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textAlignment w:val="auto"/>
        <w:rPr>
          <w:rStyle w:val="56"/>
          <w:rFonts w:hint="eastAsia" w:ascii="黑体" w:hAnsi="黑体" w:eastAsia="黑体" w:cs="黑体"/>
          <w:b w:val="0"/>
          <w:bCs w:val="0"/>
          <w:color w:val="auto"/>
          <w:highlight w:val="none"/>
          <w:lang w:val="en-US"/>
        </w:rPr>
      </w:pPr>
      <w:r>
        <w:rPr>
          <w:rStyle w:val="56"/>
          <w:rFonts w:hint="eastAsia" w:ascii="黑体" w:hAnsi="黑体" w:eastAsia="黑体" w:cs="黑体"/>
          <w:b w:val="0"/>
          <w:bCs w:val="0"/>
          <w:color w:val="auto"/>
          <w:highlight w:val="none"/>
        </w:rPr>
        <w:t>附件</w:t>
      </w:r>
      <w:r>
        <w:rPr>
          <w:rStyle w:val="56"/>
          <w:rFonts w:hint="eastAsia" w:ascii="黑体" w:hAnsi="黑体" w:eastAsia="黑体" w:cs="黑体"/>
          <w:b w:val="0"/>
          <w:bCs w:val="0"/>
          <w:color w:val="auto"/>
          <w:highlight w:val="none"/>
          <w:lang w:val="en-US"/>
        </w:rPr>
        <w:t>1</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jc w:val="center"/>
        <w:textAlignment w:val="auto"/>
        <w:rPr>
          <w:rStyle w:val="56"/>
          <w:rFonts w:hint="eastAsia" w:ascii="Arial Unicode MS" w:hAnsi="Arial Unicode MS" w:eastAsia="Arial Unicode MS" w:cs="Arial Unicode MS"/>
          <w:b w:val="0"/>
          <w:bCs w:val="0"/>
          <w:color w:val="auto"/>
          <w:sz w:val="44"/>
          <w:szCs w:val="44"/>
          <w:highlight w:val="none"/>
        </w:rPr>
      </w:pPr>
      <w:r>
        <w:rPr>
          <w:rStyle w:val="56"/>
          <w:rFonts w:hint="eastAsia" w:ascii="Arial Unicode MS" w:hAnsi="Arial Unicode MS" w:eastAsia="Arial Unicode MS" w:cs="Arial Unicode MS"/>
          <w:b w:val="0"/>
          <w:bCs w:val="0"/>
          <w:color w:val="auto"/>
          <w:sz w:val="44"/>
          <w:szCs w:val="44"/>
          <w:highlight w:val="none"/>
          <w:lang w:val="en-US" w:eastAsia="zh-CN"/>
        </w:rPr>
        <w:t>泉州市</w:t>
      </w:r>
      <w:r>
        <w:rPr>
          <w:rStyle w:val="56"/>
          <w:rFonts w:hint="eastAsia" w:ascii="Arial Unicode MS" w:hAnsi="Arial Unicode MS" w:eastAsia="Arial Unicode MS" w:cs="Arial Unicode MS"/>
          <w:b w:val="0"/>
          <w:bCs w:val="0"/>
          <w:color w:val="auto"/>
          <w:sz w:val="44"/>
          <w:szCs w:val="44"/>
          <w:highlight w:val="none"/>
        </w:rPr>
        <w:t>小散工程纳管工作流程</w:t>
      </w:r>
    </w:p>
    <w:p>
      <w:pPr>
        <w:pStyle w:val="55"/>
        <w:keepNext w:val="0"/>
        <w:keepLines w:val="0"/>
        <w:pageBreakBefore w:val="0"/>
        <w:widowControl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eastAsia="zh-CN"/>
        </w:rPr>
      </w:pPr>
      <w:r>
        <w:rPr>
          <w:rFonts w:hint="eastAsia" w:ascii="Times New Roman" w:hAnsi="Times New Roman" w:eastAsia="方正仿宋简体" w:cs="Times New Roman"/>
          <w:color w:val="auto"/>
          <w:highlight w:val="none"/>
          <w:lang w:eastAsia="zh-CN"/>
        </w:rPr>
        <w:drawing>
          <wp:anchor distT="0" distB="0" distL="114300" distR="114300" simplePos="0" relativeHeight="251659264" behindDoc="0" locked="0" layoutInCell="1" allowOverlap="1">
            <wp:simplePos x="0" y="0"/>
            <wp:positionH relativeFrom="column">
              <wp:posOffset>-60325</wp:posOffset>
            </wp:positionH>
            <wp:positionV relativeFrom="paragraph">
              <wp:posOffset>170815</wp:posOffset>
            </wp:positionV>
            <wp:extent cx="8852535" cy="4716145"/>
            <wp:effectExtent l="0" t="0" r="5715" b="8255"/>
            <wp:wrapNone/>
            <wp:docPr id="109" name="图片 109" descr="文字文稿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文字文稿2_01"/>
                    <pic:cNvPicPr>
                      <a:picLocks noChangeAspect="1"/>
                    </pic:cNvPicPr>
                  </pic:nvPicPr>
                  <pic:blipFill>
                    <a:blip r:embed="rId10"/>
                    <a:stretch>
                      <a:fillRect/>
                    </a:stretch>
                  </pic:blipFill>
                  <pic:spPr>
                    <a:xfrm>
                      <a:off x="0" y="0"/>
                      <a:ext cx="8852535" cy="4716145"/>
                    </a:xfrm>
                    <a:prstGeom prst="rect">
                      <a:avLst/>
                    </a:prstGeom>
                  </pic:spPr>
                </pic:pic>
              </a:graphicData>
            </a:graphic>
          </wp:anchor>
        </w:drawing>
      </w: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sectPr>
          <w:headerReference r:id="rId5" w:type="default"/>
          <w:footerReference r:id="rId6" w:type="default"/>
          <w:pgSz w:w="16838" w:h="11906" w:orient="landscape"/>
          <w:pgMar w:top="1417" w:right="1440" w:bottom="1417" w:left="1440" w:header="851" w:footer="992" w:gutter="0"/>
          <w:pgNumType w:fmt="decimal"/>
          <w:cols w:space="720" w:num="1"/>
          <w:docGrid w:type="lines" w:linePitch="312" w:charSpace="0"/>
        </w:sectPr>
      </w:pPr>
    </w:p>
    <w:p>
      <w:pPr>
        <w:keepNext w:val="0"/>
        <w:keepLines w:val="0"/>
        <w:pageBreakBefore w:val="0"/>
        <w:kinsoku/>
        <w:wordWrap/>
        <w:overflowPunct/>
        <w:topLinePunct w:val="0"/>
        <w:bidi w:val="0"/>
        <w:snapToGrid/>
        <w:spacing w:beforeLines="0" w:afterLines="0" w:line="560" w:lineRule="exact"/>
        <w:ind w:left="0" w:leftChars="0"/>
        <w:textAlignment w:val="auto"/>
        <w:rPr>
          <w:rStyle w:val="56"/>
          <w:rFonts w:hint="eastAsia" w:ascii="黑体" w:hAnsi="黑体" w:eastAsia="黑体" w:cs="黑体"/>
          <w:b w:val="0"/>
          <w:bCs w:val="0"/>
          <w:color w:val="auto"/>
          <w:highlight w:val="none"/>
        </w:rPr>
      </w:pPr>
      <w:r>
        <w:rPr>
          <w:rStyle w:val="56"/>
          <w:rFonts w:hint="eastAsia" w:ascii="黑体" w:hAnsi="黑体" w:eastAsia="黑体" w:cs="黑体"/>
          <w:b w:val="0"/>
          <w:bCs w:val="0"/>
          <w:color w:val="auto"/>
          <w:highlight w:val="none"/>
        </w:rPr>
        <w:t>附件2</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jc w:val="center"/>
        <w:textAlignment w:val="auto"/>
        <w:rPr>
          <w:rStyle w:val="56"/>
          <w:rFonts w:hint="default" w:ascii="Arial Unicode MS" w:hAnsi="Arial Unicode MS" w:eastAsia="Arial Unicode MS" w:cs="Arial Unicode MS"/>
          <w:b w:val="0"/>
          <w:bCs w:val="0"/>
          <w:color w:val="auto"/>
          <w:sz w:val="44"/>
          <w:szCs w:val="44"/>
          <w:highlight w:val="none"/>
          <w:lang w:val="en-US" w:eastAsia="zh-CN"/>
        </w:rPr>
      </w:pPr>
      <w:r>
        <w:rPr>
          <w:rStyle w:val="56"/>
          <w:rFonts w:hint="default" w:ascii="Arial Unicode MS" w:hAnsi="Arial Unicode MS" w:eastAsia="Arial Unicode MS" w:cs="Arial Unicode MS"/>
          <w:b w:val="0"/>
          <w:bCs w:val="0"/>
          <w:color w:val="auto"/>
          <w:sz w:val="44"/>
          <w:szCs w:val="44"/>
          <w:highlight w:val="none"/>
          <w:lang w:val="en-US" w:eastAsia="zh-CN"/>
        </w:rPr>
        <w:t>泉州市鲤城区小散工程信息登记表</w:t>
      </w:r>
    </w:p>
    <w:p>
      <w:pPr>
        <w:pStyle w:val="57"/>
        <w:keepNext w:val="0"/>
        <w:keepLines w:val="0"/>
        <w:pageBreakBefore w:val="0"/>
        <w:kinsoku/>
        <w:wordWrap/>
        <w:overflowPunct/>
        <w:topLinePunct w:val="0"/>
        <w:bidi w:val="0"/>
        <w:snapToGrid/>
        <w:spacing w:line="560" w:lineRule="exact"/>
        <w:ind w:left="0" w:leftChars="0"/>
        <w:textAlignment w:val="auto"/>
        <w:rPr>
          <w:rFonts w:hint="default" w:ascii="Times New Roman" w:hAnsi="Times New Roman" w:eastAsia="方正仿宋简体" w:cs="Times New Roman"/>
          <w:b/>
          <w:bCs/>
          <w:color w:val="auto"/>
          <w:highlight w:val="none"/>
          <w:lang w:eastAsia="zh-CN"/>
        </w:rPr>
      </w:pPr>
      <w:r>
        <w:rPr>
          <w:rFonts w:hint="default" w:ascii="Times New Roman" w:hAnsi="Times New Roman" w:eastAsia="方正仿宋简体" w:cs="Times New Roman"/>
          <w:b/>
          <w:bCs/>
          <w:color w:val="auto"/>
          <w:highlight w:val="none"/>
          <w:lang w:val="en-US" w:eastAsia="zh-CN"/>
        </w:rPr>
        <w:t xml:space="preserve">                                       </w:t>
      </w:r>
      <w:r>
        <w:rPr>
          <w:rFonts w:hint="default" w:ascii="Times New Roman" w:hAnsi="Times New Roman" w:eastAsia="方正仿宋简体" w:cs="Times New Roman"/>
          <w:b w:val="0"/>
          <w:bCs w:val="0"/>
          <w:color w:val="auto"/>
          <w:sz w:val="32"/>
          <w:szCs w:val="32"/>
          <w:highlight w:val="none"/>
          <w:lang w:val="en-US" w:eastAsia="zh-CN"/>
        </w:rPr>
        <w:t xml:space="preserve"> 登记</w:t>
      </w:r>
      <w:r>
        <w:rPr>
          <w:rFonts w:hint="default" w:ascii="Times New Roman" w:hAnsi="Times New Roman" w:eastAsia="方正仿宋简体" w:cs="Times New Roman"/>
          <w:b w:val="0"/>
          <w:bCs w:val="0"/>
          <w:color w:val="auto"/>
          <w:sz w:val="32"/>
          <w:szCs w:val="32"/>
          <w:highlight w:val="none"/>
          <w:lang w:eastAsia="zh-CN"/>
        </w:rPr>
        <w:t>编号：</w:t>
      </w:r>
    </w:p>
    <w:tbl>
      <w:tblPr>
        <w:tblStyle w:val="22"/>
        <w:tblW w:w="50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1"/>
        <w:gridCol w:w="2335"/>
        <w:gridCol w:w="1685"/>
        <w:gridCol w:w="3282"/>
        <w:gridCol w:w="134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一、工程基本信息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工程名称</w:t>
            </w:r>
          </w:p>
        </w:tc>
        <w:tc>
          <w:tcPr>
            <w:tcW w:w="140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工程地点</w:t>
            </w:r>
          </w:p>
        </w:tc>
        <w:tc>
          <w:tcPr>
            <w:tcW w:w="128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lang w:val="en-US" w:eastAsia="zh-CN"/>
              </w:rPr>
            </w:pPr>
            <w:r>
              <w:rPr>
                <w:rFonts w:hint="default" w:ascii="Times New Roman" w:hAnsi="Times New Roman" w:eastAsia="方正仿宋简体" w:cs="Times New Roman"/>
                <w:color w:val="auto"/>
                <w:kern w:val="0"/>
                <w:sz w:val="24"/>
                <w:highlight w:val="none"/>
              </w:rPr>
              <w:t>建设规模</w:t>
            </w:r>
          </w:p>
        </w:tc>
        <w:tc>
          <w:tcPr>
            <w:tcW w:w="3835"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val="en-US" w:eastAsia="zh-CN"/>
              </w:rPr>
            </w:pPr>
            <w:r>
              <w:rPr>
                <w:rFonts w:hint="default" w:ascii="Times New Roman" w:hAnsi="Times New Roman" w:eastAsia="方正仿宋简体" w:cs="Times New Roman"/>
                <w:color w:val="auto"/>
                <w:kern w:val="0"/>
                <w:sz w:val="24"/>
                <w:highlight w:val="none"/>
              </w:rPr>
              <w:t>总投资</w:t>
            </w:r>
            <w:r>
              <w:rPr>
                <w:rFonts w:hint="default" w:ascii="Times New Roman" w:hAnsi="Times New Roman" w:eastAsia="方正仿宋简体" w:cs="Times New Roman"/>
                <w:color w:val="auto"/>
                <w:kern w:val="0"/>
                <w:sz w:val="24"/>
                <w:highlight w:val="none"/>
                <w:lang w:eastAsia="zh-CN"/>
              </w:rPr>
              <w:t>：</w:t>
            </w:r>
            <w:r>
              <w:rPr>
                <w:rFonts w:hint="default" w:ascii="Times New Roman" w:hAnsi="Times New Roman" w:eastAsia="方正仿宋简体" w:cs="Times New Roman"/>
                <w:color w:val="auto"/>
                <w:kern w:val="0"/>
                <w:sz w:val="24"/>
                <w:highlight w:val="none"/>
                <w:lang w:val="en-US" w:eastAsia="zh-CN"/>
              </w:rPr>
              <w:t xml:space="preserve">           （万元）；</w:t>
            </w:r>
            <w:r>
              <w:rPr>
                <w:rFonts w:hint="default" w:ascii="Times New Roman" w:hAnsi="Times New Roman" w:eastAsia="方正仿宋简体" w:cs="Times New Roman"/>
                <w:color w:val="auto"/>
                <w:kern w:val="0"/>
                <w:sz w:val="24"/>
                <w:highlight w:val="none"/>
              </w:rPr>
              <w:t>建筑面积</w:t>
            </w:r>
            <w:r>
              <w:rPr>
                <w:rFonts w:hint="default" w:ascii="Times New Roman" w:hAnsi="Times New Roman" w:eastAsia="方正仿宋简体" w:cs="Times New Roman"/>
                <w:color w:val="auto"/>
                <w:kern w:val="0"/>
                <w:sz w:val="24"/>
                <w:highlight w:val="none"/>
                <w:lang w:eastAsia="zh-CN"/>
              </w:rPr>
              <w:t>：</w:t>
            </w:r>
            <w:r>
              <w:rPr>
                <w:rFonts w:hint="default" w:ascii="Times New Roman" w:hAnsi="Times New Roman" w:eastAsia="方正仿宋简体" w:cs="Times New Roman"/>
                <w:color w:val="auto"/>
                <w:kern w:val="0"/>
                <w:sz w:val="24"/>
                <w:highlight w:val="none"/>
                <w:lang w:val="en-US" w:eastAsia="zh-CN"/>
              </w:rPr>
              <w:t xml:space="preserve">             （平方米）；</w:t>
            </w:r>
            <w:r>
              <w:rPr>
                <w:rFonts w:hint="default" w:ascii="Times New Roman" w:hAnsi="Times New Roman" w:eastAsia="方正仿宋简体" w:cs="Times New Roman"/>
                <w:color w:val="auto"/>
                <w:kern w:val="0"/>
                <w:sz w:val="24"/>
                <w:highlight w:val="none"/>
              </w:rPr>
              <w:t>层数</w:t>
            </w:r>
            <w:r>
              <w:rPr>
                <w:rFonts w:hint="default" w:ascii="Times New Roman" w:hAnsi="Times New Roman" w:eastAsia="方正仿宋简体" w:cs="Times New Roman"/>
                <w:color w:val="auto"/>
                <w:kern w:val="0"/>
                <w:sz w:val="24"/>
                <w:highlight w:val="none"/>
                <w:lang w:eastAsia="zh-CN"/>
              </w:rPr>
              <w:t>：</w:t>
            </w:r>
            <w:r>
              <w:rPr>
                <w:rFonts w:hint="default" w:ascii="Times New Roman" w:hAnsi="Times New Roman" w:eastAsia="方正仿宋简体" w:cs="Times New Roman"/>
                <w:color w:val="auto"/>
                <w:kern w:val="0"/>
                <w:sz w:val="24"/>
                <w:highlight w:val="none"/>
                <w:lang w:val="en-US" w:eastAsia="zh-CN"/>
              </w:rPr>
              <w:t xml:space="preserve">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方正仿宋简体" w:cs="Times New Roman"/>
                <w:color w:val="auto"/>
                <w:kern w:val="0"/>
                <w:sz w:val="24"/>
                <w:highlight w:val="none"/>
                <w:lang w:eastAsia="zh-CN"/>
              </w:rPr>
              <w:t>计划开工时间</w:t>
            </w:r>
          </w:p>
        </w:tc>
        <w:tc>
          <w:tcPr>
            <w:tcW w:w="140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方正仿宋简体" w:cs="Times New Roman"/>
                <w:color w:val="auto"/>
                <w:kern w:val="0"/>
                <w:sz w:val="24"/>
                <w:highlight w:val="none"/>
                <w:lang w:eastAsia="zh-CN"/>
              </w:rPr>
              <w:t>计划完工时间</w:t>
            </w:r>
          </w:p>
        </w:tc>
        <w:tc>
          <w:tcPr>
            <w:tcW w:w="128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建设单位（个人）名称</w:t>
            </w:r>
          </w:p>
        </w:tc>
        <w:tc>
          <w:tcPr>
            <w:tcW w:w="140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组织机构代码（身份证号码）</w:t>
            </w:r>
          </w:p>
        </w:tc>
        <w:tc>
          <w:tcPr>
            <w:tcW w:w="128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建设单位（个人）负责人姓名</w:t>
            </w:r>
          </w:p>
        </w:tc>
        <w:tc>
          <w:tcPr>
            <w:tcW w:w="816"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身份证号码</w:t>
            </w: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469"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联系电话</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施工单位名称</w:t>
            </w:r>
          </w:p>
        </w:tc>
        <w:tc>
          <w:tcPr>
            <w:tcW w:w="140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施工单位资质</w:t>
            </w:r>
          </w:p>
        </w:tc>
        <w:tc>
          <w:tcPr>
            <w:tcW w:w="128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施工单位负责人</w:t>
            </w:r>
          </w:p>
        </w:tc>
        <w:tc>
          <w:tcPr>
            <w:tcW w:w="816"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注册执业证号</w:t>
            </w:r>
          </w:p>
        </w:tc>
        <w:tc>
          <w:tcPr>
            <w:tcW w:w="1147"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c>
          <w:tcPr>
            <w:tcW w:w="469"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联系电话</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left"/>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工程类别（在对应项目</w:t>
            </w:r>
            <w:r>
              <w:rPr>
                <w:rFonts w:hint="default" w:ascii="Times New Roman" w:hAnsi="Times New Roman" w:eastAsia="方正仿宋简体" w:cs="Times New Roman"/>
                <w:color w:val="auto"/>
                <w:kern w:val="0"/>
                <w:sz w:val="24"/>
                <w:highlight w:val="none"/>
                <w:lang w:eastAsia="zh-CN"/>
              </w:rPr>
              <w:t>序号前</w:t>
            </w:r>
            <w:r>
              <w:rPr>
                <w:rFonts w:hint="default" w:ascii="Times New Roman" w:hAnsi="Times New Roman" w:eastAsia="方正仿宋简体" w:cs="Times New Roman"/>
                <w:color w:val="auto"/>
                <w:kern w:val="0"/>
                <w:sz w:val="24"/>
                <w:highlight w:val="none"/>
              </w:rPr>
              <w:t>打√）</w:t>
            </w:r>
          </w:p>
        </w:tc>
        <w:tc>
          <w:tcPr>
            <w:tcW w:w="3835" w:type="pct"/>
            <w:gridSpan w:val="5"/>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1.</w:t>
            </w:r>
            <w:r>
              <w:rPr>
                <w:rFonts w:hint="default" w:ascii="Times New Roman" w:hAnsi="Times New Roman" w:eastAsia="方正仿宋简体" w:cs="Times New Roman"/>
                <w:color w:val="auto"/>
                <w:kern w:val="0"/>
                <w:sz w:val="24"/>
                <w:highlight w:val="none"/>
              </w:rPr>
              <w:t>限额以下的房屋建筑工程和市政基础设施工程（包括附属设施的建造和配套的线路、管道、设备的安装）</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2.</w:t>
            </w:r>
            <w:r>
              <w:rPr>
                <w:rFonts w:hint="default" w:ascii="Times New Roman" w:hAnsi="Times New Roman" w:eastAsia="方正仿宋简体" w:cs="Times New Roman"/>
                <w:color w:val="auto"/>
                <w:kern w:val="0"/>
                <w:sz w:val="24"/>
                <w:highlight w:val="none"/>
              </w:rPr>
              <w:t>限额以下的水利、交通、港口、电力、通信、燃气、给排水、园林绿化、各类管线施工等建设工程</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3.</w:t>
            </w:r>
            <w:r>
              <w:rPr>
                <w:rFonts w:hint="default" w:ascii="Times New Roman" w:hAnsi="Times New Roman" w:eastAsia="方正仿宋简体" w:cs="Times New Roman"/>
                <w:color w:val="auto"/>
                <w:kern w:val="0"/>
                <w:sz w:val="24"/>
                <w:highlight w:val="none"/>
              </w:rPr>
              <w:t>限额以下的公共建筑、商铺、办公楼、厂房等非住宅类房屋装饰装修</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4.</w:t>
            </w:r>
            <w:r>
              <w:rPr>
                <w:rFonts w:hint="default" w:ascii="Times New Roman" w:hAnsi="Times New Roman" w:eastAsia="方正仿宋简体" w:cs="Times New Roman"/>
                <w:color w:val="auto"/>
                <w:kern w:val="0"/>
                <w:sz w:val="24"/>
                <w:highlight w:val="none"/>
              </w:rPr>
              <w:t>经批准的临时建筑建设活动</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5.</w:t>
            </w:r>
            <w:r>
              <w:rPr>
                <w:rFonts w:hint="default" w:ascii="Times New Roman" w:hAnsi="Times New Roman" w:eastAsia="方正仿宋简体" w:cs="Times New Roman"/>
                <w:color w:val="auto"/>
                <w:kern w:val="0"/>
                <w:sz w:val="24"/>
                <w:highlight w:val="none"/>
              </w:rPr>
              <w:t>限额以下的既有建筑外立面装饰装修、改造维护等建设活动</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6.</w:t>
            </w:r>
            <w:r>
              <w:rPr>
                <w:rFonts w:hint="default" w:ascii="Times New Roman" w:hAnsi="Times New Roman" w:eastAsia="方正仿宋简体" w:cs="Times New Roman"/>
                <w:color w:val="auto"/>
                <w:kern w:val="0"/>
                <w:sz w:val="24"/>
                <w:highlight w:val="none"/>
              </w:rPr>
              <w:t>限额以下的自建住宅建设活动</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7.</w:t>
            </w:r>
            <w:r>
              <w:rPr>
                <w:rFonts w:hint="default" w:ascii="Times New Roman" w:hAnsi="Times New Roman" w:eastAsia="方正仿宋简体" w:cs="Times New Roman"/>
                <w:color w:val="auto"/>
                <w:kern w:val="0"/>
                <w:sz w:val="24"/>
                <w:highlight w:val="none"/>
              </w:rPr>
              <w:t>既有住宅增设电梯</w:t>
            </w:r>
            <w:r>
              <w:rPr>
                <w:rFonts w:hint="default" w:ascii="Times New Roman" w:hAnsi="Times New Roman" w:eastAsia="方正仿宋简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8.</w:t>
            </w:r>
            <w:r>
              <w:rPr>
                <w:rFonts w:hint="default" w:ascii="Times New Roman" w:hAnsi="Times New Roman" w:eastAsia="方正仿宋简体" w:cs="Times New Roman"/>
                <w:color w:val="auto"/>
                <w:kern w:val="0"/>
                <w:sz w:val="24"/>
                <w:highlight w:val="none"/>
              </w:rPr>
              <w:t>其他按规定纳入小散工程予以安全生产监管的建设活动</w:t>
            </w:r>
            <w:r>
              <w:rPr>
                <w:rFonts w:hint="default" w:ascii="Times New Roman" w:hAnsi="Times New Roman" w:eastAsia="方正仿宋简体" w:cs="Times New Roman"/>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noWrap w:val="0"/>
            <w:vAlign w:val="center"/>
          </w:tcPr>
          <w:p>
            <w:pPr>
              <w:keepNext w:val="0"/>
              <w:keepLines w:val="0"/>
              <w:pageBreakBefore w:val="0"/>
              <w:kinsoku/>
              <w:wordWrap/>
              <w:overflowPunct/>
              <w:topLinePunct w:val="0"/>
              <w:autoSpaceDE/>
              <w:autoSpaceDN/>
              <w:bidi w:val="0"/>
              <w:adjustRightInd/>
              <w:snapToGrid/>
              <w:spacing w:beforeLines="0" w:afterLines="0" w:line="360" w:lineRule="exact"/>
              <w:ind w:left="0" w:leftChars="0"/>
              <w:textAlignment w:val="auto"/>
              <w:rPr>
                <w:rStyle w:val="56"/>
                <w:rFonts w:hint="default" w:ascii="Times New Roman" w:hAnsi="Times New Roman" w:eastAsia="方正仿宋简体" w:cs="Times New Roman"/>
                <w:color w:val="auto"/>
                <w:highlight w:val="none"/>
                <w:vertAlign w:val="baseline"/>
              </w:rPr>
            </w:pPr>
            <w:r>
              <w:rPr>
                <w:rFonts w:hint="default" w:ascii="Times New Roman" w:hAnsi="Times New Roman" w:eastAsia="方正仿宋简体" w:cs="Times New Roman"/>
                <w:color w:val="auto"/>
                <w:kern w:val="0"/>
                <w:sz w:val="24"/>
                <w:highlight w:val="none"/>
              </w:rPr>
              <w:t>主要施工内容（行为）</w:t>
            </w:r>
          </w:p>
        </w:tc>
        <w:tc>
          <w:tcPr>
            <w:tcW w:w="3835" w:type="pct"/>
            <w:gridSpan w:val="5"/>
            <w:noWrap w:val="0"/>
            <w:vAlign w:val="center"/>
          </w:tcPr>
          <w:p>
            <w:pPr>
              <w:keepNext w:val="0"/>
              <w:keepLines w:val="0"/>
              <w:pageBreakBefore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cs="Times New Roman"/>
                <w:color w:val="auto"/>
              </w:rPr>
            </w:pP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1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二、建设单位应提供的资料</w:t>
            </w:r>
          </w:p>
        </w:tc>
        <w:tc>
          <w:tcPr>
            <w:tcW w:w="3835"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Style w:val="56"/>
                <w:rFonts w:hint="default" w:ascii="Times New Roman" w:hAnsi="Times New Roman" w:eastAsia="方正仿宋简体" w:cs="Times New Roman"/>
                <w:color w:val="auto"/>
                <w:highlight w:val="none"/>
                <w:vertAlign w:val="baseline"/>
              </w:rPr>
            </w:pPr>
            <w:r>
              <w:rPr>
                <w:rFonts w:hint="default" w:ascii="Times New Roman" w:hAnsi="Times New Roman" w:eastAsia="方正仿宋简体" w:cs="Times New Roman"/>
                <w:color w:val="auto"/>
                <w:kern w:val="0"/>
                <w:sz w:val="24"/>
                <w:highlight w:val="none"/>
              </w:rPr>
              <w:t>1.建设工程用地批准文件、产权租赁协议；2.建设工程规划许可手续；3.满足施工技术要求的施工图纸或选用的设计通用</w:t>
            </w:r>
            <w:r>
              <w:rPr>
                <w:rFonts w:hint="default" w:ascii="Times New Roman" w:hAnsi="Times New Roman" w:eastAsia="方正仿宋简体" w:cs="Times New Roman"/>
                <w:color w:val="auto"/>
                <w:kern w:val="0"/>
                <w:sz w:val="24"/>
                <w:highlight w:val="none"/>
                <w:lang w:eastAsia="zh-CN"/>
              </w:rPr>
              <w:t>图纸</w:t>
            </w:r>
            <w:r>
              <w:rPr>
                <w:rFonts w:hint="default" w:ascii="Times New Roman" w:hAnsi="Times New Roman" w:eastAsia="方正仿宋简体" w:cs="Times New Roman"/>
                <w:color w:val="auto"/>
                <w:kern w:val="0"/>
                <w:sz w:val="24"/>
                <w:highlight w:val="none"/>
              </w:rPr>
              <w:t>和标准图集；4.施工单位资质文件及工程承发包合同关键页；5.提供挖掘工程地下管线调查情况；6.专项施工方案。</w:t>
            </w:r>
            <w:r>
              <w:rPr>
                <w:rFonts w:hint="eastAsia" w:ascii="Times New Roman" w:hAnsi="Times New Roman" w:eastAsia="方正仿宋简体" w:cs="Times New Roman"/>
                <w:color w:val="auto"/>
                <w:kern w:val="0"/>
                <w:sz w:val="24"/>
                <w:highlight w:val="none"/>
                <w:lang w:val="en-US" w:eastAsia="zh-CN"/>
              </w:rPr>
              <w:t>7.泉州市鲤城区小散工程安全生产承诺书</w:t>
            </w:r>
            <w:r>
              <w:rPr>
                <w:rFonts w:hint="default" w:ascii="Times New Roman" w:hAnsi="Times New Roman" w:eastAsia="方正仿宋简体" w:cs="Times New Roman"/>
                <w:b/>
                <w:bCs/>
                <w:color w:val="auto"/>
                <w:kern w:val="0"/>
                <w:sz w:val="24"/>
                <w:highlight w:val="none"/>
              </w:rPr>
              <w:t xml:space="preserve"> 注：以上资料如有需提供。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default" w:ascii="Times New Roman" w:hAnsi="Times New Roman" w:eastAsia="方正仿宋简体" w:cs="Times New Roman"/>
                <w:color w:val="auto"/>
                <w:kern w:val="0"/>
                <w:sz w:val="24"/>
                <w:szCs w:val="21"/>
                <w:highlight w:val="none"/>
                <w:lang w:val="en-US" w:eastAsia="zh-CN" w:bidi="ar-SA"/>
              </w:rPr>
              <w:t>三、备注：1.申请单位（个人）应准确提供工程基本信息。2.申请单位（个人）应如实提供相关资料，并承担由此引起的法律责任。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exact"/>
              <w:ind w:left="0" w:leftChars="0"/>
              <w:jc w:val="center"/>
              <w:textAlignment w:val="auto"/>
              <w:rPr>
                <w:rFonts w:hint="default" w:ascii="Times New Roman" w:hAnsi="Times New Roman" w:eastAsia="方正仿宋简体" w:cs="Times New Roman"/>
                <w:color w:val="auto"/>
                <w:kern w:val="0"/>
                <w:sz w:val="24"/>
                <w:szCs w:val="21"/>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exact"/>
              <w:ind w:left="0" w:leftChars="0"/>
              <w:jc w:val="center"/>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default" w:ascii="Times New Roman" w:hAnsi="Times New Roman" w:eastAsia="方正仿宋简体" w:cs="Times New Roman"/>
                <w:color w:val="auto"/>
                <w:kern w:val="0"/>
                <w:sz w:val="24"/>
                <w:szCs w:val="21"/>
                <w:highlight w:val="none"/>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exact"/>
              <w:ind w:left="0" w:leftChars="0"/>
              <w:jc w:val="center"/>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default" w:ascii="Times New Roman" w:hAnsi="Times New Roman" w:eastAsia="方正仿宋简体" w:cs="Times New Roman"/>
                <w:color w:val="auto"/>
                <w:kern w:val="0"/>
                <w:sz w:val="24"/>
                <w:szCs w:val="21"/>
                <w:highlight w:val="none"/>
                <w:lang w:val="en-US" w:eastAsia="zh-CN" w:bidi="ar-SA"/>
              </w:rPr>
              <w:t xml:space="preserve">                                                                      建设单位（个人）负责人（签字）：</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exact"/>
              <w:ind w:left="0" w:leftChars="0" w:firstLine="10320" w:firstLineChars="4300"/>
              <w:textAlignment w:val="auto"/>
              <w:rPr>
                <w:rFonts w:hint="default" w:ascii="Times New Roman" w:hAnsi="Times New Roman" w:cs="Times New Roman"/>
                <w:color w:val="auto"/>
                <w:lang w:eastAsia="zh-CN"/>
              </w:rPr>
            </w:pPr>
            <w:r>
              <w:rPr>
                <w:rFonts w:hint="default" w:ascii="Times New Roman" w:hAnsi="Times New Roman" w:eastAsia="方正仿宋简体" w:cs="Times New Roman"/>
                <w:color w:val="auto"/>
                <w:kern w:val="0"/>
                <w:sz w:val="24"/>
                <w:szCs w:val="21"/>
                <w:highlight w:val="none"/>
                <w:lang w:val="en-US" w:eastAsia="zh-CN" w:bidi="ar-S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64" w:type="pct"/>
            <w:noWrap w:val="0"/>
            <w:vAlign w:val="center"/>
          </w:tcPr>
          <w:p>
            <w:pPr>
              <w:keepNext w:val="0"/>
              <w:keepLines w:val="0"/>
              <w:pageBreakBefore w:val="0"/>
              <w:kinsoku/>
              <w:wordWrap/>
              <w:overflowPunct/>
              <w:topLinePunct w:val="0"/>
              <w:autoSpaceDE/>
              <w:autoSpaceDN/>
              <w:bidi w:val="0"/>
              <w:adjustRightInd/>
              <w:snapToGrid/>
              <w:spacing w:beforeLines="0" w:afterLines="0" w:line="360" w:lineRule="exact"/>
              <w:ind w:left="0" w:leftChars="0"/>
              <w:textAlignment w:val="auto"/>
              <w:rPr>
                <w:rStyle w:val="56"/>
                <w:rFonts w:hint="default" w:ascii="Times New Roman" w:hAnsi="Times New Roman" w:eastAsia="方正仿宋简体" w:cs="Times New Roman"/>
                <w:color w:val="auto"/>
                <w:highlight w:val="none"/>
                <w:vertAlign w:val="baseline"/>
                <w:lang w:eastAsia="zh-CN"/>
              </w:rPr>
            </w:pPr>
            <w:r>
              <w:rPr>
                <w:rFonts w:hint="default" w:ascii="Times New Roman" w:hAnsi="Times New Roman" w:eastAsia="方正仿宋简体" w:cs="Times New Roman"/>
                <w:color w:val="auto"/>
                <w:kern w:val="0"/>
                <w:sz w:val="24"/>
                <w:highlight w:val="none"/>
                <w:lang w:eastAsia="zh-CN"/>
              </w:rPr>
              <w:t>四、</w:t>
            </w:r>
            <w:r>
              <w:rPr>
                <w:rFonts w:hint="eastAsia" w:ascii="Times New Roman" w:hAnsi="Times New Roman" w:eastAsia="方正仿宋简体" w:cs="Times New Roman"/>
                <w:color w:val="auto"/>
                <w:kern w:val="0"/>
                <w:sz w:val="24"/>
                <w:highlight w:val="none"/>
                <w:lang w:val="en-US" w:eastAsia="zh-CN"/>
              </w:rPr>
              <w:t>登记</w:t>
            </w:r>
            <w:r>
              <w:rPr>
                <w:rFonts w:hint="default" w:ascii="Times New Roman" w:hAnsi="Times New Roman" w:eastAsia="方正仿宋简体" w:cs="Times New Roman"/>
                <w:color w:val="auto"/>
                <w:kern w:val="0"/>
                <w:sz w:val="24"/>
                <w:highlight w:val="none"/>
              </w:rPr>
              <w:t>意见</w:t>
            </w:r>
            <w:r>
              <w:rPr>
                <w:rFonts w:hint="default" w:ascii="Times New Roman" w:hAnsi="Times New Roman" w:eastAsia="方正仿宋简体" w:cs="Times New Roman"/>
                <w:color w:val="auto"/>
                <w:kern w:val="0"/>
                <w:sz w:val="24"/>
                <w:highlight w:val="none"/>
                <w:lang w:eastAsia="zh-CN"/>
              </w:rPr>
              <w:t>：</w:t>
            </w:r>
          </w:p>
        </w:tc>
        <w:tc>
          <w:tcPr>
            <w:tcW w:w="3835"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kern w:val="0"/>
                <w:sz w:val="24"/>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color w:val="auto"/>
                <w:kern w:val="0"/>
                <w:sz w:val="2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6000" w:firstLineChars="2500"/>
              <w:jc w:val="both"/>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eastAsia" w:ascii="Times New Roman" w:hAnsi="Times New Roman" w:eastAsia="方正仿宋简体" w:cs="Times New Roman"/>
                <w:color w:val="auto"/>
                <w:kern w:val="0"/>
                <w:sz w:val="24"/>
                <w:szCs w:val="21"/>
                <w:highlight w:val="none"/>
                <w:lang w:val="en-US" w:eastAsia="zh-CN" w:bidi="ar-SA"/>
              </w:rPr>
              <w:t>登记</w:t>
            </w:r>
            <w:r>
              <w:rPr>
                <w:rFonts w:hint="default" w:ascii="Times New Roman" w:hAnsi="Times New Roman" w:eastAsia="方正仿宋简体" w:cs="Times New Roman"/>
                <w:color w:val="auto"/>
                <w:kern w:val="0"/>
                <w:sz w:val="24"/>
                <w:szCs w:val="21"/>
                <w:highlight w:val="none"/>
                <w:lang w:val="en-US" w:eastAsia="zh-CN" w:bidi="ar-SA"/>
              </w:rPr>
              <w:t>人（签字）：</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6000" w:firstLineChars="2500"/>
              <w:jc w:val="both"/>
              <w:textAlignment w:val="auto"/>
              <w:rPr>
                <w:rFonts w:hint="default" w:ascii="Times New Roman" w:hAnsi="Times New Roman" w:eastAsia="方正仿宋简体" w:cs="Times New Roman"/>
                <w:color w:val="auto"/>
                <w:kern w:val="0"/>
                <w:sz w:val="2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6000" w:firstLineChars="2500"/>
              <w:jc w:val="both"/>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default" w:ascii="Times New Roman" w:hAnsi="Times New Roman" w:eastAsia="方正仿宋简体" w:cs="Times New Roman"/>
                <w:color w:val="auto"/>
                <w:kern w:val="0"/>
                <w:sz w:val="24"/>
                <w:szCs w:val="21"/>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eastAsia" w:ascii="Times New Roman" w:hAnsi="Times New Roman" w:eastAsia="方正仿宋简体" w:cs="Times New Roman"/>
                <w:color w:val="auto"/>
                <w:kern w:val="0"/>
                <w:sz w:val="24"/>
                <w:szCs w:val="21"/>
                <w:highlight w:val="none"/>
                <w:lang w:val="en-US" w:eastAsia="zh-CN" w:bidi="ar-SA"/>
              </w:rPr>
              <w:t xml:space="preserve">                          </w:t>
            </w:r>
            <w:r>
              <w:rPr>
                <w:rFonts w:hint="default" w:ascii="Times New Roman" w:hAnsi="Times New Roman" w:eastAsia="方正仿宋简体" w:cs="Times New Roman"/>
                <w:color w:val="auto"/>
                <w:kern w:val="0"/>
                <w:sz w:val="24"/>
                <w:szCs w:val="21"/>
                <w:highlight w:val="none"/>
                <w:lang w:val="en-US" w:eastAsia="zh-CN" w:bidi="ar-SA"/>
              </w:rPr>
              <w:t>街道</w:t>
            </w:r>
            <w:r>
              <w:rPr>
                <w:rFonts w:hint="eastAsia" w:ascii="Times New Roman" w:hAnsi="Times New Roman" w:eastAsia="方正仿宋简体" w:cs="Times New Roman"/>
                <w:color w:val="auto"/>
                <w:kern w:val="0"/>
                <w:sz w:val="24"/>
                <w:szCs w:val="21"/>
                <w:highlight w:val="none"/>
                <w:lang w:val="en-US" w:eastAsia="zh-CN" w:bidi="ar-SA"/>
              </w:rPr>
              <w:t xml:space="preserve">    </w:t>
            </w:r>
            <w:r>
              <w:rPr>
                <w:rFonts w:hint="default" w:ascii="Times New Roman" w:hAnsi="Times New Roman" w:eastAsia="方正仿宋简体" w:cs="Times New Roman"/>
                <w:color w:val="auto"/>
                <w:kern w:val="0"/>
                <w:sz w:val="24"/>
                <w:szCs w:val="21"/>
                <w:highlight w:val="none"/>
                <w:lang w:val="en-US" w:eastAsia="zh-CN" w:bidi="ar-SA"/>
              </w:rPr>
              <w:t>社区（盖章）：</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7440" w:firstLineChars="3100"/>
              <w:jc w:val="both"/>
              <w:textAlignment w:val="auto"/>
              <w:rPr>
                <w:rFonts w:hint="default" w:ascii="Times New Roman" w:hAnsi="Times New Roman" w:eastAsia="方正仿宋简体" w:cs="Times New Roman"/>
                <w:color w:val="auto"/>
                <w:kern w:val="0"/>
                <w:sz w:val="24"/>
                <w:szCs w:val="21"/>
                <w:highlight w:val="none"/>
                <w:lang w:val="en-US" w:eastAsia="zh-CN" w:bidi="ar-SA"/>
              </w:rPr>
            </w:pPr>
            <w:r>
              <w:rPr>
                <w:rFonts w:hint="default" w:ascii="Times New Roman" w:hAnsi="Times New Roman" w:eastAsia="方正仿宋简体" w:cs="Times New Roman"/>
                <w:color w:val="auto"/>
                <w:kern w:val="0"/>
                <w:sz w:val="24"/>
                <w:szCs w:val="21"/>
                <w:highlight w:val="none"/>
                <w:lang w:val="en-US" w:eastAsia="zh-CN" w:bidi="ar-SA"/>
              </w:rPr>
              <w:t xml:space="preserve">      </w:t>
            </w:r>
            <w:r>
              <w:rPr>
                <w:rFonts w:hint="eastAsia" w:ascii="Times New Roman" w:hAnsi="Times New Roman" w:eastAsia="方正仿宋简体" w:cs="Times New Roman"/>
                <w:color w:val="auto"/>
                <w:kern w:val="0"/>
                <w:sz w:val="24"/>
                <w:szCs w:val="21"/>
                <w:highlight w:val="none"/>
                <w:lang w:val="en-US" w:eastAsia="zh-CN" w:bidi="ar-SA"/>
              </w:rPr>
              <w:t xml:space="preserve">     </w:t>
            </w:r>
            <w:r>
              <w:rPr>
                <w:rFonts w:hint="default" w:ascii="Times New Roman" w:hAnsi="Times New Roman" w:eastAsia="方正仿宋简体" w:cs="Times New Roman"/>
                <w:color w:val="auto"/>
                <w:kern w:val="0"/>
                <w:sz w:val="24"/>
                <w:szCs w:val="21"/>
                <w:highlight w:val="none"/>
                <w:lang w:val="en-US" w:eastAsia="zh-CN" w:bidi="ar-SA"/>
              </w:rPr>
              <w:t>日期：</w:t>
            </w:r>
          </w:p>
        </w:tc>
      </w:tr>
    </w:tbl>
    <w:p>
      <w:pPr>
        <w:pStyle w:val="57"/>
        <w:keepNext w:val="0"/>
        <w:keepLines w:val="0"/>
        <w:pageBreakBefore w:val="0"/>
        <w:kinsoku/>
        <w:wordWrap/>
        <w:overflowPunct/>
        <w:topLinePunct w:val="0"/>
        <w:bidi w:val="0"/>
        <w:snapToGrid/>
        <w:spacing w:line="560" w:lineRule="exact"/>
        <w:ind w:left="0" w:leftChars="0"/>
        <w:jc w:val="left"/>
        <w:textAlignment w:val="auto"/>
        <w:rPr>
          <w:rFonts w:hint="default" w:ascii="Times New Roman" w:hAnsi="Times New Roman" w:eastAsia="方正仿宋简体" w:cs="Times New Roman"/>
          <w:b w:val="0"/>
          <w:color w:val="auto"/>
          <w:kern w:val="0"/>
          <w:sz w:val="24"/>
          <w:szCs w:val="21"/>
          <w:highlight w:val="none"/>
          <w:lang w:val="en-US" w:eastAsia="zh-CN" w:bidi="ar-SA"/>
        </w:rPr>
        <w:sectPr>
          <w:pgSz w:w="16838" w:h="11906" w:orient="landscape"/>
          <w:pgMar w:top="1803" w:right="1440" w:bottom="1803" w:left="1440" w:header="851" w:footer="992" w:gutter="0"/>
          <w:pgNumType w:fmt="decimal"/>
          <w:cols w:space="720" w:num="1"/>
          <w:docGrid w:type="lines" w:linePitch="319" w:charSpace="0"/>
        </w:sectPr>
      </w:pPr>
      <w:r>
        <w:rPr>
          <w:rFonts w:hint="default" w:ascii="Times New Roman" w:hAnsi="Times New Roman" w:eastAsia="方正仿宋简体" w:cs="Times New Roman"/>
          <w:b w:val="0"/>
          <w:color w:val="auto"/>
          <w:kern w:val="0"/>
          <w:sz w:val="24"/>
          <w:szCs w:val="21"/>
          <w:highlight w:val="none"/>
          <w:lang w:val="en-US" w:eastAsia="zh-CN" w:bidi="ar-SA"/>
        </w:rPr>
        <w:t>说明：此登记表一式三份，建设单位（个人）需将其中一份张贴在施工作业现场醒目位置，一份自行保存，一份属地街道社区存档。</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jc w:val="center"/>
        <w:textAlignment w:val="auto"/>
        <w:rPr>
          <w:rFonts w:hint="eastAsia" w:ascii="Arial Unicode MS" w:hAnsi="Arial Unicode MS" w:eastAsia="Arial Unicode MS" w:cs="Arial Unicode MS"/>
          <w:b w:val="0"/>
          <w:bCs w:val="0"/>
          <w:color w:val="auto"/>
          <w:kern w:val="0"/>
          <w:sz w:val="44"/>
          <w:szCs w:val="44"/>
          <w:highlight w:val="none"/>
        </w:rPr>
      </w:pPr>
      <w:r>
        <w:rPr>
          <w:rFonts w:hint="eastAsia" w:ascii="Arial Unicode MS" w:hAnsi="Arial Unicode MS" w:eastAsia="Arial Unicode MS" w:cs="Arial Unicode MS"/>
          <w:b w:val="0"/>
          <w:bCs w:val="0"/>
          <w:color w:val="auto"/>
          <w:kern w:val="0"/>
          <w:sz w:val="44"/>
          <w:szCs w:val="44"/>
          <w:highlight w:val="none"/>
          <w:lang w:eastAsia="zh-CN"/>
        </w:rPr>
        <w:t>泉州市</w:t>
      </w:r>
      <w:r>
        <w:rPr>
          <w:rFonts w:hint="eastAsia" w:ascii="Arial Unicode MS" w:hAnsi="Arial Unicode MS" w:eastAsia="Arial Unicode MS" w:cs="Arial Unicode MS"/>
          <w:b w:val="0"/>
          <w:bCs w:val="0"/>
          <w:color w:val="auto"/>
          <w:kern w:val="0"/>
          <w:sz w:val="44"/>
          <w:szCs w:val="44"/>
          <w:highlight w:val="none"/>
        </w:rPr>
        <w:t>鲤城区</w:t>
      </w:r>
      <w:r>
        <w:rPr>
          <w:rFonts w:hint="eastAsia" w:ascii="Arial Unicode MS" w:hAnsi="Arial Unicode MS" w:eastAsia="Arial Unicode MS" w:cs="Arial Unicode MS"/>
          <w:b w:val="0"/>
          <w:bCs w:val="0"/>
          <w:color w:val="auto"/>
          <w:sz w:val="44"/>
          <w:szCs w:val="44"/>
          <w:highlight w:val="none"/>
        </w:rPr>
        <w:t>小散工程</w:t>
      </w:r>
      <w:r>
        <w:rPr>
          <w:rFonts w:hint="eastAsia" w:ascii="Arial Unicode MS" w:hAnsi="Arial Unicode MS" w:eastAsia="Arial Unicode MS" w:cs="Arial Unicode MS"/>
          <w:b w:val="0"/>
          <w:bCs w:val="0"/>
          <w:color w:val="auto"/>
          <w:kern w:val="0"/>
          <w:sz w:val="44"/>
          <w:szCs w:val="44"/>
          <w:highlight w:val="none"/>
        </w:rPr>
        <w:t>安全生产承诺书</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作为</w:t>
      </w:r>
      <w:r>
        <w:rPr>
          <w:rFonts w:hint="default" w:ascii="Times New Roman" w:hAnsi="Times New Roman" w:eastAsia="方正仿宋简体" w:cs="Times New Roman"/>
          <w:color w:val="auto"/>
          <w:sz w:val="32"/>
          <w:highlight w:val="none"/>
        </w:rPr>
        <w:t>小散工程</w:t>
      </w:r>
      <w:r>
        <w:rPr>
          <w:rFonts w:hint="default" w:ascii="Times New Roman" w:hAnsi="Times New Roman" w:eastAsia="方正仿宋简体" w:cs="Times New Roman"/>
          <w:color w:val="auto"/>
          <w:sz w:val="32"/>
          <w:highlight w:val="none"/>
          <w:lang w:eastAsia="zh-CN"/>
        </w:rPr>
        <w:t>的信息登记人（</w:t>
      </w:r>
      <w:r>
        <w:rPr>
          <w:rFonts w:hint="default" w:ascii="Times New Roman" w:hAnsi="Times New Roman" w:eastAsia="方正仿宋简体" w:cs="Times New Roman"/>
          <w:color w:val="auto"/>
          <w:sz w:val="32"/>
          <w:highlight w:val="none"/>
        </w:rPr>
        <w:t>建设单位</w:t>
      </w:r>
      <w:r>
        <w:rPr>
          <w:rFonts w:hint="default" w:ascii="Times New Roman" w:hAnsi="Times New Roman" w:eastAsia="方正仿宋简体" w:cs="Times New Roman"/>
          <w:color w:val="auto"/>
          <w:sz w:val="32"/>
          <w:highlight w:val="none"/>
          <w:lang w:eastAsia="zh-CN"/>
        </w:rPr>
        <w:t>或个人）</w:t>
      </w:r>
      <w:r>
        <w:rPr>
          <w:rFonts w:hint="default" w:ascii="Times New Roman" w:hAnsi="Times New Roman" w:eastAsia="方正仿宋简体" w:cs="Times New Roman"/>
          <w:color w:val="auto"/>
          <w:kern w:val="0"/>
          <w:sz w:val="32"/>
          <w:szCs w:val="32"/>
          <w:highlight w:val="none"/>
        </w:rPr>
        <w:t>，对此次</w:t>
      </w:r>
      <w:r>
        <w:rPr>
          <w:rFonts w:hint="default" w:ascii="Times New Roman" w:hAnsi="Times New Roman" w:eastAsia="方正仿宋简体" w:cs="Times New Roman"/>
          <w:color w:val="auto"/>
          <w:kern w:val="0"/>
          <w:sz w:val="32"/>
          <w:szCs w:val="32"/>
          <w:highlight w:val="none"/>
          <w:lang w:eastAsia="zh-CN"/>
        </w:rPr>
        <w:t>向</w:t>
      </w:r>
      <w:r>
        <w:rPr>
          <w:rFonts w:hint="default" w:ascii="Times New Roman" w:hAnsi="Times New Roman" w:eastAsia="方正仿宋简体" w:cs="Times New Roman"/>
          <w:color w:val="auto"/>
          <w:kern w:val="0"/>
          <w:sz w:val="32"/>
          <w:szCs w:val="32"/>
          <w:highlight w:val="none"/>
          <w:u w:val="single"/>
          <w:lang w:val="en-US" w:eastAsia="zh-CN"/>
        </w:rPr>
        <w:t xml:space="preserve"> </w:t>
      </w:r>
      <w:r>
        <w:rPr>
          <w:rFonts w:hint="default" w:ascii="Times New Roman" w:hAnsi="Times New Roman" w:eastAsia="方正仿宋简体" w:cs="Times New Roman"/>
          <w:color w:val="auto"/>
          <w:kern w:val="0"/>
          <w:sz w:val="32"/>
          <w:szCs w:val="32"/>
          <w:highlight w:val="none"/>
          <w:lang w:val="en-US" w:eastAsia="zh-CN"/>
        </w:rPr>
        <w:t>街道</w:t>
      </w:r>
      <w:r>
        <w:rPr>
          <w:rFonts w:hint="default" w:ascii="Times New Roman" w:hAnsi="Times New Roman" w:eastAsia="方正仿宋简体" w:cs="Times New Roman"/>
          <w:color w:val="auto"/>
          <w:kern w:val="0"/>
          <w:sz w:val="32"/>
          <w:szCs w:val="32"/>
          <w:highlight w:val="none"/>
        </w:rPr>
        <w:t>申请</w:t>
      </w:r>
      <w:r>
        <w:rPr>
          <w:rFonts w:hint="default" w:ascii="Times New Roman" w:hAnsi="Times New Roman" w:eastAsia="方正仿宋简体" w:cs="Times New Roman"/>
          <w:color w:val="auto"/>
          <w:kern w:val="0"/>
          <w:sz w:val="32"/>
          <w:szCs w:val="32"/>
          <w:highlight w:val="none"/>
          <w:lang w:val="en-US" w:eastAsia="zh-CN"/>
        </w:rPr>
        <w:t>进行</w:t>
      </w:r>
      <w:r>
        <w:rPr>
          <w:rFonts w:hint="default" w:ascii="Times New Roman" w:hAnsi="Times New Roman" w:eastAsia="方正仿宋简体" w:cs="Times New Roman"/>
          <w:color w:val="auto"/>
          <w:kern w:val="0"/>
          <w:sz w:val="32"/>
          <w:szCs w:val="32"/>
          <w:highlight w:val="none"/>
        </w:rPr>
        <w:t>信息登记的小散工程安全生产做出如下承诺：</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1.我方已详细阅读</w:t>
      </w:r>
      <w:r>
        <w:rPr>
          <w:rFonts w:hint="default" w:ascii="Times New Roman" w:hAnsi="Times New Roman" w:eastAsia="方正仿宋简体" w:cs="Times New Roman"/>
          <w:color w:val="auto"/>
          <w:kern w:val="0"/>
          <w:sz w:val="32"/>
          <w:szCs w:val="32"/>
          <w:highlight w:val="none"/>
          <w:lang w:eastAsia="zh-CN"/>
        </w:rPr>
        <w:t>《泉州市鲤城区小散工程安全生产纳管实施细则》</w:t>
      </w:r>
      <w:r>
        <w:rPr>
          <w:rFonts w:hint="default" w:ascii="Times New Roman" w:hAnsi="Times New Roman" w:eastAsia="方正仿宋简体" w:cs="Times New Roman"/>
          <w:color w:val="auto"/>
          <w:kern w:val="0"/>
          <w:sz w:val="32"/>
          <w:szCs w:val="32"/>
          <w:highlight w:val="none"/>
        </w:rPr>
        <w:t>《</w:t>
      </w:r>
      <w:r>
        <w:rPr>
          <w:rFonts w:hint="default" w:ascii="Times New Roman" w:hAnsi="Times New Roman" w:eastAsia="方正仿宋简体" w:cs="Times New Roman"/>
          <w:color w:val="auto"/>
          <w:kern w:val="0"/>
          <w:sz w:val="32"/>
          <w:szCs w:val="32"/>
          <w:highlight w:val="none"/>
          <w:lang w:eastAsia="zh-CN"/>
        </w:rPr>
        <w:t>泉州市</w:t>
      </w:r>
      <w:r>
        <w:rPr>
          <w:rFonts w:hint="default" w:ascii="Times New Roman" w:hAnsi="Times New Roman" w:eastAsia="方正仿宋简体" w:cs="Times New Roman"/>
          <w:color w:val="auto"/>
          <w:kern w:val="0"/>
          <w:sz w:val="32"/>
          <w:szCs w:val="32"/>
          <w:highlight w:val="none"/>
        </w:rPr>
        <w:t>鲤城区小散工程安全生产信息登记</w:t>
      </w:r>
      <w:r>
        <w:rPr>
          <w:rFonts w:hint="default" w:ascii="Times New Roman" w:hAnsi="Times New Roman" w:eastAsia="方正仿宋简体" w:cs="Times New Roman"/>
          <w:color w:val="auto"/>
          <w:kern w:val="0"/>
          <w:sz w:val="32"/>
          <w:szCs w:val="32"/>
          <w:highlight w:val="none"/>
          <w:lang w:eastAsia="zh-CN"/>
        </w:rPr>
        <w:t>表</w:t>
      </w:r>
      <w:r>
        <w:rPr>
          <w:rFonts w:hint="default" w:ascii="Times New Roman" w:hAnsi="Times New Roman" w:eastAsia="方正仿宋简体" w:cs="Times New Roman"/>
          <w:color w:val="auto"/>
          <w:kern w:val="0"/>
          <w:sz w:val="32"/>
          <w:szCs w:val="32"/>
          <w:highlight w:val="none"/>
        </w:rPr>
        <w:t>》《</w:t>
      </w:r>
      <w:r>
        <w:rPr>
          <w:rFonts w:hint="default" w:ascii="Times New Roman" w:hAnsi="Times New Roman" w:eastAsia="方正仿宋简体" w:cs="Times New Roman"/>
          <w:color w:val="auto"/>
          <w:kern w:val="0"/>
          <w:sz w:val="32"/>
          <w:szCs w:val="32"/>
          <w:highlight w:val="none"/>
          <w:lang w:eastAsia="zh-CN"/>
        </w:rPr>
        <w:t>泉州市</w:t>
      </w:r>
      <w:r>
        <w:rPr>
          <w:rFonts w:hint="default" w:ascii="Times New Roman" w:hAnsi="Times New Roman" w:eastAsia="方正仿宋简体" w:cs="Times New Roman"/>
          <w:color w:val="auto"/>
          <w:kern w:val="0"/>
          <w:sz w:val="32"/>
          <w:szCs w:val="32"/>
          <w:highlight w:val="none"/>
        </w:rPr>
        <w:t>鲤城区小散工程安全风险告知书》等</w:t>
      </w:r>
      <w:r>
        <w:rPr>
          <w:rFonts w:hint="default" w:ascii="Times New Roman" w:hAnsi="Times New Roman" w:eastAsia="方正仿宋简体" w:cs="Times New Roman"/>
          <w:color w:val="auto"/>
          <w:kern w:val="0"/>
          <w:sz w:val="32"/>
          <w:szCs w:val="32"/>
          <w:highlight w:val="none"/>
          <w:lang w:eastAsia="zh-CN"/>
        </w:rPr>
        <w:t>小散工程</w:t>
      </w:r>
      <w:r>
        <w:rPr>
          <w:rFonts w:hint="default" w:ascii="Times New Roman" w:hAnsi="Times New Roman" w:eastAsia="方正仿宋简体" w:cs="Times New Roman"/>
          <w:color w:val="auto"/>
          <w:kern w:val="0"/>
          <w:sz w:val="32"/>
          <w:szCs w:val="32"/>
          <w:highlight w:val="none"/>
        </w:rPr>
        <w:t>相关的安全生产文件，并自愿遵守；</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2.我方已知悉并理解本次施工作业安全生产的禁止和注意事项，并自愿遵守；</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spacing w:val="6"/>
          <w:kern w:val="0"/>
          <w:sz w:val="32"/>
          <w:szCs w:val="32"/>
          <w:highlight w:val="none"/>
        </w:rPr>
      </w:pPr>
      <w:r>
        <w:rPr>
          <w:rFonts w:hint="default" w:ascii="Times New Roman" w:hAnsi="Times New Roman" w:eastAsia="方正仿宋简体" w:cs="Times New Roman"/>
          <w:color w:val="auto"/>
          <w:kern w:val="0"/>
          <w:sz w:val="32"/>
          <w:szCs w:val="32"/>
          <w:highlight w:val="none"/>
        </w:rPr>
        <w:t>3.我方将按照有关法律法规、标准规范要求，严格履行安全</w:t>
      </w:r>
      <w:r>
        <w:rPr>
          <w:rFonts w:hint="default" w:ascii="Times New Roman" w:hAnsi="Times New Roman" w:eastAsia="方正仿宋简体" w:cs="Times New Roman"/>
          <w:color w:val="auto"/>
          <w:spacing w:val="6"/>
          <w:kern w:val="0"/>
          <w:sz w:val="32"/>
          <w:szCs w:val="32"/>
          <w:highlight w:val="none"/>
        </w:rPr>
        <w:t>生产主体责任，落实各项安全管理、技术措施，保障作业人员安全；</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.我方将妥善处理建筑垃圾，做到安全文明施工。</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lang w:val="en-US" w:eastAsia="zh-CN"/>
        </w:rPr>
        <w:t>5</w:t>
      </w:r>
      <w:r>
        <w:rPr>
          <w:rFonts w:hint="default" w:ascii="Times New Roman" w:hAnsi="Times New Roman" w:eastAsia="方正仿宋简体" w:cs="Times New Roman"/>
          <w:color w:val="auto"/>
          <w:kern w:val="0"/>
          <w:sz w:val="32"/>
          <w:szCs w:val="32"/>
          <w:highlight w:val="none"/>
        </w:rPr>
        <w:t>.我方承诺所提供的材料真实有效，并承担提供虚假材料的法律后果</w:t>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6.上述陈述是承诺人真实意思的表示；</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7.若违反承诺或作出不实承诺的，知晓将被列入信用信息体系黑名单并被公示。</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left"/>
        <w:textAlignment w:val="auto"/>
        <w:rPr>
          <w:rFonts w:hint="default" w:ascii="Times New Roman" w:hAnsi="Times New Roman" w:eastAsia="方正仿宋简体" w:cs="Times New Roman"/>
          <w:color w:val="auto"/>
          <w:kern w:val="0"/>
          <w:sz w:val="32"/>
          <w:szCs w:val="32"/>
          <w:highlight w:val="none"/>
          <w:lang w:val="en-US" w:eastAsia="zh-CN" w:bidi="ar-SA"/>
        </w:rPr>
      </w:pPr>
      <w:r>
        <w:rPr>
          <w:rFonts w:hint="default" w:ascii="Times New Roman" w:hAnsi="Times New Roman" w:eastAsia="方正仿宋简体" w:cs="Times New Roman"/>
          <w:color w:val="auto"/>
          <w:kern w:val="0"/>
          <w:sz w:val="32"/>
          <w:szCs w:val="32"/>
          <w:highlight w:val="none"/>
          <w:lang w:val="en-US" w:eastAsia="zh-CN"/>
        </w:rPr>
        <w:t>8.同意本承诺向社会公开，并接受社会监督。</w:t>
      </w:r>
      <w:r>
        <w:rPr>
          <w:rFonts w:hint="default" w:ascii="Times New Roman" w:hAnsi="Times New Roman" w:eastAsia="方正仿宋简体" w:cs="Times New Roman"/>
          <w:color w:val="auto"/>
          <w:kern w:val="0"/>
          <w:sz w:val="32"/>
          <w:szCs w:val="32"/>
          <w:highlight w:val="none"/>
          <w:lang w:val="en-US" w:eastAsia="zh-CN" w:bidi="ar-SA"/>
        </w:rPr>
        <w:t xml:space="preserve"> </w:t>
      </w:r>
    </w:p>
    <w:p>
      <w:pPr>
        <w:pStyle w:val="2"/>
        <w:keepNext w:val="0"/>
        <w:keepLines w:val="0"/>
        <w:pageBreakBefore w:val="0"/>
        <w:widowControl w:val="0"/>
        <w:kinsoku/>
        <w:wordWrap/>
        <w:overflowPunct/>
        <w:topLinePunct w:val="0"/>
        <w:bidi w:val="0"/>
        <w:snapToGrid/>
        <w:spacing w:beforeLines="0" w:afterLines="0" w:line="540" w:lineRule="exact"/>
        <w:ind w:left="0" w:leftChars="0" w:firstLine="1920" w:firstLineChars="600"/>
        <w:jc w:val="both"/>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bidi="ar-SA"/>
        </w:rPr>
        <w:t xml:space="preserve">建设单位（个人）（签章）：                </w:t>
      </w:r>
      <w:r>
        <w:rPr>
          <w:rFonts w:hint="default" w:ascii="Times New Roman" w:hAnsi="Times New Roman" w:eastAsia="方正仿宋简体" w:cs="Times New Roman"/>
          <w:color w:val="auto"/>
          <w:kern w:val="0"/>
          <w:sz w:val="32"/>
          <w:szCs w:val="3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Lines="0" w:line="540" w:lineRule="exact"/>
        <w:ind w:left="0" w:leftChars="0" w:firstLine="640" w:firstLineChars="200"/>
        <w:jc w:val="center"/>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 xml:space="preserve">                        </w:t>
      </w:r>
      <w:r>
        <w:rPr>
          <w:rFonts w:hint="default" w:ascii="Times New Roman" w:hAnsi="Times New Roman" w:eastAsia="方正仿宋简体" w:cs="Times New Roman"/>
          <w:color w:val="auto"/>
          <w:kern w:val="0"/>
          <w:sz w:val="32"/>
          <w:szCs w:val="32"/>
          <w:highlight w:val="none"/>
        </w:rPr>
        <w:t xml:space="preserve">年   月   日 </w:t>
      </w:r>
    </w:p>
    <w:p>
      <w:pPr>
        <w:keepNext w:val="0"/>
        <w:keepLines w:val="0"/>
        <w:pageBreakBefore w:val="0"/>
        <w:widowControl w:val="0"/>
        <w:kinsoku/>
        <w:wordWrap/>
        <w:overflowPunct/>
        <w:topLinePunct w:val="0"/>
        <w:autoSpaceDE w:val="0"/>
        <w:autoSpaceDN w:val="0"/>
        <w:bidi w:val="0"/>
        <w:adjustRightInd w:val="0"/>
        <w:snapToGrid/>
        <w:spacing w:beforeLines="0" w:afterLines="0" w:line="520" w:lineRule="exact"/>
        <w:ind w:left="0" w:leftChars="0"/>
        <w:jc w:val="left"/>
        <w:textAlignment w:val="auto"/>
        <w:rPr>
          <w:rFonts w:hint="default" w:ascii="Times New Roman" w:hAnsi="Times New Roman" w:eastAsia="方正仿宋简体" w:cs="Times New Roman"/>
          <w:color w:val="auto"/>
          <w:kern w:val="0"/>
          <w:sz w:val="24"/>
          <w:highlight w:val="none"/>
          <w:lang w:eastAsia="zh-CN"/>
        </w:rPr>
        <w:sectPr>
          <w:pgSz w:w="11906" w:h="16838"/>
          <w:pgMar w:top="1928" w:right="1474" w:bottom="1701" w:left="1587" w:header="851" w:footer="992" w:gutter="0"/>
          <w:pgNumType w:fmt="decimal"/>
          <w:cols w:space="720" w:num="1"/>
          <w:docGrid w:type="lines" w:linePitch="319" w:charSpace="0"/>
        </w:sectPr>
      </w:pPr>
      <w:r>
        <w:rPr>
          <w:rFonts w:hint="default" w:ascii="Times New Roman" w:hAnsi="Times New Roman" w:eastAsia="方正仿宋简体" w:cs="Times New Roman"/>
          <w:color w:val="auto"/>
          <w:kern w:val="0"/>
          <w:sz w:val="24"/>
          <w:highlight w:val="none"/>
        </w:rPr>
        <w:t>说明：此承诺书一式三份，承诺人需将其中一份张贴在施工作业现场醒目位置，一份自行保存，一份信息登记时提交</w:t>
      </w:r>
      <w:r>
        <w:rPr>
          <w:rFonts w:hint="default" w:ascii="Times New Roman" w:hAnsi="Times New Roman" w:eastAsia="方正仿宋简体" w:cs="Times New Roman"/>
          <w:color w:val="auto"/>
          <w:kern w:val="0"/>
          <w:sz w:val="24"/>
          <w:highlight w:val="none"/>
          <w:lang w:eastAsia="zh-CN"/>
        </w:rPr>
        <w:t>。</w:t>
      </w:r>
    </w:p>
    <w:p>
      <w:pPr>
        <w:pStyle w:val="55"/>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黑体" w:hAnsi="黑体" w:eastAsia="黑体" w:cs="黑体"/>
          <w:b w:val="0"/>
          <w:bCs w:val="0"/>
          <w:color w:val="auto"/>
          <w:szCs w:val="28"/>
          <w:highlight w:val="none"/>
          <w:lang w:eastAsia="zh-CN"/>
        </w:rPr>
      </w:pPr>
      <w:r>
        <w:rPr>
          <w:rFonts w:hint="eastAsia" w:ascii="黑体" w:hAnsi="黑体" w:eastAsia="黑体" w:cs="黑体"/>
          <w:b w:val="0"/>
          <w:bCs w:val="0"/>
          <w:color w:val="auto"/>
          <w:szCs w:val="28"/>
          <w:highlight w:val="none"/>
        </w:rPr>
        <w:t>附件</w:t>
      </w:r>
      <w:r>
        <w:rPr>
          <w:rFonts w:hint="eastAsia" w:ascii="黑体" w:hAnsi="黑体" w:eastAsia="黑体" w:cs="黑体"/>
          <w:b w:val="0"/>
          <w:bCs w:val="0"/>
          <w:color w:val="auto"/>
          <w:szCs w:val="28"/>
          <w:highlight w:val="none"/>
          <w:lang w:val="en-US" w:eastAsia="zh-CN"/>
        </w:rPr>
        <w:t>3</w:t>
      </w:r>
    </w:p>
    <w:p>
      <w:pPr>
        <w:pStyle w:val="55"/>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lang w:eastAsia="zh-CN"/>
        </w:rPr>
        <w:t>泉州市鲤城区小散工程安全风险告知书</w:t>
      </w:r>
    </w:p>
    <w:p>
      <w:pPr>
        <w:pStyle w:val="55"/>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简体" w:cs="Times New Roman"/>
          <w:color w:val="auto"/>
          <w:sz w:val="36"/>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小散工程</w:t>
      </w:r>
      <w:r>
        <w:rPr>
          <w:rFonts w:hint="default" w:ascii="Times New Roman" w:hAnsi="Times New Roman" w:eastAsia="方正仿宋简体" w:cs="Times New Roman"/>
          <w:color w:val="auto"/>
          <w:sz w:val="32"/>
          <w:highlight w:val="none"/>
          <w:lang w:eastAsia="zh-CN"/>
        </w:rPr>
        <w:t>的信息登记人（</w:t>
      </w:r>
      <w:r>
        <w:rPr>
          <w:rFonts w:hint="default" w:ascii="Times New Roman" w:hAnsi="Times New Roman" w:eastAsia="方正仿宋简体" w:cs="Times New Roman"/>
          <w:color w:val="auto"/>
          <w:sz w:val="32"/>
          <w:highlight w:val="none"/>
        </w:rPr>
        <w:t>建设单位</w:t>
      </w:r>
      <w:r>
        <w:rPr>
          <w:rFonts w:hint="default" w:ascii="Times New Roman" w:hAnsi="Times New Roman" w:eastAsia="方正仿宋简体" w:cs="Times New Roman"/>
          <w:color w:val="auto"/>
          <w:sz w:val="32"/>
          <w:highlight w:val="none"/>
          <w:lang w:eastAsia="zh-CN"/>
        </w:rPr>
        <w:t>或个人）</w:t>
      </w:r>
      <w:r>
        <w:rPr>
          <w:rFonts w:hint="default" w:ascii="Times New Roman" w:hAnsi="Times New Roman" w:eastAsia="方正仿宋简体"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根据小散工程安全生产管理及相关法律法规规定，您方已在小散工程开工前，依法办理安全生产信息登记手续。由于施工作业现场安全风险多，</w:t>
      </w:r>
      <w:r>
        <w:rPr>
          <w:rFonts w:hint="default" w:ascii="Times New Roman" w:hAnsi="Times New Roman" w:eastAsia="方正仿宋简体" w:cs="Times New Roman"/>
          <w:b/>
          <w:color w:val="auto"/>
          <w:sz w:val="32"/>
          <w:highlight w:val="none"/>
        </w:rPr>
        <w:t>存在高处坠落、物体打击、触电、机械伤害、车辆伤害、坍塌、火灾、中毒和窒息等安全风险，特别是涉及搭设或使用脚手架、高处操作平台、高处作业吊篮的，或者涉及其他危大工程的，</w:t>
      </w:r>
      <w:r>
        <w:rPr>
          <w:rFonts w:hint="default" w:ascii="Times New Roman" w:hAnsi="Times New Roman" w:eastAsia="方正仿宋简体" w:cs="Times New Roman"/>
          <w:color w:val="auto"/>
          <w:sz w:val="32"/>
          <w:highlight w:val="none"/>
        </w:rPr>
        <w:t>相关安全风险较高，因此，您方必须按要求认真做好安全生产，保障安全生产措施落实到位，并接受安全生产监督管理及相关的安全指导，应依法履行安全生产主体责任，包括但不限于：</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1.聘请符合法律法规要求、具备安全生产条件的单位或个人进行施工，并与其签订书面合同；</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2.禁止转包、违法分包给不符合法律法规要求的单位和个人；</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3.现场作业人员应佩戴劳保用品进行施工；高处作业应正确佩戴、使用安全帽、安全带、安全绳，作业梯子地面应平稳、牢靠、梯底防滑，并有监护人员；</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4.开关箱应安装漏电保护装置和接地保护装置，电动工具类使用前应检查有无漏电安全隐患，涉电作业应使用绝缘鞋、绝缘手套；</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5.</w:t>
      </w:r>
      <w:r>
        <w:rPr>
          <w:rFonts w:hint="eastAsia" w:ascii="方正仿宋简体" w:hAnsi="方正仿宋简体" w:eastAsia="方正仿宋简体" w:cs="方正仿宋简体"/>
          <w:color w:val="auto"/>
          <w:sz w:val="32"/>
          <w:highlight w:val="none"/>
        </w:rPr>
        <w:t>在“四口”（楼梯口、电梯井口、预留洞口、通道口）和“五临边”（沟、坑、</w:t>
      </w:r>
      <w:r>
        <w:rPr>
          <w:rFonts w:hint="default" w:ascii="Times New Roman" w:hAnsi="Times New Roman" w:eastAsia="方正仿宋简体" w:cs="Times New Roman"/>
          <w:color w:val="auto"/>
          <w:sz w:val="32"/>
          <w:highlight w:val="none"/>
        </w:rPr>
        <w:t>槽和深基坑周边，楼层周边，楼梯侧边，平台或阳台边，屋面周边）设置安全防护措施和安全警示标志；</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6.作业时应安排专人进行现场管理，制止违章、冒险作业，及时处置现场状况；</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7.严格按照安全技术操作规程作业；</w:t>
      </w:r>
    </w:p>
    <w:p>
      <w:pPr>
        <w:pStyle w:val="55"/>
        <w:keepNext w:val="0"/>
        <w:keepLines w:val="0"/>
        <w:pageBreakBefore w:val="0"/>
        <w:widowControl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8.进入密闭空间作业应先通风、后检测、再作业，防止发生中毒、窒息事故；</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9.其他的法定安全生产管理义务。</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b/>
          <w:color w:val="auto"/>
          <w:sz w:val="32"/>
          <w:highlight w:val="none"/>
        </w:rPr>
      </w:pPr>
      <w:r>
        <w:rPr>
          <w:rFonts w:hint="default" w:ascii="Times New Roman" w:hAnsi="Times New Roman" w:eastAsia="方正仿宋简体" w:cs="Times New Roman"/>
          <w:color w:val="auto"/>
          <w:sz w:val="32"/>
          <w:highlight w:val="none"/>
        </w:rPr>
        <w:t>如您方未履行法律法规规定的安全生产责任、义务，</w:t>
      </w:r>
      <w:r>
        <w:rPr>
          <w:rFonts w:hint="default" w:ascii="Times New Roman" w:hAnsi="Times New Roman" w:eastAsia="方正仿宋简体" w:cs="Times New Roman"/>
          <w:b/>
          <w:color w:val="auto"/>
          <w:sz w:val="32"/>
          <w:highlight w:val="none"/>
        </w:rPr>
        <w:t>将面临法律风险，包括但不限于：</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1.违反上述第1、2项规定的，按照《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安全生产事故给他人造成损害的，与承包方、承租方承担连带赔偿责任。</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2.违反上述第3至9项规定的，按照《安全生产法》第九十六条、《安全生产行政处罚办法》第四十五条规定以</w:t>
      </w:r>
      <w:bookmarkStart w:id="0" w:name="_GoBack"/>
      <w:bookmarkEnd w:id="0"/>
      <w:r>
        <w:rPr>
          <w:rFonts w:hint="default" w:ascii="Times New Roman" w:hAnsi="Times New Roman" w:eastAsia="方正仿宋简体" w:cs="Times New Roman"/>
          <w:color w:val="auto"/>
          <w:sz w:val="32"/>
          <w:highlight w:val="none"/>
        </w:rPr>
        <w:t>及《特种作业人员安全技术培训考核管理规定》等相关法律法规进行处理；情节严重的，对作业现场进行查封和停产停业整顿；</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3.发生安全事故的，将依法开展事故调查，并按照调查结果依法对事故责任单位和责任人进行处罚；涉嫌犯罪的，由公安机关依法追究刑事责任。</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若施工过程中发生安全事故，您方应当及时（在事故发生后1小时内）向工程所在辖区负有安全生产监督管理职责的部门和行业主管部门报告。</w:t>
      </w:r>
    </w:p>
    <w:p>
      <w:pPr>
        <w:pStyle w:val="58"/>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 xml:space="preserve">                   告知单位</w:t>
      </w:r>
      <w:r>
        <w:rPr>
          <w:rFonts w:hint="default" w:ascii="Times New Roman" w:hAnsi="Times New Roman" w:eastAsia="方正仿宋简体" w:cs="Times New Roman"/>
          <w:color w:val="auto"/>
          <w:sz w:val="32"/>
          <w:highlight w:val="none"/>
          <w:lang w:eastAsia="zh-CN"/>
        </w:rPr>
        <w:t>（属地街道）</w:t>
      </w:r>
      <w:r>
        <w:rPr>
          <w:rFonts w:hint="default" w:ascii="Times New Roman" w:hAnsi="Times New Roman" w:eastAsia="方正仿宋简体"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firstLine="640"/>
        <w:textAlignment w:val="auto"/>
        <w:rPr>
          <w:rFonts w:hint="default" w:ascii="Times New Roman" w:hAnsi="Times New Roman" w:eastAsia="方正仿宋简体" w:cs="Times New Roman"/>
          <w:color w:val="auto"/>
          <w:sz w:val="32"/>
          <w:highlight w:val="none"/>
        </w:rPr>
      </w:pPr>
      <w:r>
        <w:rPr>
          <w:rFonts w:hint="default" w:ascii="Times New Roman" w:hAnsi="Times New Roman" w:eastAsia="方正仿宋简体" w:cs="Times New Roman"/>
          <w:color w:val="auto"/>
          <w:sz w:val="32"/>
          <w:highlight w:val="none"/>
        </w:rPr>
        <w:t xml:space="preserve">                                年   月   日</w:t>
      </w:r>
    </w:p>
    <w:p>
      <w:pPr>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keepNext w:val="0"/>
        <w:keepLines w:val="0"/>
        <w:pageBreakBefore w:val="0"/>
        <w:numPr>
          <w:ilvl w:val="0"/>
          <w:numId w:val="0"/>
        </w:numPr>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pStyle w:val="59"/>
        <w:keepNext w:val="0"/>
        <w:keepLines w:val="0"/>
        <w:pageBreakBefore w:val="0"/>
        <w:kinsoku/>
        <w:wordWrap/>
        <w:overflowPunct/>
        <w:topLinePunct w:val="0"/>
        <w:bidi w:val="0"/>
        <w:snapToGrid/>
        <w:spacing w:line="560" w:lineRule="exact"/>
        <w:ind w:left="0" w:leftChars="0"/>
        <w:textAlignment w:val="auto"/>
        <w:rPr>
          <w:rFonts w:hint="default" w:ascii="Times New Roman" w:hAnsi="Times New Roman" w:cs="Times New Roman"/>
          <w:color w:val="auto"/>
        </w:rPr>
      </w:pPr>
    </w:p>
    <w:p>
      <w:pPr>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pStyle w:val="59"/>
        <w:keepNext w:val="0"/>
        <w:keepLines w:val="0"/>
        <w:pageBreakBefore w:val="0"/>
        <w:kinsoku/>
        <w:wordWrap/>
        <w:overflowPunct/>
        <w:topLinePunct w:val="0"/>
        <w:bidi w:val="0"/>
        <w:snapToGrid/>
        <w:spacing w:line="560" w:lineRule="exact"/>
        <w:ind w:left="0" w:leftChars="0"/>
        <w:textAlignment w:val="auto"/>
        <w:rPr>
          <w:rFonts w:hint="default" w:ascii="Times New Roman" w:hAnsi="Times New Roman" w:cs="Times New Roman"/>
          <w:color w:val="auto"/>
        </w:rPr>
      </w:pPr>
    </w:p>
    <w:p>
      <w:pPr>
        <w:pStyle w:val="59"/>
        <w:keepNext w:val="0"/>
        <w:keepLines w:val="0"/>
        <w:pageBreakBefore w:val="0"/>
        <w:kinsoku/>
        <w:wordWrap/>
        <w:overflowPunct/>
        <w:topLinePunct w:val="0"/>
        <w:bidi w:val="0"/>
        <w:snapToGrid/>
        <w:spacing w:line="560" w:lineRule="exact"/>
        <w:ind w:left="0" w:leftChars="0"/>
        <w:textAlignment w:val="auto"/>
        <w:rPr>
          <w:rFonts w:hint="default" w:ascii="Times New Roman" w:hAnsi="Times New Roman" w:cs="Times New Roman"/>
          <w:color w:val="auto"/>
        </w:rPr>
      </w:pPr>
    </w:p>
    <w:p>
      <w:pPr>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jc w:val="left"/>
        <w:textAlignment w:val="auto"/>
        <w:rPr>
          <w:rFonts w:hint="default" w:ascii="Times New Roman" w:hAnsi="Times New Roman" w:eastAsia="方正仿宋简体" w:cs="Times New Roman"/>
          <w:color w:val="auto"/>
          <w:kern w:val="0"/>
          <w:sz w:val="24"/>
          <w:highlight w:val="none"/>
          <w:lang w:eastAsia="zh-CN"/>
        </w:rPr>
        <w:sectPr>
          <w:pgSz w:w="11906" w:h="16838"/>
          <w:pgMar w:top="1928" w:right="1474" w:bottom="1701" w:left="1587" w:header="851" w:footer="992" w:gutter="0"/>
          <w:pgNumType w:fmt="decimal"/>
          <w:cols w:space="720" w:num="1"/>
          <w:docGrid w:type="lines" w:linePitch="319" w:charSpace="0"/>
        </w:sectPr>
      </w:pPr>
      <w:r>
        <w:rPr>
          <w:rFonts w:hint="default" w:ascii="Times New Roman" w:hAnsi="Times New Roman" w:eastAsia="方正仿宋简体" w:cs="Times New Roman"/>
          <w:color w:val="auto"/>
          <w:kern w:val="0"/>
          <w:sz w:val="24"/>
          <w:highlight w:val="none"/>
        </w:rPr>
        <w:t>说明：此</w:t>
      </w:r>
      <w:r>
        <w:rPr>
          <w:rFonts w:hint="default" w:ascii="Times New Roman" w:hAnsi="Times New Roman" w:eastAsia="方正仿宋简体" w:cs="Times New Roman"/>
          <w:color w:val="auto"/>
          <w:kern w:val="0"/>
          <w:sz w:val="24"/>
          <w:highlight w:val="none"/>
          <w:lang w:eastAsia="zh-CN"/>
        </w:rPr>
        <w:t>告知书</w:t>
      </w:r>
      <w:r>
        <w:rPr>
          <w:rFonts w:hint="default" w:ascii="Times New Roman" w:hAnsi="Times New Roman" w:eastAsia="方正仿宋简体" w:cs="Times New Roman"/>
          <w:color w:val="auto"/>
          <w:kern w:val="0"/>
          <w:sz w:val="24"/>
          <w:highlight w:val="none"/>
        </w:rPr>
        <w:t>一式</w:t>
      </w:r>
      <w:r>
        <w:rPr>
          <w:rFonts w:hint="default" w:ascii="Times New Roman" w:hAnsi="Times New Roman" w:eastAsia="方正仿宋简体" w:cs="Times New Roman"/>
          <w:color w:val="auto"/>
          <w:kern w:val="0"/>
          <w:sz w:val="24"/>
          <w:highlight w:val="none"/>
          <w:lang w:eastAsia="zh-CN"/>
        </w:rPr>
        <w:t>两</w:t>
      </w:r>
      <w:r>
        <w:rPr>
          <w:rFonts w:hint="default" w:ascii="Times New Roman" w:hAnsi="Times New Roman" w:eastAsia="方正仿宋简体" w:cs="Times New Roman"/>
          <w:color w:val="auto"/>
          <w:kern w:val="0"/>
          <w:sz w:val="24"/>
          <w:highlight w:val="none"/>
        </w:rPr>
        <w:t>份，</w:t>
      </w:r>
      <w:r>
        <w:rPr>
          <w:rFonts w:hint="default" w:ascii="Times New Roman" w:hAnsi="Times New Roman" w:eastAsia="方正仿宋简体" w:cs="Times New Roman"/>
          <w:color w:val="auto"/>
          <w:kern w:val="0"/>
          <w:sz w:val="24"/>
          <w:highlight w:val="none"/>
          <w:lang w:eastAsia="zh-CN"/>
        </w:rPr>
        <w:t>接受告知单位</w:t>
      </w:r>
      <w:r>
        <w:rPr>
          <w:rFonts w:hint="default" w:ascii="Times New Roman" w:hAnsi="Times New Roman" w:eastAsia="方正仿宋简体" w:cs="Times New Roman"/>
          <w:color w:val="auto"/>
          <w:kern w:val="0"/>
          <w:sz w:val="24"/>
          <w:highlight w:val="none"/>
        </w:rPr>
        <w:t>需将其中一份张贴在施工作业现场醒目位置，一份</w:t>
      </w:r>
      <w:r>
        <w:rPr>
          <w:rFonts w:hint="default" w:ascii="Times New Roman" w:hAnsi="Times New Roman" w:eastAsia="方正仿宋简体" w:cs="Times New Roman"/>
          <w:color w:val="auto"/>
          <w:kern w:val="0"/>
          <w:sz w:val="24"/>
          <w:highlight w:val="none"/>
          <w:lang w:eastAsia="zh-CN"/>
        </w:rPr>
        <w:t>告知单位存档。</w:t>
      </w: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eastAsia" w:ascii="黑体" w:hAnsi="黑体" w:eastAsia="黑体" w:cs="黑体"/>
          <w:b w:val="0"/>
          <w:bCs w:val="0"/>
          <w:color w:val="auto"/>
          <w:kern w:val="2"/>
          <w:sz w:val="32"/>
          <w:szCs w:val="28"/>
          <w:highlight w:val="none"/>
          <w:lang w:val="en-US" w:eastAsia="zh-CN" w:bidi="ar-SA"/>
        </w:rPr>
      </w:pPr>
      <w:r>
        <w:rPr>
          <w:rFonts w:hint="eastAsia" w:ascii="黑体" w:hAnsi="黑体" w:eastAsia="黑体" w:cs="黑体"/>
          <w:b w:val="0"/>
          <w:bCs w:val="0"/>
          <w:color w:val="auto"/>
          <w:kern w:val="2"/>
          <w:sz w:val="32"/>
          <w:szCs w:val="28"/>
          <w:highlight w:val="none"/>
          <w:lang w:val="en-US" w:eastAsia="zh-CN" w:bidi="ar-SA"/>
        </w:rPr>
        <w:t>附件4</w:t>
      </w:r>
    </w:p>
    <w:p>
      <w:pPr>
        <w:pStyle w:val="2"/>
        <w:keepNext w:val="0"/>
        <w:keepLines w:val="0"/>
        <w:pageBreakBefore w:val="0"/>
        <w:kinsoku/>
        <w:wordWrap/>
        <w:overflowPunct/>
        <w:topLinePunct w:val="0"/>
        <w:bidi w:val="0"/>
        <w:snapToGrid/>
        <w:spacing w:beforeLines="0" w:afterLines="0" w:line="560" w:lineRule="exact"/>
        <w:ind w:left="0" w:leftChars="0"/>
        <w:jc w:val="center"/>
        <w:textAlignment w:val="auto"/>
        <w:rPr>
          <w:rFonts w:hint="eastAsia" w:ascii="Arial Unicode MS" w:hAnsi="Arial Unicode MS" w:eastAsia="Arial Unicode MS" w:cs="Arial Unicode MS"/>
          <w:b w:val="0"/>
          <w:bCs w:val="0"/>
          <w:color w:val="auto"/>
          <w:sz w:val="36"/>
          <w:szCs w:val="36"/>
          <w:highlight w:val="none"/>
          <w:lang w:eastAsia="zh-CN"/>
        </w:rPr>
      </w:pPr>
      <w:r>
        <w:rPr>
          <w:rFonts w:hint="eastAsia" w:ascii="Arial Unicode MS" w:hAnsi="Arial Unicode MS" w:eastAsia="Arial Unicode MS" w:cs="Arial Unicode MS"/>
          <w:b w:val="0"/>
          <w:bCs w:val="0"/>
          <w:color w:val="auto"/>
          <w:sz w:val="44"/>
          <w:szCs w:val="44"/>
          <w:highlight w:val="none"/>
          <w:lang w:eastAsia="zh-CN"/>
        </w:rPr>
        <w:t>泉州市鲤城区</w:t>
      </w:r>
      <w:r>
        <w:rPr>
          <w:rFonts w:hint="eastAsia" w:ascii="Arial Unicode MS" w:hAnsi="Arial Unicode MS" w:eastAsia="Arial Unicode MS" w:cs="Arial Unicode MS"/>
          <w:b w:val="0"/>
          <w:bCs w:val="0"/>
          <w:color w:val="auto"/>
          <w:sz w:val="44"/>
          <w:szCs w:val="44"/>
          <w:highlight w:val="none"/>
          <w:u w:val="single"/>
          <w:lang w:eastAsia="zh-CN"/>
        </w:rPr>
        <w:t xml:space="preserve">    </w:t>
      </w:r>
      <w:r>
        <w:rPr>
          <w:rFonts w:hint="eastAsia" w:ascii="Arial Unicode MS" w:hAnsi="Arial Unicode MS" w:eastAsia="Arial Unicode MS" w:cs="Arial Unicode MS"/>
          <w:b w:val="0"/>
          <w:bCs w:val="0"/>
          <w:color w:val="auto"/>
          <w:sz w:val="44"/>
          <w:szCs w:val="44"/>
          <w:highlight w:val="none"/>
          <w:lang w:eastAsia="zh-CN"/>
        </w:rPr>
        <w:t>街道小散工程日常巡查记录表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1147"/>
        <w:gridCol w:w="1558"/>
        <w:gridCol w:w="2647"/>
        <w:gridCol w:w="1925"/>
        <w:gridCol w:w="2203"/>
        <w:gridCol w:w="1218"/>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8"/>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r>
              <w:rPr>
                <w:rFonts w:hint="default" w:ascii="Times New Roman" w:hAnsi="Times New Roman" w:eastAsia="方正仿宋简体" w:cs="Times New Roman"/>
                <w:b/>
                <w:bCs/>
                <w:color w:val="auto"/>
                <w:sz w:val="21"/>
                <w:szCs w:val="21"/>
                <w:highlight w:val="none"/>
                <w:lang w:eastAsia="zh-CN"/>
              </w:rPr>
              <w:t>小散工程基本概况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工程名称</w:t>
            </w:r>
          </w:p>
        </w:tc>
        <w:tc>
          <w:tcPr>
            <w:tcW w:w="181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方正仿宋简体" w:cs="Times New Roman"/>
                <w:color w:val="auto"/>
                <w:sz w:val="21"/>
                <w:szCs w:val="21"/>
                <w:highlight w:val="none"/>
              </w:rPr>
            </w:pP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工程地点</w:t>
            </w:r>
          </w:p>
        </w:tc>
        <w:tc>
          <w:tcPr>
            <w:tcW w:w="198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建设规模</w:t>
            </w:r>
          </w:p>
        </w:tc>
        <w:tc>
          <w:tcPr>
            <w:tcW w:w="4444" w:type="pct"/>
            <w:gridSpan w:val="7"/>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rPr>
              <w:t>总投资</w:t>
            </w:r>
            <w:r>
              <w:rPr>
                <w:rFonts w:hint="default" w:ascii="Times New Roman" w:hAnsi="Times New Roman" w:eastAsia="方正仿宋简体" w:cs="Times New Roman"/>
                <w:color w:val="auto"/>
                <w:sz w:val="21"/>
                <w:szCs w:val="21"/>
                <w:highlight w:val="none"/>
                <w:lang w:val="en-US" w:eastAsia="zh-CN"/>
              </w:rPr>
              <w:t xml:space="preserve">              万元；</w:t>
            </w:r>
            <w:r>
              <w:rPr>
                <w:rFonts w:hint="default" w:ascii="Times New Roman" w:hAnsi="Times New Roman" w:eastAsia="方正仿宋简体" w:cs="Times New Roman"/>
                <w:color w:val="auto"/>
                <w:sz w:val="21"/>
                <w:szCs w:val="21"/>
                <w:highlight w:val="none"/>
              </w:rPr>
              <w:t>建筑面积</w:t>
            </w:r>
            <w:r>
              <w:rPr>
                <w:rFonts w:hint="default" w:ascii="Times New Roman" w:hAnsi="Times New Roman" w:eastAsia="方正仿宋简体" w:cs="Times New Roman"/>
                <w:color w:val="auto"/>
                <w:sz w:val="21"/>
                <w:szCs w:val="21"/>
                <w:highlight w:val="none"/>
                <w:lang w:val="en-US" w:eastAsia="zh-CN"/>
              </w:rPr>
              <w:t xml:space="preserve">          平方米</w:t>
            </w:r>
            <w:r>
              <w:rPr>
                <w:rFonts w:hint="eastAsia" w:ascii="Times New Roman" w:hAnsi="Times New Roman" w:eastAsia="方正仿宋简体" w:cs="Times New Roman"/>
                <w:color w:val="auto"/>
                <w:sz w:val="21"/>
                <w:szCs w:val="21"/>
                <w:highlight w:val="none"/>
                <w:lang w:val="en-US" w:eastAsia="zh-CN"/>
              </w:rPr>
              <w:t>（市政工程</w:t>
            </w:r>
            <w:r>
              <w:rPr>
                <w:rFonts w:hint="default" w:ascii="Times New Roman" w:hAnsi="Times New Roman" w:eastAsia="方正仿宋简体" w:cs="Times New Roman"/>
                <w:color w:val="auto"/>
                <w:sz w:val="21"/>
                <w:szCs w:val="21"/>
                <w:highlight w:val="none"/>
                <w:lang w:eastAsia="zh-CN"/>
              </w:rPr>
              <w:t>长度</w:t>
            </w:r>
            <w:r>
              <w:rPr>
                <w:rFonts w:hint="default" w:ascii="Times New Roman" w:hAnsi="Times New Roman" w:eastAsia="方正仿宋简体" w:cs="Times New Roman"/>
                <w:color w:val="auto"/>
                <w:sz w:val="21"/>
                <w:szCs w:val="21"/>
                <w:highlight w:val="none"/>
                <w:lang w:val="en-US" w:eastAsia="zh-CN"/>
              </w:rPr>
              <w:t xml:space="preserve">        米</w:t>
            </w:r>
            <w:r>
              <w:rPr>
                <w:rFonts w:hint="eastAsia"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rPr>
              <w:t>层数</w:t>
            </w:r>
            <w:r>
              <w:rPr>
                <w:rFonts w:hint="default" w:ascii="Times New Roman" w:hAnsi="Times New Roman" w:eastAsia="方正仿宋简体" w:cs="Times New Roman"/>
                <w:color w:val="auto"/>
                <w:sz w:val="21"/>
                <w:szCs w:val="21"/>
                <w:highlight w:val="none"/>
                <w:lang w:val="en-US" w:eastAsia="zh-CN"/>
              </w:rPr>
              <w:t xml:space="preserve">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工程类别</w:t>
            </w:r>
          </w:p>
        </w:tc>
        <w:tc>
          <w:tcPr>
            <w:tcW w:w="4444" w:type="pct"/>
            <w:gridSpan w:val="7"/>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r>
              <w:rPr>
                <w:rFonts w:hint="default" w:ascii="Times New Roman" w:hAnsi="Times New Roman" w:eastAsia="方正仿宋简体" w:cs="Times New Roman"/>
                <w:color w:val="auto"/>
                <w:sz w:val="21"/>
                <w:szCs w:val="21"/>
                <w:highlight w:val="none"/>
              </w:rPr>
              <w:t>建设单位名称</w:t>
            </w:r>
          </w:p>
        </w:tc>
        <w:tc>
          <w:tcPr>
            <w:tcW w:w="181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r>
              <w:rPr>
                <w:rFonts w:hint="default" w:ascii="Times New Roman" w:hAnsi="Times New Roman" w:eastAsia="方正仿宋简体" w:cs="Times New Roman"/>
                <w:color w:val="auto"/>
                <w:sz w:val="21"/>
                <w:szCs w:val="21"/>
                <w:highlight w:val="none"/>
              </w:rPr>
              <w:t>建设单位负责人</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联系电话</w:t>
            </w:r>
          </w:p>
        </w:tc>
        <w:tc>
          <w:tcPr>
            <w:tcW w:w="82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施工单位名称</w:t>
            </w:r>
          </w:p>
        </w:tc>
        <w:tc>
          <w:tcPr>
            <w:tcW w:w="181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施工单位负责人</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联系电话</w:t>
            </w:r>
          </w:p>
        </w:tc>
        <w:tc>
          <w:tcPr>
            <w:tcW w:w="82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00" w:type="pct"/>
            <w:gridSpan w:val="8"/>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b/>
                <w:bCs/>
                <w:color w:val="auto"/>
                <w:sz w:val="21"/>
                <w:szCs w:val="21"/>
                <w:highlight w:val="none"/>
                <w:lang w:eastAsia="zh-CN"/>
              </w:rPr>
              <w:t>一、信息登记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信息登记情况</w:t>
            </w:r>
          </w:p>
        </w:tc>
        <w:tc>
          <w:tcPr>
            <w:tcW w:w="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left"/>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eastAsia="zh-CN"/>
              </w:rPr>
              <w:t>已办理；</w:t>
            </w: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eastAsia="zh-CN"/>
              </w:rPr>
              <w:t>未办理</w:t>
            </w:r>
          </w:p>
        </w:tc>
        <w:tc>
          <w:tcPr>
            <w:tcW w:w="89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left"/>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未办理信息登记处置方式</w:t>
            </w:r>
          </w:p>
        </w:tc>
        <w:tc>
          <w:tcPr>
            <w:tcW w:w="2633" w:type="pct"/>
            <w:gridSpan w:val="4"/>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left"/>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□立即制止下发停工整改通知书；□督促建设单位办理；□向属地社区报告。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00" w:type="pct"/>
            <w:gridSpan w:val="8"/>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b/>
                <w:bCs/>
                <w:color w:val="auto"/>
                <w:sz w:val="21"/>
                <w:szCs w:val="21"/>
                <w:highlight w:val="none"/>
                <w:lang w:eastAsia="zh-CN"/>
              </w:rPr>
              <w:t>二、安全措施巡查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eastAsia="zh-CN"/>
              </w:rPr>
              <w:t>巡查类型</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eastAsia="zh-CN"/>
              </w:rPr>
              <w:t>巡查项目</w:t>
            </w:r>
          </w:p>
        </w:tc>
        <w:tc>
          <w:tcPr>
            <w:tcW w:w="281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rPr>
              <w:t>巡查主要内容</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其他存在问题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lang w:eastAsia="zh-CN"/>
              </w:rPr>
              <w:t>工程实体安全</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cs="Times New Roman"/>
                <w:color w:val="auto"/>
                <w:lang w:eastAsia="zh-CN"/>
              </w:rPr>
            </w:pPr>
            <w:r>
              <w:rPr>
                <w:rFonts w:hint="default" w:ascii="Times New Roman" w:hAnsi="Times New Roman" w:eastAsia="方正仿宋简体" w:cs="Times New Roman"/>
                <w:color w:val="auto"/>
                <w:sz w:val="21"/>
                <w:szCs w:val="21"/>
                <w:highlight w:val="none"/>
                <w:lang w:eastAsia="zh-CN"/>
              </w:rPr>
              <w:t>（符合要求的在对应巡查内容前</w:t>
            </w:r>
            <w:r>
              <w:rPr>
                <w:rFonts w:hint="default" w:ascii="Times New Roman" w:hAnsi="Times New Roman" w:eastAsia="方正仿宋简体" w:cs="Times New Roman"/>
                <w:color w:val="auto"/>
                <w:sz w:val="21"/>
                <w:szCs w:val="21"/>
                <w:highlight w:val="none"/>
              </w:rPr>
              <w:t>□</w:t>
            </w:r>
            <w:r>
              <w:rPr>
                <w:rFonts w:hint="default" w:ascii="Times New Roman" w:hAnsi="Times New Roman" w:eastAsia="方正仿宋简体" w:cs="Times New Roman"/>
                <w:color w:val="auto"/>
                <w:sz w:val="21"/>
                <w:szCs w:val="21"/>
                <w:highlight w:val="none"/>
                <w:lang w:eastAsia="zh-CN"/>
              </w:rPr>
              <w:t>打√；不符合打</w:t>
            </w:r>
            <w:r>
              <w:rPr>
                <w:rFonts w:hint="default"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lang w:eastAsia="zh-CN"/>
              </w:rPr>
              <w:t>）</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zh-CN"/>
              </w:rPr>
            </w:pPr>
            <w:r>
              <w:rPr>
                <w:rFonts w:hint="default" w:ascii="Times New Roman" w:hAnsi="Times New Roman" w:eastAsia="方正仿宋简体" w:cs="Times New Roman"/>
                <w:color w:val="auto"/>
                <w:sz w:val="21"/>
                <w:szCs w:val="21"/>
                <w:highlight w:val="none"/>
              </w:rPr>
              <w:t>作业脚手架</w:t>
            </w:r>
          </w:p>
        </w:tc>
        <w:tc>
          <w:tcPr>
            <w:tcW w:w="2817" w:type="pct"/>
            <w:gridSpan w:val="4"/>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1.</w:t>
            </w:r>
            <w:r>
              <w:rPr>
                <w:rFonts w:hint="default" w:ascii="Times New Roman" w:hAnsi="Times New Roman" w:eastAsia="方正仿宋简体" w:cs="Times New Roman"/>
                <w:color w:val="auto"/>
                <w:sz w:val="21"/>
                <w:szCs w:val="21"/>
                <w:highlight w:val="none"/>
              </w:rPr>
              <w:t>作业脚手架</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使用竹架等淘汰产品</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2.</w:t>
            </w:r>
            <w:r>
              <w:rPr>
                <w:rFonts w:hint="default" w:ascii="Times New Roman" w:hAnsi="Times New Roman" w:eastAsia="方正仿宋简体" w:cs="Times New Roman"/>
                <w:color w:val="auto"/>
                <w:sz w:val="21"/>
                <w:szCs w:val="21"/>
                <w:highlight w:val="none"/>
              </w:rPr>
              <w:t>脚手架采用的钢管外径或壁厚</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符合规范要求</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3.</w:t>
            </w:r>
            <w:r>
              <w:rPr>
                <w:rFonts w:hint="default" w:ascii="Times New Roman" w:hAnsi="Times New Roman" w:eastAsia="方正仿宋简体" w:cs="Times New Roman"/>
                <w:color w:val="auto"/>
                <w:sz w:val="21"/>
                <w:szCs w:val="21"/>
                <w:highlight w:val="none"/>
              </w:rPr>
              <w:t>建筑架子工</w:t>
            </w:r>
            <w:r>
              <w:rPr>
                <w:rFonts w:hint="default" w:ascii="Times New Roman" w:hAnsi="Times New Roman" w:eastAsia="方正仿宋简体" w:cs="Times New Roman"/>
                <w:color w:val="auto"/>
                <w:sz w:val="21"/>
                <w:szCs w:val="21"/>
                <w:highlight w:val="none"/>
                <w:lang w:eastAsia="zh-CN"/>
              </w:rPr>
              <w:t>是否具有特种</w:t>
            </w:r>
            <w:r>
              <w:rPr>
                <w:rFonts w:hint="default" w:ascii="Times New Roman" w:hAnsi="Times New Roman" w:eastAsia="方正仿宋简体" w:cs="Times New Roman"/>
                <w:color w:val="auto"/>
                <w:sz w:val="21"/>
                <w:szCs w:val="21"/>
                <w:highlight w:val="none"/>
              </w:rPr>
              <w:t>操作资格证书上岗作业</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4.</w:t>
            </w:r>
            <w:r>
              <w:rPr>
                <w:rFonts w:hint="default" w:ascii="Times New Roman" w:hAnsi="Times New Roman" w:eastAsia="方正仿宋简体" w:cs="Times New Roman"/>
                <w:color w:val="auto"/>
                <w:sz w:val="21"/>
                <w:szCs w:val="21"/>
                <w:highlight w:val="none"/>
              </w:rPr>
              <w:t>立杆</w:t>
            </w:r>
            <w:r>
              <w:rPr>
                <w:rFonts w:hint="default" w:ascii="Times New Roman" w:hAnsi="Times New Roman" w:eastAsia="方正仿宋简体" w:cs="Times New Roman"/>
                <w:color w:val="auto"/>
                <w:sz w:val="21"/>
                <w:szCs w:val="21"/>
                <w:highlight w:val="none"/>
                <w:lang w:eastAsia="zh-CN"/>
              </w:rPr>
              <w:t>、横杆</w:t>
            </w:r>
            <w:r>
              <w:rPr>
                <w:rFonts w:hint="default" w:ascii="Times New Roman" w:hAnsi="Times New Roman" w:eastAsia="方正仿宋简体" w:cs="Times New Roman"/>
                <w:color w:val="auto"/>
                <w:sz w:val="21"/>
                <w:szCs w:val="21"/>
                <w:highlight w:val="none"/>
              </w:rPr>
              <w:t>纵横向间距或步距</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规范要求</w:t>
            </w:r>
            <w:r>
              <w:rPr>
                <w:rFonts w:hint="default" w:ascii="Times New Roman" w:hAnsi="Times New Roman" w:eastAsia="方正仿宋简体" w:cs="Times New Roman"/>
                <w:color w:val="auto"/>
                <w:sz w:val="21"/>
                <w:szCs w:val="21"/>
                <w:highlight w:val="none"/>
                <w:lang w:eastAsia="zh-CN"/>
              </w:rPr>
              <w:t>；</w:t>
            </w:r>
            <w:r>
              <w:rPr>
                <w:rFonts w:hint="default" w:ascii="Times New Roman" w:hAnsi="Times New Roman" w:eastAsia="方正仿宋简体" w:cs="Times New Roman"/>
                <w:color w:val="auto"/>
                <w:sz w:val="21"/>
                <w:szCs w:val="21"/>
                <w:highlight w:val="none"/>
              </w:rPr>
              <w:t>连墙件数量</w:t>
            </w:r>
            <w:r>
              <w:rPr>
                <w:rFonts w:hint="default" w:ascii="Times New Roman" w:hAnsi="Times New Roman" w:eastAsia="方正仿宋简体" w:cs="Times New Roman"/>
                <w:color w:val="auto"/>
                <w:sz w:val="21"/>
                <w:szCs w:val="21"/>
                <w:highlight w:val="none"/>
                <w:lang w:eastAsia="zh-CN"/>
              </w:rPr>
              <w:t>是否按照</w:t>
            </w:r>
            <w:r>
              <w:rPr>
                <w:rFonts w:hint="default" w:ascii="Times New Roman" w:hAnsi="Times New Roman" w:eastAsia="方正仿宋简体" w:cs="Times New Roman"/>
                <w:color w:val="auto"/>
                <w:sz w:val="21"/>
                <w:szCs w:val="21"/>
                <w:highlight w:val="none"/>
              </w:rPr>
              <w:t>规范要求设置</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5.</w:t>
            </w:r>
            <w:r>
              <w:rPr>
                <w:rFonts w:hint="default" w:ascii="Times New Roman" w:hAnsi="Times New Roman" w:eastAsia="方正仿宋简体" w:cs="Times New Roman"/>
                <w:color w:val="auto"/>
                <w:sz w:val="21"/>
                <w:szCs w:val="21"/>
                <w:highlight w:val="none"/>
                <w:lang w:eastAsia="zh-CN"/>
              </w:rPr>
              <w:t>是否按照</w:t>
            </w:r>
            <w:r>
              <w:rPr>
                <w:rFonts w:hint="default" w:ascii="Times New Roman" w:hAnsi="Times New Roman" w:eastAsia="方正仿宋简体" w:cs="Times New Roman"/>
                <w:color w:val="auto"/>
                <w:sz w:val="21"/>
                <w:szCs w:val="21"/>
                <w:highlight w:val="none"/>
              </w:rPr>
              <w:t>规范要求设置纵、横向扫地杆</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6.</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按规定由底至顶连续设置剪刀撑</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7.</w:t>
            </w:r>
            <w:r>
              <w:rPr>
                <w:rFonts w:hint="default" w:ascii="Times New Roman" w:hAnsi="Times New Roman" w:eastAsia="方正仿宋简体" w:cs="Times New Roman"/>
                <w:color w:val="auto"/>
                <w:sz w:val="21"/>
                <w:szCs w:val="21"/>
                <w:highlight w:val="none"/>
              </w:rPr>
              <w:t>落地式钢管脚手架基础</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硬化处理</w:t>
            </w:r>
            <w:r>
              <w:rPr>
                <w:rFonts w:hint="default" w:ascii="Times New Roman" w:hAnsi="Times New Roman" w:eastAsia="方正仿宋简体" w:cs="Times New Roman"/>
                <w:color w:val="auto"/>
                <w:sz w:val="21"/>
                <w:szCs w:val="21"/>
                <w:highlight w:val="none"/>
                <w:lang w:eastAsia="zh-CN"/>
              </w:rPr>
              <w:t>。</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zh-CN"/>
              </w:rPr>
            </w:pPr>
            <w:r>
              <w:rPr>
                <w:rFonts w:hint="default" w:ascii="Times New Roman" w:hAnsi="Times New Roman" w:eastAsia="方正仿宋简体" w:cs="Times New Roman"/>
                <w:color w:val="auto"/>
                <w:sz w:val="21"/>
                <w:szCs w:val="21"/>
                <w:highlight w:val="none"/>
              </w:rPr>
              <w:t>临时施工用电</w:t>
            </w:r>
          </w:p>
        </w:tc>
        <w:tc>
          <w:tcPr>
            <w:tcW w:w="2817" w:type="pct"/>
            <w:gridSpan w:val="4"/>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1.</w:t>
            </w:r>
            <w:r>
              <w:rPr>
                <w:rFonts w:hint="default" w:ascii="Times New Roman" w:hAnsi="Times New Roman" w:eastAsia="方正仿宋简体" w:cs="Times New Roman"/>
                <w:color w:val="auto"/>
                <w:sz w:val="21"/>
                <w:szCs w:val="21"/>
                <w:highlight w:val="none"/>
              </w:rPr>
              <w:t>施工现场专用的电源中性点直接接地的低压配电系统</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采用TN-S接零保护系统或施工临时用电采用三级配电、两级漏电保护系统</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2.</w:t>
            </w:r>
            <w:r>
              <w:rPr>
                <w:rFonts w:hint="default" w:ascii="Times New Roman" w:hAnsi="Times New Roman" w:eastAsia="方正仿宋简体" w:cs="Times New Roman"/>
                <w:color w:val="auto"/>
                <w:sz w:val="21"/>
                <w:szCs w:val="21"/>
                <w:highlight w:val="none"/>
              </w:rPr>
              <w:t>电动建筑机械设备</w:t>
            </w:r>
            <w:r>
              <w:rPr>
                <w:rFonts w:hint="default" w:ascii="Times New Roman" w:hAnsi="Times New Roman" w:eastAsia="方正仿宋简体" w:cs="Times New Roman"/>
                <w:color w:val="auto"/>
                <w:sz w:val="21"/>
                <w:szCs w:val="21"/>
                <w:highlight w:val="none"/>
                <w:lang w:eastAsia="zh-CN"/>
              </w:rPr>
              <w:t>是否采用</w:t>
            </w:r>
            <w:r>
              <w:rPr>
                <w:rFonts w:hint="default" w:ascii="Times New Roman" w:hAnsi="Times New Roman" w:eastAsia="方正仿宋简体" w:cs="Times New Roman"/>
                <w:color w:val="auto"/>
                <w:sz w:val="21"/>
                <w:szCs w:val="21"/>
                <w:highlight w:val="none"/>
              </w:rPr>
              <w:t>PE线连接或末级箱</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3.</w:t>
            </w:r>
            <w:r>
              <w:rPr>
                <w:rFonts w:hint="default" w:ascii="Times New Roman" w:hAnsi="Times New Roman" w:eastAsia="方正仿宋简体" w:cs="Times New Roman"/>
                <w:color w:val="auto"/>
                <w:sz w:val="21"/>
                <w:szCs w:val="21"/>
                <w:highlight w:val="none"/>
              </w:rPr>
              <w:t>配电箱或开关箱</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按规定安装漏电保护器或漏电保护器失效</w:t>
            </w:r>
            <w:r>
              <w:rPr>
                <w:rFonts w:hint="default" w:ascii="Times New Roman" w:hAnsi="Times New Roman" w:eastAsia="方正仿宋简体" w:cs="Times New Roman"/>
                <w:color w:val="auto"/>
                <w:sz w:val="21"/>
                <w:szCs w:val="21"/>
                <w:highlight w:val="none"/>
                <w:lang w:eastAsia="zh-CN"/>
              </w:rPr>
              <w:t>。</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5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zh-CN"/>
              </w:rPr>
            </w:pPr>
            <w:r>
              <w:rPr>
                <w:rFonts w:hint="default" w:ascii="Times New Roman" w:hAnsi="Times New Roman" w:eastAsia="方正仿宋简体" w:cs="Times New Roman"/>
                <w:color w:val="auto"/>
                <w:sz w:val="21"/>
                <w:szCs w:val="21"/>
                <w:highlight w:val="none"/>
              </w:rPr>
              <w:t>高处作业</w:t>
            </w:r>
          </w:p>
        </w:tc>
        <w:tc>
          <w:tcPr>
            <w:tcW w:w="2817" w:type="pct"/>
            <w:gridSpan w:val="4"/>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1.</w:t>
            </w:r>
            <w:r>
              <w:rPr>
                <w:rFonts w:hint="default" w:ascii="Times New Roman" w:hAnsi="Times New Roman" w:eastAsia="方正仿宋简体" w:cs="Times New Roman"/>
                <w:color w:val="auto"/>
                <w:sz w:val="21"/>
                <w:szCs w:val="21"/>
                <w:highlight w:val="none"/>
              </w:rPr>
              <w:t>外脚手架密目式安全立网</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按规定采用阻燃产品</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2.</w:t>
            </w:r>
            <w:r>
              <w:rPr>
                <w:rFonts w:hint="default" w:ascii="Times New Roman" w:hAnsi="Times New Roman" w:eastAsia="方正仿宋简体" w:cs="Times New Roman"/>
                <w:color w:val="auto"/>
                <w:sz w:val="21"/>
                <w:szCs w:val="21"/>
                <w:highlight w:val="none"/>
              </w:rPr>
              <w:t>洞口作业防坠落措施</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符合要求</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3.</w:t>
            </w:r>
            <w:r>
              <w:rPr>
                <w:rFonts w:hint="default" w:ascii="Times New Roman" w:hAnsi="Times New Roman" w:eastAsia="方正仿宋简体" w:cs="Times New Roman"/>
                <w:color w:val="auto"/>
                <w:sz w:val="21"/>
                <w:szCs w:val="21"/>
                <w:highlight w:val="none"/>
              </w:rPr>
              <w:t>楼梯段、楼层边等临边作业处或外架边缘与建筑物间隙大于150mm</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采取防护措施</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4.</w:t>
            </w:r>
            <w:r>
              <w:rPr>
                <w:rFonts w:hint="default" w:ascii="Times New Roman" w:hAnsi="Times New Roman" w:eastAsia="方正仿宋简体" w:cs="Times New Roman"/>
                <w:color w:val="auto"/>
                <w:sz w:val="21"/>
                <w:szCs w:val="21"/>
                <w:highlight w:val="none"/>
              </w:rPr>
              <w:t>现场作业人员</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按规定配备安全帽或安全带就上岗作业</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5.</w:t>
            </w:r>
            <w:r>
              <w:rPr>
                <w:rFonts w:hint="default" w:ascii="Times New Roman" w:hAnsi="Times New Roman" w:eastAsia="方正仿宋简体" w:cs="Times New Roman"/>
                <w:color w:val="auto"/>
                <w:sz w:val="21"/>
                <w:szCs w:val="21"/>
                <w:highlight w:val="none"/>
              </w:rPr>
              <w:t>施工现场人员进出的通道口</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按规定搭设安全防护棚</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6.</w:t>
            </w:r>
            <w:r>
              <w:rPr>
                <w:rFonts w:hint="default" w:ascii="Times New Roman" w:hAnsi="Times New Roman" w:eastAsia="方正仿宋简体" w:cs="Times New Roman"/>
                <w:color w:val="auto"/>
                <w:sz w:val="21"/>
                <w:szCs w:val="21"/>
                <w:highlight w:val="none"/>
              </w:rPr>
              <w:t>电梯井口</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按规定设置防护门，或电梯井道内</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按规定设置安全平网</w:t>
            </w:r>
            <w:r>
              <w:rPr>
                <w:rFonts w:hint="default" w:ascii="Times New Roman" w:hAnsi="Times New Roman" w:eastAsia="方正仿宋简体" w:cs="Times New Roman"/>
                <w:color w:val="auto"/>
                <w:sz w:val="21"/>
                <w:szCs w:val="21"/>
                <w:highlight w:val="none"/>
                <w:lang w:eastAsia="zh-CN"/>
              </w:rPr>
              <w:t>；</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安全文明施工</w:t>
            </w:r>
            <w:r>
              <w:rPr>
                <w:rFonts w:hint="default" w:ascii="Times New Roman" w:hAnsi="Times New Roman" w:eastAsia="方正仿宋简体" w:cs="Times New Roman"/>
                <w:color w:val="auto"/>
                <w:sz w:val="21"/>
                <w:szCs w:val="21"/>
                <w:highlight w:val="none"/>
                <w:lang w:eastAsia="zh-CN"/>
              </w:rPr>
              <w:t>（符合要求的在对应巡查内容前</w:t>
            </w:r>
            <w:r>
              <w:rPr>
                <w:rFonts w:hint="default" w:ascii="Times New Roman" w:hAnsi="Times New Roman" w:eastAsia="方正仿宋简体" w:cs="Times New Roman"/>
                <w:color w:val="auto"/>
                <w:sz w:val="21"/>
                <w:szCs w:val="21"/>
                <w:highlight w:val="none"/>
              </w:rPr>
              <w:t>□</w:t>
            </w:r>
            <w:r>
              <w:rPr>
                <w:rFonts w:hint="default" w:ascii="Times New Roman" w:hAnsi="Times New Roman" w:eastAsia="方正仿宋简体" w:cs="Times New Roman"/>
                <w:color w:val="auto"/>
                <w:sz w:val="21"/>
                <w:szCs w:val="21"/>
                <w:highlight w:val="none"/>
                <w:lang w:eastAsia="zh-CN"/>
              </w:rPr>
              <w:t>打√；不符合打</w:t>
            </w:r>
            <w:r>
              <w:rPr>
                <w:rFonts w:hint="default"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lang w:eastAsia="zh-CN"/>
              </w:rPr>
              <w:t>）</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rPr>
            </w:pPr>
            <w:r>
              <w:rPr>
                <w:rFonts w:hint="default" w:ascii="Times New Roman" w:hAnsi="Times New Roman" w:eastAsia="方正仿宋简体" w:cs="Times New Roman"/>
                <w:color w:val="auto"/>
                <w:sz w:val="21"/>
                <w:szCs w:val="21"/>
                <w:highlight w:val="none"/>
              </w:rPr>
              <w:t>场容场貌</w:t>
            </w:r>
            <w:r>
              <w:rPr>
                <w:rFonts w:hint="eastAsia" w:ascii="Times New Roman" w:hAnsi="Times New Roman" w:eastAsia="方正仿宋简体" w:cs="Times New Roman"/>
                <w:color w:val="auto"/>
                <w:sz w:val="21"/>
                <w:szCs w:val="21"/>
                <w:highlight w:val="none"/>
                <w:lang w:eastAsia="zh-CN"/>
              </w:rPr>
              <w:t>、</w:t>
            </w:r>
            <w:r>
              <w:rPr>
                <w:rFonts w:hint="default" w:ascii="Times New Roman" w:hAnsi="Times New Roman" w:eastAsia="方正仿宋简体" w:cs="Times New Roman"/>
                <w:color w:val="auto"/>
                <w:sz w:val="21"/>
                <w:szCs w:val="21"/>
                <w:highlight w:val="none"/>
              </w:rPr>
              <w:t>临时设施及消防安全</w:t>
            </w:r>
          </w:p>
        </w:tc>
        <w:tc>
          <w:tcPr>
            <w:tcW w:w="2817" w:type="pct"/>
            <w:gridSpan w:val="4"/>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w:t>
            </w:r>
            <w:r>
              <w:rPr>
                <w:rFonts w:hint="default" w:ascii="Times New Roman" w:hAnsi="Times New Roman" w:eastAsia="方正仿宋简体" w:cs="Times New Roman"/>
                <w:color w:val="auto"/>
                <w:sz w:val="21"/>
                <w:szCs w:val="21"/>
                <w:highlight w:val="none"/>
                <w:lang w:val="en-US" w:eastAsia="zh-CN"/>
              </w:rPr>
              <w:t>1.施工现场是否按规定设置连续封闭围墙或围挡；</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r>
              <w:rPr>
                <w:rFonts w:hint="eastAsia" w:ascii="Times New Roman" w:hAnsi="Times New Roman" w:eastAsia="方正仿宋简体" w:cs="Times New Roman"/>
                <w:color w:val="auto"/>
                <w:sz w:val="21"/>
                <w:szCs w:val="21"/>
                <w:highlight w:val="none"/>
                <w:lang w:val="en-US" w:eastAsia="zh-CN"/>
              </w:rPr>
              <w:t>2</w:t>
            </w:r>
            <w:r>
              <w:rPr>
                <w:rFonts w:hint="default"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rPr>
              <w:t>焊割现场及高空焊割作业下方</w:t>
            </w:r>
            <w:r>
              <w:rPr>
                <w:rFonts w:hint="default" w:ascii="Times New Roman" w:hAnsi="Times New Roman" w:eastAsia="方正仿宋简体" w:cs="Times New Roman"/>
                <w:color w:val="auto"/>
                <w:sz w:val="21"/>
                <w:szCs w:val="21"/>
                <w:highlight w:val="none"/>
                <w:lang w:eastAsia="zh-CN"/>
              </w:rPr>
              <w:t>是否存在</w:t>
            </w:r>
            <w:r>
              <w:rPr>
                <w:rFonts w:hint="default" w:ascii="Times New Roman" w:hAnsi="Times New Roman" w:eastAsia="方正仿宋简体" w:cs="Times New Roman"/>
                <w:color w:val="auto"/>
                <w:sz w:val="21"/>
                <w:szCs w:val="21"/>
                <w:highlight w:val="none"/>
              </w:rPr>
              <w:t>堆放油类、木材、氧气瓶、乙炔瓶、保温材料等易燃易爆物品</w:t>
            </w:r>
            <w:r>
              <w:rPr>
                <w:rFonts w:hint="default" w:ascii="Times New Roman" w:hAnsi="Times New Roman" w:eastAsia="方正仿宋简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zh-CN" w:eastAsia="zh-CN"/>
              </w:rPr>
            </w:pPr>
            <w:r>
              <w:rPr>
                <w:rFonts w:hint="default" w:ascii="Times New Roman" w:hAnsi="Times New Roman" w:eastAsia="仿宋_GB2312" w:cs="Times New Roman"/>
                <w:color w:val="auto"/>
                <w:sz w:val="21"/>
                <w:szCs w:val="21"/>
              </w:rPr>
              <w:t>□</w:t>
            </w:r>
            <w:r>
              <w:rPr>
                <w:rFonts w:hint="eastAsia" w:ascii="Times New Roman" w:hAnsi="Times New Roman" w:eastAsia="方正仿宋简体" w:cs="Times New Roman"/>
                <w:color w:val="auto"/>
                <w:sz w:val="21"/>
                <w:szCs w:val="21"/>
                <w:highlight w:val="none"/>
                <w:lang w:val="en-US" w:eastAsia="zh-CN"/>
              </w:rPr>
              <w:t>3</w:t>
            </w:r>
            <w:r>
              <w:rPr>
                <w:rFonts w:hint="default"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rPr>
              <w:t>在建工程</w:t>
            </w:r>
            <w:r>
              <w:rPr>
                <w:rFonts w:hint="default" w:ascii="Times New Roman" w:hAnsi="Times New Roman" w:eastAsia="方正仿宋简体" w:cs="Times New Roman"/>
                <w:color w:val="auto"/>
                <w:sz w:val="21"/>
                <w:szCs w:val="21"/>
                <w:highlight w:val="none"/>
                <w:lang w:eastAsia="zh-CN"/>
              </w:rPr>
              <w:t>是否</w:t>
            </w:r>
            <w:r>
              <w:rPr>
                <w:rFonts w:hint="default" w:ascii="Times New Roman" w:hAnsi="Times New Roman" w:eastAsia="方正仿宋简体" w:cs="Times New Roman"/>
                <w:color w:val="auto"/>
                <w:sz w:val="21"/>
                <w:szCs w:val="21"/>
                <w:highlight w:val="none"/>
              </w:rPr>
              <w:t>当</w:t>
            </w:r>
            <w:r>
              <w:rPr>
                <w:rFonts w:hint="default" w:ascii="Times New Roman" w:hAnsi="Times New Roman" w:eastAsia="方正仿宋简体" w:cs="Times New Roman"/>
                <w:color w:val="auto"/>
                <w:sz w:val="21"/>
                <w:szCs w:val="21"/>
                <w:highlight w:val="none"/>
                <w:lang w:eastAsia="zh-CN"/>
              </w:rPr>
              <w:t>作为</w:t>
            </w:r>
            <w:r>
              <w:rPr>
                <w:rFonts w:hint="default" w:ascii="Times New Roman" w:hAnsi="Times New Roman" w:eastAsia="方正仿宋简体" w:cs="Times New Roman"/>
                <w:color w:val="auto"/>
                <w:sz w:val="21"/>
                <w:szCs w:val="21"/>
                <w:highlight w:val="none"/>
              </w:rPr>
              <w:t>员工集体宿舍</w:t>
            </w:r>
            <w:r>
              <w:rPr>
                <w:rFonts w:hint="default" w:ascii="Times New Roman" w:hAnsi="Times New Roman" w:eastAsia="方正仿宋简体" w:cs="Times New Roman"/>
                <w:color w:val="auto"/>
                <w:sz w:val="21"/>
                <w:szCs w:val="21"/>
                <w:highlight w:val="none"/>
                <w:lang w:eastAsia="zh-CN"/>
              </w:rPr>
              <w:t>；</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00" w:type="pct"/>
            <w:gridSpan w:val="8"/>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b/>
                <w:bCs/>
                <w:color w:val="auto"/>
                <w:sz w:val="21"/>
                <w:szCs w:val="21"/>
                <w:highlight w:val="none"/>
                <w:lang w:eastAsia="zh-CN"/>
              </w:rPr>
              <w:t>三、违法建设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违法建设行为类别</w:t>
            </w:r>
          </w:p>
        </w:tc>
        <w:tc>
          <w:tcPr>
            <w:tcW w:w="3206"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违法建设行为内容</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其他问题说明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eastAsia="zh-CN"/>
              </w:rPr>
            </w:pPr>
            <w:r>
              <w:rPr>
                <w:rFonts w:hint="default" w:ascii="Times New Roman" w:hAnsi="Times New Roman" w:eastAsia="方正仿宋简体" w:cs="Times New Roman"/>
                <w:color w:val="auto"/>
                <w:sz w:val="21"/>
                <w:szCs w:val="21"/>
                <w:highlight w:val="none"/>
              </w:rPr>
              <w:t>（在对应项目上打√）</w:t>
            </w:r>
          </w:p>
        </w:tc>
        <w:tc>
          <w:tcPr>
            <w:tcW w:w="3206"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（）未涉及违法建设行为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（）将非住宅建筑改为住宅、酒店式公寓；</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（）利用住宅建筑改为有生产安全事故隐患、噪声、光、油烟污染问题、严重影响周边环境的项目（包括：餐饮、机械加工、建材库房、宠物医院、娱乐场所、健身房、游泳馆等业态）；</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（）将建筑用途转为易燃易爆、危化品生产加工存储、危废存储等功能；</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（）将社区用房、物管用房、农贸市场以及公共文化、教育、体育、公园等配套建筑改做他用；</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（）将地下车库、交通通道改做他用的；</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（）封闭架空层、增加隔层等增加建筑面积进行使用；</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（）将工业建筑改为住宅、商业建筑；</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（）利用违法建设整体或部分进行使用；</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（）其他明显与建设工程规划许可用途不符。</w:t>
            </w:r>
          </w:p>
        </w:tc>
        <w:tc>
          <w:tcPr>
            <w:tcW w:w="12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sz w:val="21"/>
                <w:szCs w:val="21"/>
                <w:highlight w:val="none"/>
                <w:lang w:eastAsia="zh-CN"/>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360" w:lineRule="exact"/>
        <w:ind w:left="0" w:leftChars="0"/>
        <w:textAlignment w:val="auto"/>
        <w:rPr>
          <w:rFonts w:hint="default" w:ascii="Times New Roman" w:hAnsi="Times New Roman" w:eastAsia="方正仿宋简体" w:cs="Times New Roman"/>
          <w:color w:val="auto"/>
          <w:sz w:val="24"/>
        </w:rPr>
      </w:pPr>
      <w:r>
        <w:rPr>
          <w:rFonts w:hint="default" w:ascii="Times New Roman" w:hAnsi="Times New Roman" w:eastAsia="方正仿宋简体" w:cs="Times New Roman"/>
          <w:color w:val="auto"/>
          <w:sz w:val="24"/>
        </w:rPr>
        <w:t>检查人员签字：</w:t>
      </w:r>
      <w:r>
        <w:rPr>
          <w:rFonts w:hint="default" w:ascii="Times New Roman" w:hAnsi="Times New Roman" w:eastAsia="方正仿宋简体" w:cs="Times New Roman"/>
          <w:color w:val="auto"/>
          <w:sz w:val="24"/>
          <w:lang w:val="en-US" w:eastAsia="zh-CN"/>
        </w:rPr>
        <w:t xml:space="preserve">                                              </w:t>
      </w:r>
      <w:r>
        <w:rPr>
          <w:rFonts w:hint="default" w:ascii="Times New Roman" w:hAnsi="Times New Roman" w:eastAsia="方正仿宋简体" w:cs="Times New Roman"/>
          <w:color w:val="auto"/>
          <w:sz w:val="24"/>
        </w:rPr>
        <w:t>检查时间：</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textAlignment w:val="auto"/>
        <w:rPr>
          <w:rFonts w:hint="default" w:ascii="Times New Roman" w:hAnsi="Times New Roman" w:eastAsia="方正仿宋简体" w:cs="Times New Roman"/>
          <w:color w:val="auto"/>
          <w:kern w:val="0"/>
          <w:sz w:val="44"/>
          <w:szCs w:val="44"/>
          <w:highlight w:val="none"/>
          <w:lang w:val="en-US" w:eastAsia="zh-CN" w:bidi="ar-SA"/>
        </w:rPr>
      </w:pPr>
      <w:r>
        <w:rPr>
          <w:rFonts w:hint="default" w:ascii="Times New Roman" w:hAnsi="Times New Roman" w:eastAsia="方正仿宋简体" w:cs="Times New Roman"/>
          <w:color w:val="auto"/>
          <w:sz w:val="24"/>
          <w:lang w:val="en-US" w:eastAsia="zh-CN"/>
        </w:rPr>
        <w:t>建设单位负责人签字：                                        施工单位负责人签字：</w:t>
      </w: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eastAsia="方正仿宋简体" w:cs="Times New Roman"/>
          <w:color w:val="auto"/>
          <w:lang w:eastAsia="zh-CN"/>
        </w:rPr>
        <w:sectPr>
          <w:pgSz w:w="16838" w:h="11906" w:orient="landscape"/>
          <w:pgMar w:top="1417" w:right="1134" w:bottom="1417" w:left="1134" w:header="851" w:footer="992" w:gutter="0"/>
          <w:pgNumType w:fmt="decimal"/>
          <w:cols w:space="720" w:num="1"/>
          <w:docGrid w:type="lines" w:linePitch="319" w:charSpace="0"/>
        </w:sectPr>
      </w:pP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eastAsia" w:ascii="黑体" w:hAnsi="黑体" w:eastAsia="黑体" w:cs="黑体"/>
          <w:b w:val="0"/>
          <w:bCs w:val="0"/>
          <w:color w:val="auto"/>
          <w:kern w:val="2"/>
          <w:sz w:val="32"/>
          <w:szCs w:val="28"/>
          <w:highlight w:val="none"/>
          <w:lang w:val="en-US" w:eastAsia="zh-CN" w:bidi="ar-SA"/>
        </w:rPr>
      </w:pPr>
      <w:r>
        <w:rPr>
          <w:rFonts w:hint="eastAsia" w:ascii="黑体" w:hAnsi="黑体" w:eastAsia="黑体" w:cs="黑体"/>
          <w:b w:val="0"/>
          <w:bCs w:val="0"/>
          <w:color w:val="auto"/>
          <w:kern w:val="2"/>
          <w:sz w:val="32"/>
          <w:szCs w:val="28"/>
          <w:highlight w:val="none"/>
          <w:lang w:val="en-US" w:eastAsia="zh-CN" w:bidi="ar-SA"/>
        </w:rPr>
        <w:t>附件5</w:t>
      </w:r>
    </w:p>
    <w:p>
      <w:pPr>
        <w:pStyle w:val="55"/>
        <w:keepNext w:val="0"/>
        <w:keepLines w:val="0"/>
        <w:pageBreakBefore w:val="0"/>
        <w:numPr>
          <w:ilvl w:val="0"/>
          <w:numId w:val="0"/>
        </w:numPr>
        <w:kinsoku/>
        <w:wordWrap/>
        <w:overflowPunct/>
        <w:topLinePunct w:val="0"/>
        <w:bidi w:val="0"/>
        <w:snapToGrid/>
        <w:spacing w:line="560" w:lineRule="exact"/>
        <w:ind w:left="0" w:leftChars="0"/>
        <w:jc w:val="center"/>
        <w:textAlignment w:val="auto"/>
        <w:rPr>
          <w:rFonts w:hint="eastAsia" w:ascii="Arial Unicode MS" w:hAnsi="Arial Unicode MS" w:eastAsia="Arial Unicode MS" w:cs="Arial Unicode MS"/>
          <w:b w:val="0"/>
          <w:bCs w:val="0"/>
          <w:color w:val="auto"/>
          <w:kern w:val="2"/>
          <w:sz w:val="44"/>
          <w:szCs w:val="44"/>
          <w:highlight w:val="none"/>
          <w:lang w:val="en-US" w:eastAsia="zh-CN" w:bidi="ar-SA"/>
        </w:rPr>
      </w:pPr>
      <w:r>
        <w:rPr>
          <w:rFonts w:hint="eastAsia" w:ascii="Arial Unicode MS" w:hAnsi="Arial Unicode MS" w:eastAsia="Arial Unicode MS" w:cs="Arial Unicode MS"/>
          <w:b w:val="0"/>
          <w:bCs w:val="0"/>
          <w:color w:val="auto"/>
          <w:kern w:val="2"/>
          <w:sz w:val="44"/>
          <w:szCs w:val="44"/>
          <w:highlight w:val="none"/>
          <w:lang w:val="en-US" w:eastAsia="zh-CN" w:bidi="ar-SA"/>
        </w:rPr>
        <w:t>泉州市鲤城区小散工程完工登记表</w:t>
      </w:r>
    </w:p>
    <w:p>
      <w:pPr>
        <w:pStyle w:val="55"/>
        <w:keepNext w:val="0"/>
        <w:keepLines w:val="0"/>
        <w:pageBreakBefore w:val="0"/>
        <w:numPr>
          <w:ilvl w:val="0"/>
          <w:numId w:val="0"/>
        </w:numPr>
        <w:kinsoku/>
        <w:wordWrap/>
        <w:overflowPunct/>
        <w:topLinePunct w:val="0"/>
        <w:bidi w:val="0"/>
        <w:snapToGrid/>
        <w:spacing w:line="560" w:lineRule="exact"/>
        <w:ind w:left="0" w:leftChars="0"/>
        <w:jc w:val="center"/>
        <w:textAlignment w:val="auto"/>
        <w:rPr>
          <w:rFonts w:hint="default" w:ascii="Times New Roman" w:hAnsi="Times New Roman" w:eastAsia="方正仿宋简体" w:cs="Times New Roman"/>
          <w:b/>
          <w:bCs/>
          <w:color w:val="auto"/>
          <w:kern w:val="2"/>
          <w:sz w:val="28"/>
          <w:szCs w:val="28"/>
          <w:highlight w:val="none"/>
          <w:lang w:val="en-US" w:eastAsia="zh-CN" w:bidi="ar-SA"/>
        </w:rPr>
      </w:pPr>
      <w:r>
        <w:rPr>
          <w:rFonts w:hint="default" w:ascii="Times New Roman" w:hAnsi="Times New Roman" w:eastAsia="方正仿宋简体" w:cs="Times New Roman"/>
          <w:b/>
          <w:bCs/>
          <w:color w:val="auto"/>
          <w:kern w:val="2"/>
          <w:sz w:val="28"/>
          <w:szCs w:val="28"/>
          <w:highlight w:val="none"/>
          <w:lang w:val="en-US" w:eastAsia="zh-CN" w:bidi="ar-SA"/>
        </w:rPr>
        <w:t xml:space="preserve">                                     </w:t>
      </w:r>
      <w:r>
        <w:rPr>
          <w:rFonts w:hint="default" w:ascii="Times New Roman" w:hAnsi="Times New Roman" w:eastAsia="方正仿宋简体" w:cs="Times New Roman"/>
          <w:b w:val="0"/>
          <w:bCs w:val="0"/>
          <w:color w:val="auto"/>
          <w:kern w:val="2"/>
          <w:sz w:val="28"/>
          <w:szCs w:val="28"/>
          <w:highlight w:val="none"/>
          <w:lang w:val="en-US" w:eastAsia="zh-CN" w:bidi="ar-SA"/>
        </w:rPr>
        <w:t xml:space="preserve"> 编号：</w:t>
      </w:r>
    </w:p>
    <w:tbl>
      <w:tblPr>
        <w:tblStyle w:val="22"/>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666"/>
        <w:gridCol w:w="2165"/>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lang w:eastAsia="zh-CN"/>
              </w:rPr>
              <w:t>工程名称</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lang w:val="en-US" w:eastAsia="zh-CN"/>
              </w:rPr>
              <w:t>工程地点</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lang w:val="en-US" w:eastAsia="zh-CN"/>
              </w:rPr>
              <w:t>建设面积</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工程造价</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color w:val="auto"/>
                <w:sz w:val="24"/>
                <w:szCs w:val="24"/>
                <w:highlight w:val="none"/>
                <w:lang w:eastAsia="zh-CN"/>
              </w:rPr>
            </w:pPr>
            <w:r>
              <w:rPr>
                <w:rFonts w:hint="default" w:ascii="Times New Roman" w:hAnsi="Times New Roman" w:eastAsia="方正仿宋简体" w:cs="Times New Roman"/>
                <w:color w:val="auto"/>
                <w:sz w:val="24"/>
                <w:szCs w:val="24"/>
                <w:highlight w:val="none"/>
                <w:lang w:eastAsia="zh-CN"/>
              </w:rPr>
              <w:t>建设单位</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lang w:eastAsia="zh-CN"/>
              </w:rPr>
              <w:t>名称</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rPr>
              <w:t>负责人</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lang w:eastAsia="zh-CN"/>
              </w:rPr>
              <w:t>联系电话</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color w:val="auto"/>
                <w:sz w:val="24"/>
                <w:szCs w:val="24"/>
                <w:highlight w:val="none"/>
                <w:lang w:eastAsia="zh-CN"/>
              </w:rPr>
            </w:pPr>
            <w:r>
              <w:rPr>
                <w:rFonts w:hint="default" w:ascii="Times New Roman" w:hAnsi="Times New Roman" w:eastAsia="方正仿宋简体" w:cs="Times New Roman"/>
                <w:color w:val="auto"/>
                <w:sz w:val="24"/>
                <w:szCs w:val="24"/>
                <w:highlight w:val="none"/>
                <w:lang w:eastAsia="zh-CN"/>
              </w:rPr>
              <w:t>施工单位</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lang w:eastAsia="zh-CN"/>
              </w:rPr>
              <w:t>名称</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rPr>
              <w:t>负责人</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lang w:eastAsia="zh-CN"/>
              </w:rPr>
              <w:t>联系电话</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开工时间</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完工时间</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color w:val="auto"/>
                <w:sz w:val="24"/>
                <w:szCs w:val="24"/>
                <w:highlight w:val="none"/>
                <w:lang w:eastAsia="zh-CN"/>
              </w:rPr>
              <w:t>工程类别</w:t>
            </w:r>
          </w:p>
        </w:tc>
        <w:tc>
          <w:tcPr>
            <w:tcW w:w="1496"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c>
          <w:tcPr>
            <w:tcW w:w="1215"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信息登记编号</w:t>
            </w:r>
          </w:p>
        </w:tc>
        <w:tc>
          <w:tcPr>
            <w:tcW w:w="1412" w:type="pct"/>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工程完工情况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5000" w:type="pct"/>
            <w:gridSpan w:val="4"/>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 xml:space="preserve">            申请人：</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eastAsia" w:ascii="Times New Roman" w:hAnsi="Times New Roman" w:eastAsia="方正仿宋简体" w:cs="Times New Roman"/>
                <w:b w:val="0"/>
                <w:bCs w:val="0"/>
                <w:color w:val="auto"/>
                <w:kern w:val="2"/>
                <w:sz w:val="24"/>
                <w:szCs w:val="24"/>
                <w:highlight w:val="none"/>
                <w:vertAlign w:val="baseline"/>
                <w:lang w:val="en-US" w:eastAsia="zh-CN" w:bidi="ar-SA"/>
              </w:rPr>
              <w:t>登记</w:t>
            </w: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00" w:type="pct"/>
            <w:gridSpan w:val="4"/>
            <w:noWrap w:val="0"/>
            <w:vAlign w:val="center"/>
          </w:tcPr>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val="0"/>
                <w:b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 xml:space="preserve">                                        </w:t>
            </w:r>
            <w:r>
              <w:rPr>
                <w:rFonts w:hint="eastAsia" w:ascii="Times New Roman" w:hAnsi="Times New Roman" w:eastAsia="方正仿宋简体" w:cs="Times New Roman"/>
                <w:b w:val="0"/>
                <w:bCs w:val="0"/>
                <w:color w:val="auto"/>
                <w:kern w:val="2"/>
                <w:sz w:val="24"/>
                <w:szCs w:val="24"/>
                <w:highlight w:val="none"/>
                <w:vertAlign w:val="baseline"/>
                <w:lang w:val="en-US" w:eastAsia="zh-CN" w:bidi="ar-SA"/>
              </w:rPr>
              <w:t>登记单位（公章）</w:t>
            </w: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w:t>
            </w:r>
          </w:p>
          <w:p>
            <w:pPr>
              <w:pStyle w:val="5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color w:val="auto"/>
                <w:kern w:val="2"/>
                <w:sz w:val="24"/>
                <w:szCs w:val="24"/>
                <w:highlight w:val="none"/>
                <w:vertAlign w:val="baseline"/>
                <w:lang w:val="en-US" w:eastAsia="zh-CN" w:bidi="ar-SA"/>
              </w:rPr>
              <w:t xml:space="preserve">                                          时间：</w:t>
            </w:r>
          </w:p>
        </w:tc>
      </w:tr>
    </w:tbl>
    <w:p>
      <w:pPr>
        <w:pStyle w:val="2"/>
        <w:rPr>
          <w:rFonts w:hint="default" w:ascii="Times New Roman" w:hAnsi="Times New Roman" w:cs="Times New Roman"/>
          <w:color w:val="auto"/>
          <w:lang w:val="en-US" w:eastAsia="zh-CN"/>
        </w:rPr>
      </w:pP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default" w:ascii="Times New Roman" w:hAnsi="Times New Roman" w:eastAsia="方正仿宋简体" w:cs="Times New Roman"/>
          <w:b/>
          <w:bCs/>
          <w:color w:val="auto"/>
          <w:kern w:val="2"/>
          <w:sz w:val="32"/>
          <w:szCs w:val="28"/>
          <w:highlight w:val="none"/>
          <w:lang w:val="en-US" w:eastAsia="zh-CN" w:bidi="ar-SA"/>
        </w:rPr>
        <w:sectPr>
          <w:pgSz w:w="11906" w:h="16838"/>
          <w:pgMar w:top="1928" w:right="1474" w:bottom="1701" w:left="1587" w:header="851" w:footer="992" w:gutter="0"/>
          <w:pgNumType w:fmt="decimal"/>
          <w:cols w:space="720" w:num="1"/>
          <w:docGrid w:type="lines" w:linePitch="319" w:charSpace="0"/>
        </w:sectPr>
      </w:pPr>
    </w:p>
    <w:p>
      <w:pPr>
        <w:pStyle w:val="2"/>
        <w:keepNext w:val="0"/>
        <w:keepLines w:val="0"/>
        <w:pageBreakBefore w:val="0"/>
        <w:kinsoku/>
        <w:wordWrap/>
        <w:overflowPunct/>
        <w:topLinePunct w:val="0"/>
        <w:bidi w:val="0"/>
        <w:snapToGrid/>
        <w:spacing w:beforeLines="0" w:afterLines="0" w:line="560" w:lineRule="exact"/>
        <w:ind w:left="0" w:leftChars="0"/>
        <w:textAlignment w:val="auto"/>
        <w:rPr>
          <w:rFonts w:hint="eastAsia" w:ascii="黑体" w:hAnsi="黑体" w:eastAsia="黑体" w:cs="黑体"/>
          <w:b w:val="0"/>
          <w:bCs w:val="0"/>
          <w:color w:val="auto"/>
          <w:kern w:val="2"/>
          <w:sz w:val="32"/>
          <w:szCs w:val="28"/>
          <w:highlight w:val="none"/>
          <w:lang w:val="en-US" w:eastAsia="zh-CN" w:bidi="ar-SA"/>
        </w:rPr>
      </w:pPr>
      <w:r>
        <w:rPr>
          <w:rFonts w:hint="eastAsia" w:ascii="黑体" w:hAnsi="黑体" w:eastAsia="黑体" w:cs="黑体"/>
          <w:b w:val="0"/>
          <w:bCs w:val="0"/>
          <w:color w:val="auto"/>
          <w:kern w:val="2"/>
          <w:sz w:val="32"/>
          <w:szCs w:val="28"/>
          <w:highlight w:val="none"/>
          <w:lang w:val="en-US" w:eastAsia="zh-CN" w:bidi="ar-SA"/>
        </w:rPr>
        <w:t>附件6</w:t>
      </w:r>
    </w:p>
    <w:p>
      <w:pPr>
        <w:pStyle w:val="55"/>
        <w:keepNext w:val="0"/>
        <w:keepLines w:val="0"/>
        <w:pageBreakBefore w:val="0"/>
        <w:numPr>
          <w:ilvl w:val="0"/>
          <w:numId w:val="0"/>
        </w:numPr>
        <w:kinsoku/>
        <w:wordWrap/>
        <w:overflowPunct/>
        <w:topLinePunct w:val="0"/>
        <w:bidi w:val="0"/>
        <w:snapToGrid/>
        <w:spacing w:line="560" w:lineRule="exact"/>
        <w:ind w:left="0" w:leftChars="0"/>
        <w:jc w:val="center"/>
        <w:textAlignment w:val="auto"/>
        <w:rPr>
          <w:rFonts w:hint="eastAsia" w:ascii="Arial Unicode MS" w:hAnsi="Arial Unicode MS" w:eastAsia="Arial Unicode MS" w:cs="Arial Unicode MS"/>
          <w:b w:val="0"/>
          <w:bCs w:val="0"/>
          <w:color w:val="auto"/>
          <w:kern w:val="2"/>
          <w:sz w:val="44"/>
          <w:szCs w:val="44"/>
          <w:highlight w:val="none"/>
          <w:lang w:val="en-US" w:eastAsia="zh-CN" w:bidi="ar-SA"/>
        </w:rPr>
      </w:pPr>
      <w:r>
        <w:rPr>
          <w:rFonts w:hint="eastAsia" w:ascii="Arial Unicode MS" w:hAnsi="Arial Unicode MS" w:eastAsia="Arial Unicode MS" w:cs="Arial Unicode MS"/>
          <w:b w:val="0"/>
          <w:bCs w:val="0"/>
          <w:color w:val="auto"/>
          <w:kern w:val="2"/>
          <w:sz w:val="44"/>
          <w:szCs w:val="44"/>
          <w:highlight w:val="none"/>
          <w:lang w:val="en-US" w:eastAsia="zh-CN" w:bidi="ar-SA"/>
        </w:rPr>
        <w:t>泉州市鲤城区</w:t>
      </w:r>
      <w:r>
        <w:rPr>
          <w:rFonts w:hint="eastAsia" w:ascii="Arial Unicode MS" w:hAnsi="Arial Unicode MS" w:eastAsia="Arial Unicode MS" w:cs="Arial Unicode MS"/>
          <w:b w:val="0"/>
          <w:bCs w:val="0"/>
          <w:color w:val="auto"/>
          <w:kern w:val="2"/>
          <w:sz w:val="44"/>
          <w:szCs w:val="44"/>
          <w:highlight w:val="none"/>
          <w:u w:val="single"/>
          <w:lang w:val="en-US" w:eastAsia="zh-CN" w:bidi="ar-SA"/>
        </w:rPr>
        <w:t xml:space="preserve">     </w:t>
      </w:r>
      <w:r>
        <w:rPr>
          <w:rFonts w:hint="eastAsia" w:ascii="Arial Unicode MS" w:hAnsi="Arial Unicode MS" w:eastAsia="Arial Unicode MS" w:cs="Arial Unicode MS"/>
          <w:b w:val="0"/>
          <w:bCs w:val="0"/>
          <w:color w:val="auto"/>
          <w:kern w:val="2"/>
          <w:sz w:val="44"/>
          <w:szCs w:val="44"/>
          <w:highlight w:val="none"/>
          <w:lang w:val="en-US" w:eastAsia="zh-CN" w:bidi="ar-SA"/>
        </w:rPr>
        <w:t>街道小散工程信息登记台账</w:t>
      </w:r>
    </w:p>
    <w:p>
      <w:pPr>
        <w:pStyle w:val="55"/>
        <w:keepNext w:val="0"/>
        <w:keepLines w:val="0"/>
        <w:pageBreakBefore w:val="0"/>
        <w:numPr>
          <w:ilvl w:val="0"/>
          <w:numId w:val="0"/>
        </w:numPr>
        <w:kinsoku/>
        <w:wordWrap/>
        <w:overflowPunct/>
        <w:topLinePunct w:val="0"/>
        <w:bidi w:val="0"/>
        <w:snapToGrid/>
        <w:spacing w:line="560" w:lineRule="exact"/>
        <w:ind w:left="0" w:leftChars="0"/>
        <w:jc w:val="center"/>
        <w:textAlignment w:val="auto"/>
        <w:rPr>
          <w:rFonts w:hint="default" w:ascii="Times New Roman" w:hAnsi="Times New Roman" w:eastAsia="方正仿宋简体" w:cs="Times New Roman"/>
          <w:b/>
          <w:bCs/>
          <w:color w:val="auto"/>
          <w:kern w:val="2"/>
          <w:sz w:val="44"/>
          <w:szCs w:val="44"/>
          <w:highlight w:val="none"/>
          <w:lang w:val="en-US" w:eastAsia="zh-CN" w:bidi="ar-SA"/>
        </w:rPr>
      </w:pPr>
      <w:r>
        <w:rPr>
          <w:rFonts w:hint="default" w:ascii="Times New Roman" w:hAnsi="Times New Roman" w:eastAsia="方正仿宋简体" w:cs="Times New Roman"/>
          <w:b/>
          <w:bCs/>
          <w:color w:val="auto"/>
          <w:kern w:val="2"/>
          <w:sz w:val="44"/>
          <w:szCs w:val="44"/>
          <w:highlight w:val="none"/>
          <w:lang w:val="en-US" w:eastAsia="zh-CN" w:bidi="ar-SA"/>
        </w:rPr>
        <w:t>（</w:t>
      </w:r>
      <w:r>
        <w:rPr>
          <w:rFonts w:hint="eastAsia" w:ascii="Times New Roman" w:hAnsi="Times New Roman" w:eastAsia="方正仿宋简体" w:cs="Times New Roman"/>
          <w:b/>
          <w:bCs/>
          <w:color w:val="auto"/>
          <w:kern w:val="2"/>
          <w:sz w:val="44"/>
          <w:szCs w:val="44"/>
          <w:highlight w:val="none"/>
          <w:lang w:val="en-US" w:eastAsia="zh-CN" w:bidi="ar-SA"/>
        </w:rPr>
        <w:t xml:space="preserve">     年  </w:t>
      </w:r>
      <w:r>
        <w:rPr>
          <w:rFonts w:hint="default" w:ascii="Times New Roman" w:hAnsi="Times New Roman" w:eastAsia="方正仿宋简体" w:cs="Times New Roman"/>
          <w:b/>
          <w:bCs/>
          <w:color w:val="auto"/>
          <w:kern w:val="2"/>
          <w:sz w:val="44"/>
          <w:szCs w:val="44"/>
          <w:highlight w:val="none"/>
          <w:lang w:val="en-US" w:eastAsia="zh-CN" w:bidi="ar-SA"/>
        </w:rPr>
        <w:t>月）</w:t>
      </w:r>
    </w:p>
    <w:p>
      <w:pPr>
        <w:pStyle w:val="55"/>
        <w:keepNext w:val="0"/>
        <w:keepLines w:val="0"/>
        <w:pageBreakBefore w:val="0"/>
        <w:numPr>
          <w:ilvl w:val="0"/>
          <w:numId w:val="0"/>
        </w:numPr>
        <w:kinsoku/>
        <w:wordWrap/>
        <w:overflowPunct/>
        <w:topLinePunct w:val="0"/>
        <w:bidi w:val="0"/>
        <w:snapToGrid/>
        <w:spacing w:line="560" w:lineRule="exact"/>
        <w:ind w:left="0" w:leftChars="0"/>
        <w:jc w:val="both"/>
        <w:textAlignment w:val="auto"/>
        <w:rPr>
          <w:rFonts w:hint="default" w:ascii="Times New Roman" w:hAnsi="Times New Roman" w:eastAsia="方正仿宋简体" w:cs="Times New Roman"/>
          <w:color w:val="auto"/>
          <w:kern w:val="2"/>
          <w:sz w:val="44"/>
          <w:szCs w:val="44"/>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街道名称：                      填报人：                                时间：</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781"/>
        <w:gridCol w:w="855"/>
        <w:gridCol w:w="1635"/>
        <w:gridCol w:w="1410"/>
        <w:gridCol w:w="750"/>
        <w:gridCol w:w="735"/>
        <w:gridCol w:w="1335"/>
        <w:gridCol w:w="1215"/>
        <w:gridCol w:w="1185"/>
        <w:gridCol w:w="1425"/>
        <w:gridCol w:w="117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0" w:type="auto"/>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default" w:ascii="Times New Roman" w:hAnsi="Times New Roman" w:eastAsia="方正仿宋简体" w:cs="Times New Roman"/>
                <w:color w:val="auto"/>
                <w:sz w:val="21"/>
                <w:szCs w:val="21"/>
                <w:highlight w:val="none"/>
                <w:lang w:val="en-US" w:eastAsia="zh-CN"/>
              </w:rPr>
              <w:t>序号</w:t>
            </w:r>
          </w:p>
        </w:tc>
        <w:tc>
          <w:tcPr>
            <w:tcW w:w="781"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街道</w:t>
            </w:r>
          </w:p>
        </w:tc>
        <w:tc>
          <w:tcPr>
            <w:tcW w:w="85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社区</w:t>
            </w:r>
          </w:p>
        </w:tc>
        <w:tc>
          <w:tcPr>
            <w:tcW w:w="163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工程名称</w:t>
            </w:r>
          </w:p>
        </w:tc>
        <w:tc>
          <w:tcPr>
            <w:tcW w:w="1410"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val="en-US" w:eastAsia="zh-CN"/>
              </w:rPr>
              <w:t>工程地点</w:t>
            </w:r>
          </w:p>
        </w:tc>
        <w:tc>
          <w:tcPr>
            <w:tcW w:w="750"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eastAsia" w:ascii="Times New Roman" w:hAnsi="Times New Roman" w:eastAsia="方正仿宋简体" w:cs="Times New Roman"/>
                <w:color w:val="auto"/>
                <w:kern w:val="2"/>
                <w:sz w:val="21"/>
                <w:szCs w:val="21"/>
                <w:highlight w:val="none"/>
                <w:lang w:val="en-US" w:eastAsia="zh-CN" w:bidi="ar-SA"/>
              </w:rPr>
              <w:t>开工时间</w:t>
            </w:r>
          </w:p>
        </w:tc>
        <w:tc>
          <w:tcPr>
            <w:tcW w:w="73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eastAsia" w:ascii="Times New Roman" w:hAnsi="Times New Roman" w:eastAsia="方正仿宋简体" w:cs="Times New Roman"/>
                <w:color w:val="auto"/>
                <w:kern w:val="2"/>
                <w:sz w:val="21"/>
                <w:szCs w:val="21"/>
                <w:highlight w:val="none"/>
                <w:lang w:val="en-US" w:eastAsia="zh-CN" w:bidi="ar-SA"/>
              </w:rPr>
              <w:t>完工时间</w:t>
            </w:r>
          </w:p>
        </w:tc>
        <w:tc>
          <w:tcPr>
            <w:tcW w:w="133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val="en-US" w:eastAsia="zh-CN"/>
              </w:rPr>
              <w:t>建筑面积（</w:t>
            </w:r>
            <w:r>
              <w:rPr>
                <w:rFonts w:hint="eastAsia" w:ascii="Times New Roman" w:hAnsi="Times New Roman" w:eastAsia="方正仿宋简体" w:cs="Times New Roman"/>
                <w:color w:val="auto"/>
                <w:sz w:val="21"/>
                <w:szCs w:val="21"/>
                <w:highlight w:val="none"/>
                <w:lang w:val="en-US" w:eastAsia="zh-CN"/>
              </w:rPr>
              <w:t>㎡</w:t>
            </w:r>
            <w:r>
              <w:rPr>
                <w:rFonts w:hint="default" w:ascii="Times New Roman" w:hAnsi="Times New Roman" w:eastAsia="方正仿宋简体" w:cs="Times New Roman"/>
                <w:color w:val="auto"/>
                <w:sz w:val="21"/>
                <w:szCs w:val="21"/>
                <w:highlight w:val="none"/>
                <w:lang w:val="en-US" w:eastAsia="zh-CN"/>
              </w:rPr>
              <w:t>）</w:t>
            </w:r>
          </w:p>
        </w:tc>
        <w:tc>
          <w:tcPr>
            <w:tcW w:w="121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val="en-US" w:eastAsia="zh-CN"/>
              </w:rPr>
              <w:t>工程总价（万元）</w:t>
            </w:r>
          </w:p>
        </w:tc>
        <w:tc>
          <w:tcPr>
            <w:tcW w:w="118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工程类别</w:t>
            </w:r>
          </w:p>
        </w:tc>
        <w:tc>
          <w:tcPr>
            <w:tcW w:w="1425"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default" w:ascii="Times New Roman" w:hAnsi="Times New Roman" w:eastAsia="方正仿宋简体" w:cs="Times New Roman"/>
                <w:color w:val="auto"/>
                <w:sz w:val="21"/>
                <w:szCs w:val="21"/>
                <w:highlight w:val="none"/>
                <w:lang w:eastAsia="zh-CN"/>
              </w:rPr>
              <w:t>建设单位名称</w:t>
            </w:r>
            <w:r>
              <w:rPr>
                <w:rFonts w:hint="eastAsia" w:ascii="Times New Roman" w:hAnsi="Times New Roman" w:eastAsia="方正仿宋简体" w:cs="Times New Roman"/>
                <w:color w:val="auto"/>
                <w:sz w:val="21"/>
                <w:szCs w:val="21"/>
                <w:highlight w:val="none"/>
                <w:lang w:val="en-US" w:eastAsia="zh-CN"/>
              </w:rPr>
              <w:t>/负责人</w:t>
            </w:r>
          </w:p>
        </w:tc>
        <w:tc>
          <w:tcPr>
            <w:tcW w:w="1170"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kern w:val="2"/>
                <w:sz w:val="21"/>
                <w:szCs w:val="21"/>
                <w:highlight w:val="none"/>
                <w:lang w:val="en-US" w:eastAsia="zh-CN" w:bidi="ar-SA"/>
              </w:rPr>
            </w:pPr>
            <w:r>
              <w:rPr>
                <w:rFonts w:hint="eastAsia" w:ascii="Times New Roman" w:hAnsi="Times New Roman" w:eastAsia="方正仿宋简体" w:cs="Times New Roman"/>
                <w:color w:val="auto"/>
                <w:sz w:val="21"/>
                <w:szCs w:val="21"/>
                <w:highlight w:val="none"/>
                <w:lang w:val="en-US" w:eastAsia="zh-CN"/>
              </w:rPr>
              <w:t>是否涉及违法违规行为</w:t>
            </w:r>
          </w:p>
        </w:tc>
        <w:tc>
          <w:tcPr>
            <w:tcW w:w="1199" w:type="dxa"/>
            <w:noWrap w:val="0"/>
            <w:vAlign w:val="center"/>
          </w:tcPr>
          <w:p>
            <w:pPr>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eastAsia="方正仿宋简体" w:cs="Times New Roman"/>
                <w:color w:val="auto"/>
                <w:sz w:val="21"/>
                <w:szCs w:val="21"/>
                <w:highlight w:val="none"/>
                <w:lang w:val="en-US" w:eastAsia="zh-CN"/>
              </w:rPr>
            </w:pPr>
            <w:r>
              <w:rPr>
                <w:rFonts w:hint="eastAsia" w:ascii="Times New Roman" w:hAnsi="Times New Roman" w:eastAsia="方正仿宋简体" w:cs="Times New Roman"/>
                <w:color w:val="auto"/>
                <w:sz w:val="21"/>
                <w:szCs w:val="21"/>
                <w:highlight w:val="none"/>
                <w:lang w:val="en-US" w:eastAsia="zh-CN"/>
              </w:rPr>
              <w:t>是否抄告相关部门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81"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85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6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1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5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3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21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8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2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7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99"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81"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85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6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1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5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3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21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8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2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7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99"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81"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85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6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1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5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3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21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8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2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7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99"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0" w:type="auto"/>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81"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85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6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1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5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3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21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8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2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7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99"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0" w:type="auto"/>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合计</w:t>
            </w:r>
          </w:p>
        </w:tc>
        <w:tc>
          <w:tcPr>
            <w:tcW w:w="781"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85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6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1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5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7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33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21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8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425"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70"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c>
          <w:tcPr>
            <w:tcW w:w="1199" w:type="dxa"/>
            <w:noWrap w:val="0"/>
            <w:vAlign w:val="center"/>
          </w:tcPr>
          <w:p>
            <w:pPr>
              <w:pStyle w:val="2"/>
              <w:keepNext w:val="0"/>
              <w:keepLines w:val="0"/>
              <w:pageBreakBefore w:val="0"/>
              <w:kinsoku/>
              <w:wordWrap/>
              <w:overflowPunct/>
              <w:topLinePunct w:val="0"/>
              <w:bidi w:val="0"/>
              <w:snapToGrid/>
              <w:spacing w:beforeLines="0" w:afterLines="0" w:line="560" w:lineRule="exact"/>
              <w:ind w:left="0" w:leftChars="0" w:right="0" w:rightChars="0" w:firstLine="0" w:firstLineChars="0"/>
              <w:jc w:val="center"/>
              <w:textAlignment w:val="auto"/>
              <w:rPr>
                <w:rFonts w:hint="default" w:ascii="Times New Roman" w:hAnsi="Times New Roman" w:cs="Times New Roman"/>
                <w:color w:val="auto"/>
                <w:vertAlign w:val="baseline"/>
                <w:lang w:val="en-US" w:eastAsia="zh-CN"/>
              </w:rPr>
            </w:pPr>
          </w:p>
        </w:tc>
      </w:tr>
    </w:tbl>
    <w:p>
      <w:pPr>
        <w:pStyle w:val="55"/>
        <w:keepNext w:val="0"/>
        <w:keepLines w:val="0"/>
        <w:pageBreakBefore w:val="0"/>
        <w:kinsoku/>
        <w:wordWrap/>
        <w:overflowPunct/>
        <w:topLinePunct w:val="0"/>
        <w:bidi w:val="0"/>
        <w:snapToGrid/>
        <w:spacing w:line="560" w:lineRule="exact"/>
        <w:ind w:left="0" w:leftChars="0"/>
        <w:textAlignment w:val="auto"/>
        <w:rPr>
          <w:rFonts w:hint="default" w:ascii="Times New Roman" w:hAnsi="Times New Roman" w:eastAsia="方正仿宋简体" w:cs="Times New Roman"/>
          <w:color w:val="auto"/>
          <w:highlight w:val="none"/>
        </w:rPr>
      </w:pPr>
    </w:p>
    <w:p>
      <w:pPr>
        <w:pStyle w:val="55"/>
        <w:keepNext w:val="0"/>
        <w:keepLines w:val="0"/>
        <w:pageBreakBefore w:val="0"/>
        <w:kinsoku/>
        <w:wordWrap/>
        <w:overflowPunct/>
        <w:topLinePunct w:val="0"/>
        <w:bidi w:val="0"/>
        <w:snapToGrid/>
        <w:spacing w:line="560" w:lineRule="exact"/>
        <w:ind w:left="0" w:leftChars="0" w:firstLine="640"/>
        <w:textAlignment w:val="auto"/>
        <w:rPr>
          <w:rFonts w:hint="default" w:ascii="Times New Roman" w:hAnsi="Times New Roman" w:eastAsia="方正仿宋简体" w:cs="Times New Roman"/>
          <w:color w:val="auto"/>
          <w:highlight w:val="none"/>
        </w:rPr>
        <w:sectPr>
          <w:pgSz w:w="16838" w:h="11906" w:orient="landscape"/>
          <w:pgMar w:top="1803" w:right="1440" w:bottom="1803" w:left="1440" w:header="851" w:footer="992" w:gutter="0"/>
          <w:pgNumType w:fmt="decimal"/>
          <w:cols w:space="720" w:num="1"/>
          <w:docGrid w:type="lines" w:linePitch="319" w:charSpace="0"/>
        </w:sectPr>
      </w:pPr>
    </w:p>
    <w:p>
      <w:pPr>
        <w:pStyle w:val="2"/>
        <w:keepNext w:val="0"/>
        <w:keepLines w:val="0"/>
        <w:pageBreakBefore w:val="0"/>
        <w:kinsoku/>
        <w:wordWrap/>
        <w:overflowPunct/>
        <w:topLinePunct w:val="0"/>
        <w:autoSpaceDE/>
        <w:autoSpaceDN/>
        <w:bidi w:val="0"/>
        <w:adjustRightInd/>
        <w:snapToGrid/>
        <w:spacing w:beforeLines="0" w:afterLines="0" w:line="590" w:lineRule="exact"/>
        <w:ind w:left="0" w:leftChars="0"/>
        <w:textAlignment w:val="auto"/>
        <w:rPr>
          <w:rFonts w:hint="eastAsia" w:ascii="黑体" w:hAnsi="黑体" w:eastAsia="黑体" w:cs="黑体"/>
          <w:b w:val="0"/>
          <w:bCs w:val="0"/>
          <w:color w:val="auto"/>
          <w:kern w:val="2"/>
          <w:sz w:val="32"/>
          <w:szCs w:val="28"/>
          <w:highlight w:val="none"/>
          <w:lang w:val="en-US" w:eastAsia="zh-CN" w:bidi="ar-SA"/>
        </w:rPr>
      </w:pPr>
      <w:r>
        <w:rPr>
          <w:rFonts w:hint="eastAsia" w:ascii="黑体" w:hAnsi="黑体" w:eastAsia="黑体" w:cs="黑体"/>
          <w:b w:val="0"/>
          <w:bCs w:val="0"/>
          <w:color w:val="auto"/>
          <w:kern w:val="2"/>
          <w:sz w:val="32"/>
          <w:szCs w:val="28"/>
          <w:highlight w:val="none"/>
          <w:lang w:val="en-US" w:eastAsia="zh-CN" w:bidi="ar-SA"/>
        </w:rPr>
        <w:t>附件7</w:t>
      </w:r>
    </w:p>
    <w:p>
      <w:pPr>
        <w:pStyle w:val="55"/>
        <w:keepNext w:val="0"/>
        <w:keepLines w:val="0"/>
        <w:pageBreakBefore w:val="0"/>
        <w:kinsoku/>
        <w:wordWrap/>
        <w:overflowPunct/>
        <w:topLinePunct w:val="0"/>
        <w:autoSpaceDE/>
        <w:autoSpaceDN/>
        <w:bidi w:val="0"/>
        <w:adjustRightInd/>
        <w:snapToGrid/>
        <w:spacing w:line="590" w:lineRule="exact"/>
        <w:ind w:left="0" w:leftChars="0" w:right="0" w:rightChars="0" w:firstLine="0" w:firstLineChars="0"/>
        <w:jc w:val="center"/>
        <w:textAlignment w:val="auto"/>
        <w:rPr>
          <w:rFonts w:hint="eastAsia" w:ascii="Arial Unicode MS" w:hAnsi="Arial Unicode MS" w:eastAsia="Arial Unicode MS" w:cs="Arial Unicode MS"/>
          <w:color w:val="auto"/>
          <w:sz w:val="44"/>
          <w:szCs w:val="44"/>
          <w:highlight w:val="none"/>
          <w:lang w:val="en-US" w:eastAsia="zh-CN"/>
        </w:rPr>
      </w:pPr>
      <w:r>
        <w:rPr>
          <w:rFonts w:hint="eastAsia" w:ascii="Arial Unicode MS" w:hAnsi="Arial Unicode MS" w:eastAsia="Arial Unicode MS" w:cs="Arial Unicode MS"/>
          <w:color w:val="auto"/>
          <w:kern w:val="2"/>
          <w:sz w:val="44"/>
          <w:szCs w:val="44"/>
          <w:highlight w:val="none"/>
          <w:lang w:val="en-US" w:eastAsia="zh-CN" w:bidi="ar-SA"/>
        </w:rPr>
        <w:t>相关名词解释及违法违规行为抄告事例</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val="en-US" w:eastAsia="zh-CN"/>
        </w:rPr>
      </w:pP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一、相关名词解释</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（一）</w:t>
      </w:r>
      <w:r>
        <w:rPr>
          <w:rFonts w:hint="default" w:ascii="Times New Roman" w:hAnsi="Times New Roman" w:eastAsia="方正仿宋简体" w:cs="Times New Roman"/>
          <w:color w:val="auto"/>
          <w:highlight w:val="none"/>
          <w:lang w:val="en-US" w:eastAsia="zh-CN"/>
        </w:rPr>
        <w:t>零星作业，是指小规模非工程建设类生产经营活动，具体包括但不限于：</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1.</w:t>
      </w:r>
      <w:r>
        <w:rPr>
          <w:rFonts w:hint="default" w:ascii="Times New Roman" w:hAnsi="Times New Roman" w:eastAsia="方正仿宋简体" w:cs="Times New Roman"/>
          <w:color w:val="auto"/>
          <w:highlight w:val="none"/>
          <w:lang w:val="en-US" w:eastAsia="zh-CN"/>
        </w:rPr>
        <w:t xml:space="preserve">高处作业，即在坠落高度基准面2米及以上有可能坠落的高处进行的作业； </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2.</w:t>
      </w:r>
      <w:r>
        <w:rPr>
          <w:rFonts w:hint="default" w:ascii="Times New Roman" w:hAnsi="Times New Roman" w:eastAsia="方正仿宋简体" w:cs="Times New Roman"/>
          <w:color w:val="auto"/>
          <w:highlight w:val="none"/>
          <w:lang w:val="en-US" w:eastAsia="zh-CN"/>
        </w:rPr>
        <w:t>焊接与热切割，即运用焊接或者热切割方法对材料进行加工的作业（不含《中华人民共和国特种设备安全法》《特种设备安全监察条例》规定的有关特种设备作业）；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3.</w:t>
      </w:r>
      <w:r>
        <w:rPr>
          <w:rFonts w:hint="default" w:ascii="Times New Roman" w:hAnsi="Times New Roman" w:eastAsia="方正仿宋简体" w:cs="Times New Roman"/>
          <w:color w:val="auto"/>
          <w:highlight w:val="none"/>
          <w:lang w:val="en-US" w:eastAsia="zh-CN"/>
        </w:rPr>
        <w:t>电工作业，即对电气设备进行运行、维护、安装、检修、改造、施工、调试等作业；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4.</w:t>
      </w:r>
      <w:r>
        <w:rPr>
          <w:rFonts w:hint="default" w:ascii="Times New Roman" w:hAnsi="Times New Roman" w:eastAsia="方正仿宋简体" w:cs="Times New Roman"/>
          <w:color w:val="auto"/>
          <w:highlight w:val="none"/>
          <w:lang w:val="en-US" w:eastAsia="zh-CN"/>
        </w:rPr>
        <w:t>其他在公共区域进行的存在物体打击、机械伤害、坍塌、中毒等特定安全风险的作业，如：</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（1）</w:t>
      </w:r>
      <w:r>
        <w:rPr>
          <w:rFonts w:hint="default" w:ascii="Times New Roman" w:hAnsi="Times New Roman" w:eastAsia="方正仿宋简体" w:cs="Times New Roman"/>
          <w:color w:val="auto"/>
          <w:highlight w:val="none"/>
          <w:lang w:val="en-US" w:eastAsia="zh-CN"/>
        </w:rPr>
        <w:t>空调、太阳能、智能监控、雨棚、防盗网等非主体工程配套设备设施的安装、维护、拆除作业；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（2）</w:t>
      </w:r>
      <w:r>
        <w:rPr>
          <w:rFonts w:hint="default" w:ascii="Times New Roman" w:hAnsi="Times New Roman" w:eastAsia="方正仿宋简体" w:cs="Times New Roman"/>
          <w:color w:val="auto"/>
          <w:highlight w:val="none"/>
          <w:lang w:val="en-US" w:eastAsia="zh-CN"/>
        </w:rPr>
        <w:t>小型临街广告牌、夜景照明及景观布置的安装、维护、拆除作业；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（3）</w:t>
      </w:r>
      <w:r>
        <w:rPr>
          <w:rFonts w:hint="default" w:ascii="Times New Roman" w:hAnsi="Times New Roman" w:eastAsia="方正仿宋简体" w:cs="Times New Roman"/>
          <w:color w:val="auto"/>
          <w:highlight w:val="none"/>
          <w:lang w:val="en-US" w:eastAsia="zh-CN"/>
        </w:rPr>
        <w:t>公共充电设施的安装、维护、拆除作业；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（4）</w:t>
      </w:r>
      <w:r>
        <w:rPr>
          <w:rFonts w:hint="default" w:ascii="Times New Roman" w:hAnsi="Times New Roman" w:eastAsia="方正仿宋简体" w:cs="Times New Roman"/>
          <w:color w:val="auto"/>
          <w:highlight w:val="none"/>
          <w:lang w:val="en-US" w:eastAsia="zh-CN"/>
        </w:rPr>
        <w:t>展台、布景等搭设、拆除作业；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（5）</w:t>
      </w:r>
      <w:r>
        <w:rPr>
          <w:rFonts w:hint="default" w:ascii="Times New Roman" w:hAnsi="Times New Roman" w:eastAsia="方正仿宋简体" w:cs="Times New Roman"/>
          <w:color w:val="auto"/>
          <w:highlight w:val="none"/>
          <w:lang w:val="en-US" w:eastAsia="zh-CN"/>
        </w:rPr>
        <w:t>地下管道、管沟等清淤疏通作业。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（二）</w:t>
      </w:r>
      <w:r>
        <w:rPr>
          <w:rFonts w:hint="default" w:ascii="Times New Roman" w:hAnsi="Times New Roman" w:eastAsia="方正仿宋简体" w:cs="Times New Roman"/>
          <w:color w:val="auto"/>
          <w:highlight w:val="none"/>
          <w:lang w:val="en-US" w:eastAsia="zh-CN"/>
        </w:rPr>
        <w:t>限额以下的房屋建筑工程和市政基础设施工程，是指</w:t>
      </w:r>
      <w:r>
        <w:rPr>
          <w:rFonts w:hint="eastAsia" w:ascii="方正仿宋简体" w:hAnsi="方正仿宋简体" w:eastAsia="方正仿宋简体" w:cs="方正仿宋简体"/>
          <w:color w:val="auto"/>
          <w:highlight w:val="none"/>
          <w:lang w:val="en-US" w:eastAsia="zh-CN"/>
        </w:rPr>
        <w:t>“工</w:t>
      </w:r>
      <w:r>
        <w:rPr>
          <w:rFonts w:hint="default" w:ascii="Times New Roman" w:hAnsi="Times New Roman" w:eastAsia="方正仿宋简体" w:cs="Times New Roman"/>
          <w:color w:val="auto"/>
          <w:highlight w:val="none"/>
          <w:lang w:val="en-US" w:eastAsia="zh-CN"/>
        </w:rPr>
        <w:t>程投资额在100万元以下（含100万元）或者建筑面积在500平方米以下（含500平方米）</w:t>
      </w:r>
      <w:r>
        <w:rPr>
          <w:rFonts w:hint="eastAsia" w:ascii="方正仿宋简体" w:hAnsi="方正仿宋简体" w:eastAsia="方正仿宋简体" w:cs="方正仿宋简体"/>
          <w:color w:val="auto"/>
          <w:highlight w:val="none"/>
          <w:lang w:val="en-US" w:eastAsia="zh-CN"/>
        </w:rPr>
        <w:t>”的</w:t>
      </w:r>
      <w:r>
        <w:rPr>
          <w:rFonts w:hint="default" w:ascii="Times New Roman" w:hAnsi="Times New Roman" w:eastAsia="方正仿宋简体" w:cs="Times New Roman"/>
          <w:color w:val="auto"/>
          <w:highlight w:val="none"/>
          <w:lang w:val="en-US" w:eastAsia="zh-CN"/>
        </w:rPr>
        <w:t>房屋建筑和市政基础设施工程；其他行业限额以下工程范围由各行业主管部门依法确定并向社会公开。</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（三）</w:t>
      </w:r>
      <w:r>
        <w:rPr>
          <w:rFonts w:hint="default" w:ascii="Times New Roman" w:hAnsi="Times New Roman" w:eastAsia="方正仿宋简体" w:cs="Times New Roman"/>
          <w:color w:val="auto"/>
          <w:highlight w:val="none"/>
          <w:lang w:val="en-US" w:eastAsia="zh-CN"/>
        </w:rPr>
        <w:t>法律、法规、规章对限额予以调整的，从其规定。</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rPr>
        <w:t>违法违规行为抄告事例（包括但不限于以下情形）</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1.将非住宅建筑改为住宅、酒店式公寓的，应及时抄报资源规划等部门；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2.利用住宅建筑改为有生产安全事故隐患、噪声、光、油烟污染问题、严重影响周边环境的项目（包括：餐饮、机械加工、建材库房、宠物医院、娱乐场所、健身房、游泳馆等业态）的，应及时抄报资源规划、城管、住建、消防救援、公安、生态环境、工信、商务、体育、应急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3.将建筑用途转为易燃易爆、危化品生产加工存储、危废存储等功能的，应及时抄报资源规划、城管、工信、商务、应急、生态环境、公安等部门；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4.将社区用房、物管用房、农贸市场以及公共文化、教育、体育、公园等配套建筑改做他用的，应及时抄报资源规划、住建等部门；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5.将地下车库、交通通道改做他用的，应及时抄报资源规划、城管、住建、人防、消防救援等部门；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6.封闭架空层、增加隔层等增加建筑面积进行使用的，应及时抄报资源规划、城管、住建等部门；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7.将工业建筑改为住宅、商业建筑的，应及时抄报资源规划等部门；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8.利用违法建设整体或部分进行使用的，应及时抄报资源规划、城管等部门；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9.使用毛竹脚手架、门式钢管支撑架等国家淘汰工艺进行现场施工的，应及时抄报住建部门；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10.违反工程建设强制性标准、降低建设工程质量或擅自变动房屋建筑主体和承重结构的，应及时抄报住建部门；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val="en-US" w:eastAsia="zh-CN"/>
        </w:rPr>
      </w:pPr>
      <w:r>
        <w:rPr>
          <w:rFonts w:hint="eastAsia" w:ascii="Times New Roman" w:hAnsi="Times New Roman" w:eastAsia="方正仿宋简体" w:cs="Times New Roman"/>
          <w:color w:val="auto"/>
          <w:highlight w:val="none"/>
          <w:lang w:val="en-US" w:eastAsia="zh-CN"/>
        </w:rPr>
        <w:t>11</w:t>
      </w:r>
      <w:r>
        <w:rPr>
          <w:rFonts w:hint="default" w:ascii="Times New Roman" w:hAnsi="Times New Roman" w:eastAsia="方正仿宋简体" w:cs="Times New Roman"/>
          <w:color w:val="auto"/>
          <w:highlight w:val="none"/>
        </w:rPr>
        <w:t>.其他明显与建设工程规划许可用途不符的，应及时抄报资源规划、城管等部门。</w:t>
      </w: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val="en-US" w:eastAsia="zh-CN"/>
        </w:rPr>
      </w:pP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eastAsia" w:ascii="Times New Roman" w:hAnsi="Times New Roman" w:eastAsia="方正仿宋简体" w:cs="Times New Roman"/>
          <w:color w:val="auto"/>
          <w:highlight w:val="none"/>
          <w:lang w:val="en-US" w:eastAsia="zh-CN"/>
        </w:rPr>
      </w:pPr>
    </w:p>
    <w:p>
      <w:pPr>
        <w:pStyle w:val="55"/>
        <w:keepNext w:val="0"/>
        <w:keepLines w:val="0"/>
        <w:pageBreakBefore w:val="0"/>
        <w:kinsoku/>
        <w:wordWrap/>
        <w:overflowPunct/>
        <w:topLinePunct w:val="0"/>
        <w:autoSpaceDE/>
        <w:autoSpaceDN/>
        <w:bidi w:val="0"/>
        <w:adjustRightInd/>
        <w:snapToGrid/>
        <w:spacing w:line="590" w:lineRule="exact"/>
        <w:ind w:left="0" w:leftChars="0" w:firstLine="640"/>
        <w:textAlignment w:val="auto"/>
        <w:rPr>
          <w:rFonts w:hint="default" w:ascii="Times New Roman" w:hAnsi="Times New Roman" w:eastAsia="方正仿宋简体" w:cs="Times New Roman"/>
          <w:color w:val="auto"/>
          <w:highlight w:val="none"/>
          <w:lang w:val="en-US" w:eastAsia="zh-CN"/>
        </w:rPr>
      </w:pPr>
    </w:p>
    <w:sectPr>
      <w:headerReference r:id="rId7" w:type="default"/>
      <w:footerReference r:id="rId8" w:type="default"/>
      <w:pgSz w:w="11906" w:h="16838"/>
      <w:pgMar w:top="1928" w:right="1474" w:bottom="1701" w:left="1588" w:header="567" w:footer="6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9B92D3-27BA-424B-BA42-A0F48DDF21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4825FA3B-AB95-4441-AEAB-272347EF51CE}"/>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embedRegular r:id="rId3" w:fontKey="{C7DA4CF7-92A0-4F6D-B752-AAC8F596453D}"/>
  </w:font>
  <w:font w:name="方正仿宋简体">
    <w:panose1 w:val="03000509000000000000"/>
    <w:charset w:val="86"/>
    <w:family w:val="script"/>
    <w:pitch w:val="default"/>
    <w:sig w:usb0="00000001" w:usb1="080E0000" w:usb2="00000000" w:usb3="00000000" w:csb0="00040000" w:csb1="00000000"/>
    <w:embedRegular r:id="rId4" w:fontKey="{81D1FF11-37EF-4C09-803A-07E7F839692C}"/>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4777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4777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98.25pt;mso-position-horizontal:outside;mso-position-horizontal-relative:margin;z-index:251659264;mso-width-relative:page;mso-height-relative:page;" filled="f" stroked="f" coordsize="21600,21600" o:gfxdata="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AIJpNQAAAAEAQAADwAAAAAAAAABACAAAAAiAAAAZHJzL2Rvd25yZXYu&#10;eG1sUEsBAhQAFAAAAAgAh07iQFCl4h44AgAAYgQAAA4AAAAAAAAAAQAgAAAAIwEAAGRycy9lMm9E&#10;b2MueG1sUEsFBgAAAAAGAAYAWQEAAM0FAAAAAA==&#10;">
              <v:fill on="f" focussize="0,0"/>
              <v:stroke on="f" weight="0.5pt"/>
              <v:imagedata o:title=""/>
              <o:lock v:ext="edit" aspectratio="f"/>
              <v:textbox inset="0mm,0mm,0mm,0mm">
                <w:txbxContent>
                  <w:p>
                    <w:pPr>
                      <w:pStyle w:val="10"/>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4546600</wp:posOffset>
              </wp:positionH>
              <wp:positionV relativeFrom="paragraph">
                <wp:posOffset>0</wp:posOffset>
              </wp:positionV>
              <wp:extent cx="106934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93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8pt;margin-top:0pt;height:18.65pt;width:84.2pt;mso-position-horizontal-relative:margin;z-index:251660288;mso-width-relative:page;mso-height-relative:page;" filled="f" stroked="f" coordsize="21600,21600" o:gfxdata="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SbrHDYAAAABwEAAA8AAAAAAAAAAQAgAAAAIgAAAGRycy9kb3du&#10;cmV2LnhtbFBLAQIUABQAAAAIAIdO4kAPBMCROAIAAGIEAAAOAAAAAAAAAAEAIAAAACcBAABkcnMv&#10;ZTJvRG9jLnhtbFBLBQYAAAAABgAGAFkBAADRBQAAAAA=&#10;">
              <v:fill on="f" focussize="0,0"/>
              <v:stroke on="f" weight="0.5pt"/>
              <v:imagedata o:title=""/>
              <o:lock v:ext="edit" aspectratio="f"/>
              <v:textbox inset="0mm,0mm,0mm,0mm">
                <w:txbxContent>
                  <w:p>
                    <w:pPr>
                      <w:pStyle w:val="10"/>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Nzg4OTIwMTkyYmE1YWEzYzk3Y2ZiNjczNzg4OWUifQ=="/>
  </w:docVars>
  <w:rsids>
    <w:rsidRoot w:val="00752980"/>
    <w:rsid w:val="000107E3"/>
    <w:rsid w:val="00011D01"/>
    <w:rsid w:val="000130AB"/>
    <w:rsid w:val="00015D54"/>
    <w:rsid w:val="000200E7"/>
    <w:rsid w:val="00025559"/>
    <w:rsid w:val="000323D9"/>
    <w:rsid w:val="00040EB9"/>
    <w:rsid w:val="00042AC1"/>
    <w:rsid w:val="00042D2A"/>
    <w:rsid w:val="00050881"/>
    <w:rsid w:val="00065CB7"/>
    <w:rsid w:val="00065FEF"/>
    <w:rsid w:val="00071FA3"/>
    <w:rsid w:val="00074367"/>
    <w:rsid w:val="000759FF"/>
    <w:rsid w:val="00077A1B"/>
    <w:rsid w:val="00086A16"/>
    <w:rsid w:val="00086F67"/>
    <w:rsid w:val="000918BF"/>
    <w:rsid w:val="000A6587"/>
    <w:rsid w:val="000C1366"/>
    <w:rsid w:val="000C3286"/>
    <w:rsid w:val="000C4050"/>
    <w:rsid w:val="000D43CF"/>
    <w:rsid w:val="000E29A9"/>
    <w:rsid w:val="000E52AF"/>
    <w:rsid w:val="000E5B92"/>
    <w:rsid w:val="00105E7C"/>
    <w:rsid w:val="00106A52"/>
    <w:rsid w:val="00107057"/>
    <w:rsid w:val="00115E08"/>
    <w:rsid w:val="001224D8"/>
    <w:rsid w:val="0012277A"/>
    <w:rsid w:val="001240E4"/>
    <w:rsid w:val="00124D04"/>
    <w:rsid w:val="00124DE2"/>
    <w:rsid w:val="00135EAC"/>
    <w:rsid w:val="001415CC"/>
    <w:rsid w:val="0014622B"/>
    <w:rsid w:val="00156350"/>
    <w:rsid w:val="00197EC0"/>
    <w:rsid w:val="001A640F"/>
    <w:rsid w:val="001B3543"/>
    <w:rsid w:val="001C7FDE"/>
    <w:rsid w:val="001D5108"/>
    <w:rsid w:val="001D5502"/>
    <w:rsid w:val="001D7451"/>
    <w:rsid w:val="001F0349"/>
    <w:rsid w:val="001F3A12"/>
    <w:rsid w:val="001F771C"/>
    <w:rsid w:val="00203ACD"/>
    <w:rsid w:val="0023542D"/>
    <w:rsid w:val="00237E22"/>
    <w:rsid w:val="00243D90"/>
    <w:rsid w:val="00257E33"/>
    <w:rsid w:val="00262621"/>
    <w:rsid w:val="00276C55"/>
    <w:rsid w:val="00280E90"/>
    <w:rsid w:val="002910B9"/>
    <w:rsid w:val="0029635C"/>
    <w:rsid w:val="002A25D2"/>
    <w:rsid w:val="002A47E3"/>
    <w:rsid w:val="002A6C3A"/>
    <w:rsid w:val="002B29D0"/>
    <w:rsid w:val="002E12C1"/>
    <w:rsid w:val="002F1980"/>
    <w:rsid w:val="00301B1B"/>
    <w:rsid w:val="00310839"/>
    <w:rsid w:val="00320EC1"/>
    <w:rsid w:val="00321157"/>
    <w:rsid w:val="00336152"/>
    <w:rsid w:val="00337BB1"/>
    <w:rsid w:val="003460F7"/>
    <w:rsid w:val="00346385"/>
    <w:rsid w:val="00351175"/>
    <w:rsid w:val="00351CBC"/>
    <w:rsid w:val="00354380"/>
    <w:rsid w:val="00354403"/>
    <w:rsid w:val="00361C2A"/>
    <w:rsid w:val="00367056"/>
    <w:rsid w:val="00375C4A"/>
    <w:rsid w:val="00376C46"/>
    <w:rsid w:val="00377371"/>
    <w:rsid w:val="00387D85"/>
    <w:rsid w:val="0039772F"/>
    <w:rsid w:val="003A3502"/>
    <w:rsid w:val="003A364F"/>
    <w:rsid w:val="003A720E"/>
    <w:rsid w:val="003B0B07"/>
    <w:rsid w:val="003B2270"/>
    <w:rsid w:val="003B4247"/>
    <w:rsid w:val="003B5483"/>
    <w:rsid w:val="003B5AE1"/>
    <w:rsid w:val="003C21AD"/>
    <w:rsid w:val="003D2F19"/>
    <w:rsid w:val="003D7E56"/>
    <w:rsid w:val="003E51B7"/>
    <w:rsid w:val="003F02FA"/>
    <w:rsid w:val="003F1CDC"/>
    <w:rsid w:val="00401422"/>
    <w:rsid w:val="00411E22"/>
    <w:rsid w:val="00417010"/>
    <w:rsid w:val="00423154"/>
    <w:rsid w:val="00434E17"/>
    <w:rsid w:val="00435F0E"/>
    <w:rsid w:val="00437591"/>
    <w:rsid w:val="0043768F"/>
    <w:rsid w:val="0044239D"/>
    <w:rsid w:val="0045503F"/>
    <w:rsid w:val="004558FE"/>
    <w:rsid w:val="00464F6B"/>
    <w:rsid w:val="004652F6"/>
    <w:rsid w:val="00465947"/>
    <w:rsid w:val="00471F68"/>
    <w:rsid w:val="00473D6B"/>
    <w:rsid w:val="00484F7A"/>
    <w:rsid w:val="004923D3"/>
    <w:rsid w:val="00494861"/>
    <w:rsid w:val="004A011E"/>
    <w:rsid w:val="004A5175"/>
    <w:rsid w:val="004A61AB"/>
    <w:rsid w:val="004A7E53"/>
    <w:rsid w:val="004B046C"/>
    <w:rsid w:val="004B3A0B"/>
    <w:rsid w:val="004B5937"/>
    <w:rsid w:val="004C44FE"/>
    <w:rsid w:val="004E54DF"/>
    <w:rsid w:val="004F1CB0"/>
    <w:rsid w:val="004F3B75"/>
    <w:rsid w:val="004F69C0"/>
    <w:rsid w:val="0051064F"/>
    <w:rsid w:val="0051174E"/>
    <w:rsid w:val="005129E1"/>
    <w:rsid w:val="00526FB7"/>
    <w:rsid w:val="00543319"/>
    <w:rsid w:val="00546314"/>
    <w:rsid w:val="00561141"/>
    <w:rsid w:val="005733DC"/>
    <w:rsid w:val="00584ECA"/>
    <w:rsid w:val="0058577D"/>
    <w:rsid w:val="00597B6E"/>
    <w:rsid w:val="005A7F6C"/>
    <w:rsid w:val="005D03BE"/>
    <w:rsid w:val="005D1444"/>
    <w:rsid w:val="005D2185"/>
    <w:rsid w:val="005F1CA7"/>
    <w:rsid w:val="005F3CB3"/>
    <w:rsid w:val="00604DCE"/>
    <w:rsid w:val="006071BF"/>
    <w:rsid w:val="0061740C"/>
    <w:rsid w:val="00617A57"/>
    <w:rsid w:val="00627F84"/>
    <w:rsid w:val="00646041"/>
    <w:rsid w:val="00646419"/>
    <w:rsid w:val="00671568"/>
    <w:rsid w:val="00695168"/>
    <w:rsid w:val="00697A6B"/>
    <w:rsid w:val="006A10B0"/>
    <w:rsid w:val="006A1988"/>
    <w:rsid w:val="006A48CE"/>
    <w:rsid w:val="006B6840"/>
    <w:rsid w:val="006C3388"/>
    <w:rsid w:val="006C75B4"/>
    <w:rsid w:val="006E0F88"/>
    <w:rsid w:val="006E3123"/>
    <w:rsid w:val="006E39A0"/>
    <w:rsid w:val="006E3F44"/>
    <w:rsid w:val="006E597A"/>
    <w:rsid w:val="006E6AE8"/>
    <w:rsid w:val="006F0E10"/>
    <w:rsid w:val="006F5BD6"/>
    <w:rsid w:val="00703D2C"/>
    <w:rsid w:val="00717A2C"/>
    <w:rsid w:val="00730A72"/>
    <w:rsid w:val="00752980"/>
    <w:rsid w:val="0076016A"/>
    <w:rsid w:val="00763BF4"/>
    <w:rsid w:val="0076429F"/>
    <w:rsid w:val="007643F3"/>
    <w:rsid w:val="00771CAF"/>
    <w:rsid w:val="007809AB"/>
    <w:rsid w:val="007826AB"/>
    <w:rsid w:val="0079105F"/>
    <w:rsid w:val="00793803"/>
    <w:rsid w:val="00794ED4"/>
    <w:rsid w:val="007A2163"/>
    <w:rsid w:val="007B149A"/>
    <w:rsid w:val="007B3305"/>
    <w:rsid w:val="007B3576"/>
    <w:rsid w:val="007D396B"/>
    <w:rsid w:val="007D6725"/>
    <w:rsid w:val="007D7FC1"/>
    <w:rsid w:val="007E3F3B"/>
    <w:rsid w:val="007E68FF"/>
    <w:rsid w:val="007E7137"/>
    <w:rsid w:val="007F50E9"/>
    <w:rsid w:val="0080583C"/>
    <w:rsid w:val="0081032E"/>
    <w:rsid w:val="0081242D"/>
    <w:rsid w:val="0081308D"/>
    <w:rsid w:val="0081352B"/>
    <w:rsid w:val="00822621"/>
    <w:rsid w:val="00837BC3"/>
    <w:rsid w:val="00845BD2"/>
    <w:rsid w:val="00851EC7"/>
    <w:rsid w:val="00853AF7"/>
    <w:rsid w:val="00861D3D"/>
    <w:rsid w:val="0086281E"/>
    <w:rsid w:val="008665BF"/>
    <w:rsid w:val="008673F2"/>
    <w:rsid w:val="00881368"/>
    <w:rsid w:val="00887D01"/>
    <w:rsid w:val="008A7741"/>
    <w:rsid w:val="008B759C"/>
    <w:rsid w:val="008D2C8D"/>
    <w:rsid w:val="008D5BD5"/>
    <w:rsid w:val="008E0B83"/>
    <w:rsid w:val="008E790E"/>
    <w:rsid w:val="00905AB8"/>
    <w:rsid w:val="00906DCB"/>
    <w:rsid w:val="00910CF8"/>
    <w:rsid w:val="00911316"/>
    <w:rsid w:val="009117EA"/>
    <w:rsid w:val="0091279F"/>
    <w:rsid w:val="009203B9"/>
    <w:rsid w:val="009310EF"/>
    <w:rsid w:val="0093743F"/>
    <w:rsid w:val="00963DE7"/>
    <w:rsid w:val="009645A2"/>
    <w:rsid w:val="00965110"/>
    <w:rsid w:val="009677FE"/>
    <w:rsid w:val="009737CE"/>
    <w:rsid w:val="0097617F"/>
    <w:rsid w:val="0099577A"/>
    <w:rsid w:val="009B3FC1"/>
    <w:rsid w:val="009D4C52"/>
    <w:rsid w:val="009E35C8"/>
    <w:rsid w:val="00A02CFF"/>
    <w:rsid w:val="00A042E9"/>
    <w:rsid w:val="00A10C8C"/>
    <w:rsid w:val="00A12665"/>
    <w:rsid w:val="00A203FF"/>
    <w:rsid w:val="00A40BD8"/>
    <w:rsid w:val="00A47674"/>
    <w:rsid w:val="00A51075"/>
    <w:rsid w:val="00A52E3B"/>
    <w:rsid w:val="00A66165"/>
    <w:rsid w:val="00A7448A"/>
    <w:rsid w:val="00A802A3"/>
    <w:rsid w:val="00A86396"/>
    <w:rsid w:val="00A968C7"/>
    <w:rsid w:val="00AA0959"/>
    <w:rsid w:val="00AA6D06"/>
    <w:rsid w:val="00AD0D1C"/>
    <w:rsid w:val="00AD1D07"/>
    <w:rsid w:val="00AD2387"/>
    <w:rsid w:val="00AD2A3B"/>
    <w:rsid w:val="00AF0808"/>
    <w:rsid w:val="00B00A22"/>
    <w:rsid w:val="00B01271"/>
    <w:rsid w:val="00B23AC0"/>
    <w:rsid w:val="00B252CF"/>
    <w:rsid w:val="00B26AD3"/>
    <w:rsid w:val="00B308CD"/>
    <w:rsid w:val="00B4043F"/>
    <w:rsid w:val="00B46C51"/>
    <w:rsid w:val="00B51910"/>
    <w:rsid w:val="00B55FE2"/>
    <w:rsid w:val="00B64AF7"/>
    <w:rsid w:val="00B67A4F"/>
    <w:rsid w:val="00B751D6"/>
    <w:rsid w:val="00B768A8"/>
    <w:rsid w:val="00B76EF3"/>
    <w:rsid w:val="00B85668"/>
    <w:rsid w:val="00B85CB8"/>
    <w:rsid w:val="00B94BEB"/>
    <w:rsid w:val="00BA4DA3"/>
    <w:rsid w:val="00BB411C"/>
    <w:rsid w:val="00BB7045"/>
    <w:rsid w:val="00BD00FD"/>
    <w:rsid w:val="00BD04B2"/>
    <w:rsid w:val="00BE0221"/>
    <w:rsid w:val="00BF1849"/>
    <w:rsid w:val="00BF2553"/>
    <w:rsid w:val="00C005D4"/>
    <w:rsid w:val="00C07B56"/>
    <w:rsid w:val="00C303E2"/>
    <w:rsid w:val="00C30AA6"/>
    <w:rsid w:val="00C45FE4"/>
    <w:rsid w:val="00C56410"/>
    <w:rsid w:val="00C61224"/>
    <w:rsid w:val="00C61B77"/>
    <w:rsid w:val="00C81B03"/>
    <w:rsid w:val="00C87200"/>
    <w:rsid w:val="00C87685"/>
    <w:rsid w:val="00C91672"/>
    <w:rsid w:val="00CA31AB"/>
    <w:rsid w:val="00CB1F50"/>
    <w:rsid w:val="00CC1051"/>
    <w:rsid w:val="00CC7AC3"/>
    <w:rsid w:val="00CD29E9"/>
    <w:rsid w:val="00CE18E8"/>
    <w:rsid w:val="00CE224B"/>
    <w:rsid w:val="00D05443"/>
    <w:rsid w:val="00D1156C"/>
    <w:rsid w:val="00D20D19"/>
    <w:rsid w:val="00D221A5"/>
    <w:rsid w:val="00D23A83"/>
    <w:rsid w:val="00D23ED0"/>
    <w:rsid w:val="00D277E0"/>
    <w:rsid w:val="00D54350"/>
    <w:rsid w:val="00D556B9"/>
    <w:rsid w:val="00D736BE"/>
    <w:rsid w:val="00D7741C"/>
    <w:rsid w:val="00D80FCA"/>
    <w:rsid w:val="00D81224"/>
    <w:rsid w:val="00D8127D"/>
    <w:rsid w:val="00D81341"/>
    <w:rsid w:val="00D81EF2"/>
    <w:rsid w:val="00D94270"/>
    <w:rsid w:val="00DA183E"/>
    <w:rsid w:val="00DA1E3F"/>
    <w:rsid w:val="00DA2C81"/>
    <w:rsid w:val="00DA611E"/>
    <w:rsid w:val="00DB0D79"/>
    <w:rsid w:val="00DB6FBD"/>
    <w:rsid w:val="00DD1D2F"/>
    <w:rsid w:val="00DF213C"/>
    <w:rsid w:val="00E01B44"/>
    <w:rsid w:val="00E17D89"/>
    <w:rsid w:val="00E17DEA"/>
    <w:rsid w:val="00E24507"/>
    <w:rsid w:val="00E30043"/>
    <w:rsid w:val="00E312B0"/>
    <w:rsid w:val="00E46738"/>
    <w:rsid w:val="00E668E3"/>
    <w:rsid w:val="00E74A31"/>
    <w:rsid w:val="00E91225"/>
    <w:rsid w:val="00E92CC4"/>
    <w:rsid w:val="00E963F6"/>
    <w:rsid w:val="00EA3F15"/>
    <w:rsid w:val="00EB029C"/>
    <w:rsid w:val="00EB2A27"/>
    <w:rsid w:val="00EB73A6"/>
    <w:rsid w:val="00ED1067"/>
    <w:rsid w:val="00ED2933"/>
    <w:rsid w:val="00ED71BE"/>
    <w:rsid w:val="00EE598F"/>
    <w:rsid w:val="00EF30B1"/>
    <w:rsid w:val="00EF5F55"/>
    <w:rsid w:val="00F02FEC"/>
    <w:rsid w:val="00F04DEF"/>
    <w:rsid w:val="00F111D7"/>
    <w:rsid w:val="00F12954"/>
    <w:rsid w:val="00F20454"/>
    <w:rsid w:val="00F24DAC"/>
    <w:rsid w:val="00F27100"/>
    <w:rsid w:val="00F3157D"/>
    <w:rsid w:val="00F4070A"/>
    <w:rsid w:val="00F41196"/>
    <w:rsid w:val="00F43BFA"/>
    <w:rsid w:val="00F45DA0"/>
    <w:rsid w:val="00F54C6E"/>
    <w:rsid w:val="00F57EF5"/>
    <w:rsid w:val="00F6017D"/>
    <w:rsid w:val="00F6601D"/>
    <w:rsid w:val="00F6656B"/>
    <w:rsid w:val="00F715BF"/>
    <w:rsid w:val="00F71F16"/>
    <w:rsid w:val="00F7594D"/>
    <w:rsid w:val="00F80EB8"/>
    <w:rsid w:val="00F8448B"/>
    <w:rsid w:val="00F86C28"/>
    <w:rsid w:val="00F97659"/>
    <w:rsid w:val="00FA2688"/>
    <w:rsid w:val="00FB10D3"/>
    <w:rsid w:val="00FB116F"/>
    <w:rsid w:val="00FB35A4"/>
    <w:rsid w:val="00FB5D2A"/>
    <w:rsid w:val="00FE05C1"/>
    <w:rsid w:val="00FF57FF"/>
    <w:rsid w:val="0480108F"/>
    <w:rsid w:val="05196731"/>
    <w:rsid w:val="082D58A4"/>
    <w:rsid w:val="09480C56"/>
    <w:rsid w:val="0A391E20"/>
    <w:rsid w:val="0A736C8C"/>
    <w:rsid w:val="0FBF6AB0"/>
    <w:rsid w:val="11A332ED"/>
    <w:rsid w:val="11C53C3C"/>
    <w:rsid w:val="11F90474"/>
    <w:rsid w:val="12C420DC"/>
    <w:rsid w:val="12DE7274"/>
    <w:rsid w:val="16421853"/>
    <w:rsid w:val="1B1E2EB4"/>
    <w:rsid w:val="1B8076CB"/>
    <w:rsid w:val="1FF86BD8"/>
    <w:rsid w:val="22145BE7"/>
    <w:rsid w:val="2E670860"/>
    <w:rsid w:val="33D53ED4"/>
    <w:rsid w:val="392A3342"/>
    <w:rsid w:val="3A7B6746"/>
    <w:rsid w:val="3CFE93BC"/>
    <w:rsid w:val="3ECB1C12"/>
    <w:rsid w:val="452E2520"/>
    <w:rsid w:val="4AC52155"/>
    <w:rsid w:val="4D25240A"/>
    <w:rsid w:val="54731328"/>
    <w:rsid w:val="59897CED"/>
    <w:rsid w:val="5ACFD966"/>
    <w:rsid w:val="5D973B6A"/>
    <w:rsid w:val="623E0D13"/>
    <w:rsid w:val="694B3A88"/>
    <w:rsid w:val="69BB533F"/>
    <w:rsid w:val="6F2766ED"/>
    <w:rsid w:val="6F944668"/>
    <w:rsid w:val="7439445A"/>
    <w:rsid w:val="74D5100B"/>
    <w:rsid w:val="78F14D7D"/>
    <w:rsid w:val="7D715FE9"/>
    <w:rsid w:val="7DF781A6"/>
    <w:rsid w:val="7E479CE7"/>
    <w:rsid w:val="7EFAE56A"/>
    <w:rsid w:val="7F5795D5"/>
    <w:rsid w:val="9FAFA593"/>
    <w:rsid w:val="ADF5491C"/>
    <w:rsid w:val="C57B43B7"/>
    <w:rsid w:val="D3FFABA1"/>
    <w:rsid w:val="D5FD30C3"/>
    <w:rsid w:val="D6FD481C"/>
    <w:rsid w:val="E8752EC4"/>
    <w:rsid w:val="EFD7F730"/>
    <w:rsid w:val="F7FDF52F"/>
    <w:rsid w:val="FDF49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qFormat="1" w:uiPriority="39" w:semiHidden="0"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100" w:afterLines="100" w:line="54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99"/>
    <w:pPr>
      <w:spacing w:beforeLines="0" w:afterLines="0" w:line="600" w:lineRule="exact"/>
      <w:ind w:firstLine="643" w:firstLineChars="200"/>
      <w:jc w:val="left"/>
      <w:outlineLvl w:val="0"/>
    </w:pPr>
    <w:rPr>
      <w:rFonts w:asciiTheme="minorHAnsi" w:hAnsiTheme="minorHAnsi" w:eastAsiaTheme="minorEastAsia" w:cstheme="minorBidi"/>
      <w:b/>
      <w:bCs/>
      <w:kern w:val="44"/>
      <w:sz w:val="44"/>
      <w:szCs w:val="44"/>
    </w:rPr>
  </w:style>
  <w:style w:type="paragraph" w:styleId="4">
    <w:name w:val="heading 2"/>
    <w:basedOn w:val="1"/>
    <w:next w:val="1"/>
    <w:link w:val="29"/>
    <w:unhideWhenUsed/>
    <w:qFormat/>
    <w:uiPriority w:val="9"/>
    <w:pPr>
      <w:keepNext/>
      <w:keepLines/>
      <w:spacing w:beforeLines="0" w:afterLines="0" w:line="416" w:lineRule="auto"/>
      <w:outlineLvl w:val="1"/>
    </w:pPr>
    <w:rPr>
      <w:rFonts w:asciiTheme="majorHAnsi" w:hAnsiTheme="majorHAnsi" w:eastAsiaTheme="majorEastAsia" w:cstheme="majorBidi"/>
      <w:b/>
      <w:bCs/>
      <w:kern w:val="0"/>
      <w:sz w:val="32"/>
      <w:szCs w:val="32"/>
    </w:rPr>
  </w:style>
  <w:style w:type="paragraph" w:styleId="5">
    <w:name w:val="heading 3"/>
    <w:basedOn w:val="1"/>
    <w:next w:val="1"/>
    <w:link w:val="30"/>
    <w:semiHidden/>
    <w:unhideWhenUsed/>
    <w:qFormat/>
    <w:uiPriority w:val="9"/>
    <w:pPr>
      <w:keepNext/>
      <w:keepLines/>
      <w:spacing w:beforeLines="0" w:afterLines="0" w:line="416" w:lineRule="auto"/>
      <w:outlineLvl w:val="2"/>
    </w:pPr>
    <w:rPr>
      <w:rFonts w:asciiTheme="minorHAnsi" w:hAnsiTheme="minorHAnsi" w:eastAsiaTheme="minorEastAsia" w:cstheme="minorBidi"/>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semiHidden/>
    <w:unhideWhenUsed/>
    <w:qFormat/>
    <w:uiPriority w:val="99"/>
    <w:pPr>
      <w:widowControl/>
      <w:spacing w:beforeLines="0" w:afterLines="0" w:line="240" w:lineRule="auto"/>
      <w:jc w:val="left"/>
    </w:pPr>
    <w:rPr>
      <w:rFonts w:ascii="宋体" w:hAnsi="宋体" w:cs="宋体"/>
      <w:kern w:val="0"/>
      <w:sz w:val="20"/>
      <w:szCs w:val="20"/>
    </w:rPr>
  </w:style>
  <w:style w:type="paragraph" w:styleId="6">
    <w:name w:val="annotation text"/>
    <w:basedOn w:val="1"/>
    <w:link w:val="32"/>
    <w:qFormat/>
    <w:uiPriority w:val="99"/>
    <w:pPr>
      <w:spacing w:beforeLines="0" w:afterLines="0" w:line="240" w:lineRule="auto"/>
      <w:jc w:val="left"/>
    </w:pPr>
    <w:rPr>
      <w:rFonts w:ascii="Times New Roman" w:hAnsi="Times New Roman"/>
      <w:kern w:val="0"/>
      <w:szCs w:val="20"/>
    </w:rPr>
  </w:style>
  <w:style w:type="paragraph" w:styleId="7">
    <w:name w:val="toc 5"/>
    <w:basedOn w:val="1"/>
    <w:next w:val="1"/>
    <w:unhideWhenUsed/>
    <w:qFormat/>
    <w:uiPriority w:val="39"/>
    <w:pPr>
      <w:widowControl/>
      <w:spacing w:beforeLines="0" w:afterLines="0" w:line="240" w:lineRule="auto"/>
      <w:ind w:left="960"/>
      <w:jc w:val="left"/>
    </w:pPr>
    <w:rPr>
      <w:rFonts w:hAnsi="宋体" w:cs="宋体" w:asciiTheme="minorHAnsi" w:eastAsiaTheme="minorHAnsi"/>
      <w:kern w:val="0"/>
      <w:sz w:val="18"/>
      <w:szCs w:val="18"/>
    </w:rPr>
  </w:style>
  <w:style w:type="paragraph" w:styleId="8">
    <w:name w:val="toc 3"/>
    <w:basedOn w:val="1"/>
    <w:next w:val="1"/>
    <w:unhideWhenUsed/>
    <w:qFormat/>
    <w:uiPriority w:val="39"/>
    <w:pPr>
      <w:widowControl/>
      <w:spacing w:beforeLines="0" w:afterLines="0" w:line="240" w:lineRule="auto"/>
      <w:ind w:left="480"/>
      <w:jc w:val="left"/>
    </w:pPr>
    <w:rPr>
      <w:rFonts w:hAnsi="宋体" w:cs="宋体" w:asciiTheme="minorHAnsi" w:eastAsiaTheme="minorHAnsi"/>
      <w:i/>
      <w:iCs/>
      <w:kern w:val="0"/>
      <w:sz w:val="20"/>
      <w:szCs w:val="20"/>
    </w:rPr>
  </w:style>
  <w:style w:type="paragraph" w:styleId="9">
    <w:name w:val="Plain Text"/>
    <w:basedOn w:val="1"/>
    <w:link w:val="37"/>
    <w:semiHidden/>
    <w:unhideWhenUsed/>
    <w:qFormat/>
    <w:uiPriority w:val="99"/>
    <w:pPr>
      <w:widowControl/>
      <w:spacing w:beforeLines="0" w:afterLines="0" w:line="240" w:lineRule="auto"/>
      <w:jc w:val="left"/>
    </w:pPr>
    <w:rPr>
      <w:rFonts w:hAnsi="Courier New" w:cs="Courier New" w:asciiTheme="minorEastAsia" w:eastAsiaTheme="minorEastAsia"/>
      <w:kern w:val="0"/>
      <w:sz w:val="20"/>
      <w:szCs w:val="20"/>
    </w:rPr>
  </w:style>
  <w:style w:type="paragraph" w:styleId="10">
    <w:name w:val="footer"/>
    <w:basedOn w:val="1"/>
    <w:link w:val="33"/>
    <w:unhideWhenUsed/>
    <w:qFormat/>
    <w:uiPriority w:val="99"/>
    <w:pPr>
      <w:tabs>
        <w:tab w:val="center" w:pos="4153"/>
        <w:tab w:val="right" w:pos="8306"/>
      </w:tabs>
      <w:snapToGrid w:val="0"/>
      <w:spacing w:beforeLines="0" w:afterLines="0" w:line="240" w:lineRule="auto"/>
      <w:jc w:val="left"/>
    </w:pPr>
    <w:rPr>
      <w:rFonts w:asciiTheme="minorHAnsi" w:hAnsiTheme="minorHAnsi" w:eastAsiaTheme="minorEastAsia" w:cstheme="minorBidi"/>
      <w:kern w:val="0"/>
      <w:sz w:val="18"/>
      <w:szCs w:val="18"/>
    </w:rPr>
  </w:style>
  <w:style w:type="paragraph" w:styleId="11">
    <w:name w:val="header"/>
    <w:basedOn w:val="1"/>
    <w:link w:val="5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unhideWhenUsed/>
    <w:qFormat/>
    <w:uiPriority w:val="39"/>
    <w:pPr>
      <w:widowControl/>
      <w:spacing w:beforeLines="0" w:afterLines="0" w:line="240" w:lineRule="auto"/>
      <w:jc w:val="left"/>
    </w:pPr>
    <w:rPr>
      <w:rFonts w:hAnsi="宋体" w:cs="宋体" w:asciiTheme="minorHAnsi" w:eastAsiaTheme="minorHAnsi"/>
      <w:b/>
      <w:bCs/>
      <w:caps/>
      <w:kern w:val="0"/>
      <w:sz w:val="20"/>
      <w:szCs w:val="20"/>
    </w:rPr>
  </w:style>
  <w:style w:type="paragraph" w:styleId="13">
    <w:name w:val="footnote text"/>
    <w:basedOn w:val="1"/>
    <w:link w:val="31"/>
    <w:qFormat/>
    <w:uiPriority w:val="0"/>
    <w:pPr>
      <w:snapToGrid w:val="0"/>
      <w:spacing w:beforeLines="0" w:afterLines="0" w:line="240" w:lineRule="auto"/>
      <w:jc w:val="left"/>
    </w:pPr>
    <w:rPr>
      <w:rFonts w:ascii="Times New Roman" w:hAnsi="Times New Roman"/>
      <w:kern w:val="0"/>
      <w:sz w:val="18"/>
      <w:szCs w:val="20"/>
    </w:rPr>
  </w:style>
  <w:style w:type="paragraph" w:styleId="14">
    <w:name w:val="toc 6"/>
    <w:basedOn w:val="1"/>
    <w:next w:val="1"/>
    <w:unhideWhenUsed/>
    <w:qFormat/>
    <w:uiPriority w:val="39"/>
    <w:pPr>
      <w:widowControl/>
      <w:spacing w:beforeLines="0" w:afterLines="0" w:line="240" w:lineRule="auto"/>
      <w:ind w:left="1200"/>
      <w:jc w:val="left"/>
    </w:pPr>
    <w:rPr>
      <w:rFonts w:hAnsi="宋体" w:cs="宋体" w:asciiTheme="minorHAnsi" w:eastAsiaTheme="minorHAnsi"/>
      <w:kern w:val="0"/>
      <w:sz w:val="18"/>
      <w:szCs w:val="18"/>
    </w:rPr>
  </w:style>
  <w:style w:type="paragraph" w:styleId="15">
    <w:name w:val="toc 2"/>
    <w:basedOn w:val="1"/>
    <w:next w:val="1"/>
    <w:unhideWhenUsed/>
    <w:qFormat/>
    <w:uiPriority w:val="39"/>
    <w:pPr>
      <w:widowControl/>
      <w:spacing w:beforeLines="0" w:afterLines="0" w:line="240" w:lineRule="auto"/>
      <w:ind w:left="240"/>
      <w:jc w:val="left"/>
    </w:pPr>
    <w:rPr>
      <w:rFonts w:hAnsi="宋体" w:cs="宋体" w:asciiTheme="minorHAnsi" w:eastAsiaTheme="minorHAnsi"/>
      <w:smallCaps/>
      <w:kern w:val="0"/>
      <w:sz w:val="20"/>
      <w:szCs w:val="20"/>
    </w:rPr>
  </w:style>
  <w:style w:type="paragraph" w:styleId="16">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jc w:val="left"/>
    </w:pPr>
    <w:rPr>
      <w:rFonts w:ascii="宋体" w:hAnsi="宋体" w:cs="宋体"/>
      <w:kern w:val="0"/>
      <w:sz w:val="20"/>
      <w:szCs w:val="20"/>
    </w:rPr>
  </w:style>
  <w:style w:type="paragraph" w:styleId="17">
    <w:name w:val="Normal (Web)"/>
    <w:basedOn w:val="1"/>
    <w:unhideWhenUsed/>
    <w:qFormat/>
    <w:uiPriority w:val="99"/>
    <w:pPr>
      <w:widowControl/>
      <w:spacing w:beforeLines="0" w:beforeAutospacing="1" w:afterLines="0" w:afterAutospacing="1" w:line="240" w:lineRule="auto"/>
      <w:jc w:val="left"/>
    </w:pPr>
    <w:rPr>
      <w:rFonts w:ascii="宋体" w:hAnsi="宋体" w:eastAsia="仿宋_GB2312"/>
      <w:kern w:val="0"/>
      <w:sz w:val="24"/>
      <w:szCs w:val="28"/>
    </w:rPr>
  </w:style>
  <w:style w:type="paragraph" w:styleId="18">
    <w:name w:val="Title"/>
    <w:basedOn w:val="1"/>
    <w:next w:val="1"/>
    <w:link w:val="34"/>
    <w:qFormat/>
    <w:uiPriority w:val="10"/>
    <w:pPr>
      <w:spacing w:beforeLines="0" w:afterLines="0" w:line="240" w:lineRule="auto"/>
      <w:jc w:val="center"/>
      <w:outlineLvl w:val="0"/>
    </w:pPr>
    <w:rPr>
      <w:rFonts w:asciiTheme="majorHAnsi" w:hAnsiTheme="majorHAnsi" w:eastAsiaTheme="majorEastAsia" w:cstheme="majorBidi"/>
      <w:b/>
      <w:bCs/>
      <w:kern w:val="0"/>
      <w:sz w:val="32"/>
      <w:szCs w:val="32"/>
    </w:rPr>
  </w:style>
  <w:style w:type="paragraph" w:styleId="19">
    <w:name w:val="annotation subject"/>
    <w:basedOn w:val="6"/>
    <w:next w:val="6"/>
    <w:link w:val="39"/>
    <w:semiHidden/>
    <w:unhideWhenUsed/>
    <w:qFormat/>
    <w:uiPriority w:val="99"/>
    <w:pPr>
      <w:widowControl/>
    </w:pPr>
    <w:rPr>
      <w:rFonts w:ascii="宋体" w:hAnsi="宋体" w:cs="宋体"/>
      <w:b/>
      <w:bCs/>
    </w:rPr>
  </w:style>
  <w:style w:type="paragraph" w:styleId="20">
    <w:name w:val="Body Text First Indent"/>
    <w:basedOn w:val="2"/>
    <w:link w:val="36"/>
    <w:qFormat/>
    <w:uiPriority w:val="99"/>
    <w:pPr>
      <w:widowControl w:val="0"/>
      <w:ind w:firstLine="420" w:firstLineChars="100"/>
      <w:jc w:val="both"/>
    </w:p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annotation reference"/>
    <w:basedOn w:val="23"/>
    <w:qFormat/>
    <w:uiPriority w:val="99"/>
    <w:rPr>
      <w:sz w:val="21"/>
      <w:szCs w:val="21"/>
    </w:rPr>
  </w:style>
  <w:style w:type="character" w:styleId="26">
    <w:name w:val="footnote reference"/>
    <w:qFormat/>
    <w:uiPriority w:val="0"/>
    <w:rPr>
      <w:vertAlign w:val="superscript"/>
    </w:rPr>
  </w:style>
  <w:style w:type="character" w:customStyle="1" w:styleId="27">
    <w:name w:val="标题 1 Char"/>
    <w:link w:val="3"/>
    <w:qFormat/>
    <w:uiPriority w:val="99"/>
    <w:rPr>
      <w:b/>
      <w:bCs/>
      <w:kern w:val="44"/>
      <w:sz w:val="44"/>
      <w:szCs w:val="44"/>
    </w:rPr>
  </w:style>
  <w:style w:type="character" w:customStyle="1" w:styleId="28">
    <w:name w:val="标题 1 Char1"/>
    <w:basedOn w:val="23"/>
    <w:qFormat/>
    <w:uiPriority w:val="9"/>
    <w:rPr>
      <w:rFonts w:ascii="等线" w:hAnsi="等线" w:eastAsia="黑体" w:cs="Times New Roman"/>
      <w:b/>
      <w:sz w:val="32"/>
      <w:szCs w:val="32"/>
    </w:rPr>
  </w:style>
  <w:style w:type="character" w:customStyle="1" w:styleId="29">
    <w:name w:val="标题 2 Char"/>
    <w:basedOn w:val="23"/>
    <w:link w:val="4"/>
    <w:qFormat/>
    <w:uiPriority w:val="9"/>
    <w:rPr>
      <w:rFonts w:asciiTheme="majorHAnsi" w:hAnsiTheme="majorHAnsi" w:eastAsiaTheme="majorEastAsia" w:cstheme="majorBidi"/>
      <w:b/>
      <w:bCs/>
      <w:sz w:val="32"/>
      <w:szCs w:val="32"/>
    </w:rPr>
  </w:style>
  <w:style w:type="character" w:customStyle="1" w:styleId="30">
    <w:name w:val="标题 3 Char"/>
    <w:basedOn w:val="23"/>
    <w:link w:val="5"/>
    <w:semiHidden/>
    <w:qFormat/>
    <w:uiPriority w:val="9"/>
    <w:rPr>
      <w:b/>
      <w:bCs/>
      <w:sz w:val="32"/>
      <w:szCs w:val="32"/>
    </w:rPr>
  </w:style>
  <w:style w:type="character" w:customStyle="1" w:styleId="31">
    <w:name w:val="脚注文本 Char"/>
    <w:basedOn w:val="23"/>
    <w:link w:val="13"/>
    <w:qFormat/>
    <w:uiPriority w:val="0"/>
    <w:rPr>
      <w:rFonts w:ascii="Times New Roman" w:hAnsi="Times New Roman" w:eastAsia="宋体" w:cs="Times New Roman"/>
      <w:sz w:val="18"/>
    </w:rPr>
  </w:style>
  <w:style w:type="character" w:customStyle="1" w:styleId="32">
    <w:name w:val="批注文字 Char"/>
    <w:basedOn w:val="23"/>
    <w:link w:val="6"/>
    <w:qFormat/>
    <w:uiPriority w:val="99"/>
    <w:rPr>
      <w:rFonts w:ascii="Times New Roman" w:hAnsi="Times New Roman" w:eastAsia="宋体" w:cs="Times New Roman"/>
      <w:sz w:val="21"/>
      <w:szCs w:val="20"/>
    </w:rPr>
  </w:style>
  <w:style w:type="character" w:customStyle="1" w:styleId="33">
    <w:name w:val="页脚 Char"/>
    <w:basedOn w:val="23"/>
    <w:link w:val="10"/>
    <w:qFormat/>
    <w:uiPriority w:val="99"/>
    <w:rPr>
      <w:sz w:val="18"/>
      <w:szCs w:val="18"/>
    </w:rPr>
  </w:style>
  <w:style w:type="character" w:customStyle="1" w:styleId="34">
    <w:name w:val="标题 Char"/>
    <w:basedOn w:val="23"/>
    <w:link w:val="18"/>
    <w:qFormat/>
    <w:uiPriority w:val="10"/>
    <w:rPr>
      <w:rFonts w:asciiTheme="majorHAnsi" w:hAnsiTheme="majorHAnsi" w:eastAsiaTheme="majorEastAsia" w:cstheme="majorBidi"/>
      <w:b/>
      <w:bCs/>
      <w:sz w:val="32"/>
      <w:szCs w:val="32"/>
    </w:rPr>
  </w:style>
  <w:style w:type="character" w:customStyle="1" w:styleId="35">
    <w:name w:val="正文文本 Char"/>
    <w:basedOn w:val="23"/>
    <w:link w:val="2"/>
    <w:semiHidden/>
    <w:qFormat/>
    <w:uiPriority w:val="99"/>
    <w:rPr>
      <w:rFonts w:ascii="宋体" w:hAnsi="宋体" w:eastAsia="宋体" w:cs="宋体"/>
      <w:kern w:val="0"/>
    </w:rPr>
  </w:style>
  <w:style w:type="character" w:customStyle="1" w:styleId="36">
    <w:name w:val="正文首行缩进 Char"/>
    <w:basedOn w:val="35"/>
    <w:link w:val="20"/>
    <w:qFormat/>
    <w:uiPriority w:val="99"/>
    <w:rPr>
      <w:rFonts w:ascii="宋体" w:hAnsi="宋体" w:eastAsia="宋体" w:cs="宋体"/>
      <w:kern w:val="0"/>
      <w:sz w:val="20"/>
      <w:szCs w:val="20"/>
    </w:rPr>
  </w:style>
  <w:style w:type="character" w:customStyle="1" w:styleId="37">
    <w:name w:val="纯文本 Char"/>
    <w:basedOn w:val="23"/>
    <w:link w:val="9"/>
    <w:semiHidden/>
    <w:qFormat/>
    <w:uiPriority w:val="99"/>
    <w:rPr>
      <w:rFonts w:hAnsi="Courier New" w:cs="Courier New" w:asciiTheme="minorEastAsia"/>
      <w:kern w:val="0"/>
    </w:rPr>
  </w:style>
  <w:style w:type="character" w:customStyle="1" w:styleId="38">
    <w:name w:val="HTML 预设格式 Char"/>
    <w:basedOn w:val="23"/>
    <w:link w:val="16"/>
    <w:qFormat/>
    <w:uiPriority w:val="99"/>
    <w:rPr>
      <w:rFonts w:ascii="宋体" w:hAnsi="宋体" w:eastAsia="宋体" w:cs="宋体"/>
      <w:kern w:val="0"/>
    </w:rPr>
  </w:style>
  <w:style w:type="character" w:customStyle="1" w:styleId="39">
    <w:name w:val="批注主题 Char"/>
    <w:basedOn w:val="32"/>
    <w:link w:val="19"/>
    <w:semiHidden/>
    <w:qFormat/>
    <w:uiPriority w:val="99"/>
    <w:rPr>
      <w:rFonts w:ascii="宋体" w:hAnsi="宋体" w:eastAsia="宋体" w:cs="宋体"/>
      <w:b/>
      <w:bCs/>
      <w:kern w:val="0"/>
      <w:sz w:val="21"/>
      <w:szCs w:val="20"/>
    </w:rPr>
  </w:style>
  <w:style w:type="paragraph" w:styleId="40">
    <w:name w:val="List Paragraph"/>
    <w:basedOn w:val="1"/>
    <w:qFormat/>
    <w:uiPriority w:val="34"/>
    <w:pPr>
      <w:spacing w:beforeLines="0" w:afterLines="0" w:line="240" w:lineRule="auto"/>
      <w:ind w:firstLine="420" w:firstLineChars="200"/>
    </w:pPr>
    <w:rPr>
      <w:rFonts w:ascii="等线" w:hAnsi="等线" w:eastAsia="等线" w:cs="宋体"/>
      <w:szCs w:val="24"/>
    </w:rPr>
  </w:style>
  <w:style w:type="paragraph" w:customStyle="1" w:styleId="41">
    <w:name w:val="TOC Heading"/>
    <w:basedOn w:val="3"/>
    <w:next w:val="1"/>
    <w:semiHidden/>
    <w:unhideWhenUsed/>
    <w:qFormat/>
    <w:uiPriority w:val="39"/>
    <w:pPr>
      <w:keepNext/>
      <w:keepLines/>
      <w:widowControl/>
      <w:spacing w:before="480" w:line="276" w:lineRule="auto"/>
      <w:ind w:firstLine="0" w:firstLineChars="0"/>
      <w:outlineLvl w:val="9"/>
    </w:pPr>
    <w:rPr>
      <w:rFonts w:asciiTheme="majorHAnsi" w:hAnsiTheme="majorHAnsi" w:eastAsiaTheme="majorEastAsia" w:cstheme="majorBidi"/>
      <w:bCs w:val="0"/>
      <w:color w:val="2F5597" w:themeColor="accent1" w:themeShade="BF"/>
      <w:kern w:val="0"/>
      <w:sz w:val="28"/>
      <w:szCs w:val="28"/>
    </w:rPr>
  </w:style>
  <w:style w:type="character" w:customStyle="1" w:styleId="42">
    <w:name w:val="ql-author-24648145"/>
    <w:basedOn w:val="23"/>
    <w:qFormat/>
    <w:uiPriority w:val="0"/>
  </w:style>
  <w:style w:type="paragraph" w:customStyle="1" w:styleId="43">
    <w:name w:val="ql-long-24648145"/>
    <w:basedOn w:val="1"/>
    <w:qFormat/>
    <w:uiPriority w:val="0"/>
    <w:pPr>
      <w:widowControl/>
      <w:spacing w:beforeLines="0" w:beforeAutospacing="1" w:afterLines="0" w:afterAutospacing="1" w:line="240" w:lineRule="auto"/>
      <w:jc w:val="left"/>
    </w:pPr>
    <w:rPr>
      <w:rFonts w:ascii="宋体" w:hAnsi="宋体" w:cs="宋体"/>
      <w:kern w:val="0"/>
      <w:sz w:val="24"/>
      <w:szCs w:val="24"/>
    </w:rPr>
  </w:style>
  <w:style w:type="character" w:customStyle="1" w:styleId="44">
    <w:name w:val="bjh-strong"/>
    <w:basedOn w:val="23"/>
    <w:qFormat/>
    <w:uiPriority w:val="0"/>
  </w:style>
  <w:style w:type="paragraph" w:customStyle="1" w:styleId="45">
    <w:name w:val="text_align-justify"/>
    <w:basedOn w:val="1"/>
    <w:qFormat/>
    <w:uiPriority w:val="0"/>
    <w:pPr>
      <w:widowControl/>
      <w:spacing w:beforeLines="0" w:beforeAutospacing="1" w:afterLines="0" w:afterAutospacing="1" w:line="240" w:lineRule="auto"/>
      <w:jc w:val="left"/>
    </w:pPr>
    <w:rPr>
      <w:rFonts w:ascii="宋体" w:hAnsi="宋体" w:cs="宋体"/>
      <w:kern w:val="0"/>
      <w:sz w:val="24"/>
      <w:szCs w:val="24"/>
    </w:rPr>
  </w:style>
  <w:style w:type="paragraph" w:customStyle="1" w:styleId="46">
    <w:name w:val="正文—三号"/>
    <w:basedOn w:val="1"/>
    <w:qFormat/>
    <w:uiPriority w:val="99"/>
    <w:pPr>
      <w:spacing w:beforeLines="0" w:afterLines="0" w:line="560" w:lineRule="exact"/>
      <w:ind w:firstLine="198" w:firstLineChars="198"/>
    </w:pPr>
    <w:rPr>
      <w:rFonts w:ascii="仿宋" w:hAnsi="Times New Roman" w:eastAsia="仿宋" w:cs="仿宋"/>
      <w:sz w:val="32"/>
      <w:szCs w:val="32"/>
    </w:rPr>
  </w:style>
  <w:style w:type="character" w:customStyle="1" w:styleId="47">
    <w:name w:val="bjh-p"/>
    <w:basedOn w:val="23"/>
    <w:qFormat/>
    <w:uiPriority w:val="0"/>
  </w:style>
  <w:style w:type="character" w:customStyle="1" w:styleId="48">
    <w:name w:val="未处理的提及1"/>
    <w:basedOn w:val="23"/>
    <w:qFormat/>
    <w:uiPriority w:val="99"/>
    <w:rPr>
      <w:color w:val="605E5C"/>
      <w:shd w:val="clear" w:color="auto" w:fill="E1DFDD"/>
    </w:rPr>
  </w:style>
  <w:style w:type="character" w:customStyle="1" w:styleId="49">
    <w:name w:val="未处理的提及2"/>
    <w:basedOn w:val="23"/>
    <w:semiHidden/>
    <w:unhideWhenUsed/>
    <w:qFormat/>
    <w:uiPriority w:val="99"/>
    <w:rPr>
      <w:color w:val="605E5C"/>
      <w:shd w:val="clear" w:color="auto" w:fill="E1DFDD"/>
    </w:rPr>
  </w:style>
  <w:style w:type="paragraph" w:customStyle="1" w:styleId="50">
    <w:name w:val="新正文"/>
    <w:basedOn w:val="9"/>
    <w:qFormat/>
    <w:uiPriority w:val="0"/>
    <w:pPr>
      <w:widowControl w:val="0"/>
      <w:ind w:firstLine="200" w:firstLineChars="200"/>
      <w:jc w:val="both"/>
    </w:pPr>
    <w:rPr>
      <w:rFonts w:ascii="仿宋_GB2312" w:eastAsia="仿宋_GB2312"/>
      <w:kern w:val="2"/>
      <w:sz w:val="32"/>
      <w:szCs w:val="22"/>
    </w:rPr>
  </w:style>
  <w:style w:type="paragraph" w:customStyle="1" w:styleId="51">
    <w:name w:val="列出段落2"/>
    <w:basedOn w:val="1"/>
    <w:qFormat/>
    <w:uiPriority w:val="99"/>
    <w:pPr>
      <w:spacing w:beforeLines="0" w:afterLines="0" w:line="240" w:lineRule="auto"/>
      <w:ind w:firstLine="420" w:firstLineChars="200"/>
    </w:pPr>
  </w:style>
  <w:style w:type="character" w:customStyle="1" w:styleId="52">
    <w:name w:val="页眉 Char"/>
    <w:basedOn w:val="23"/>
    <w:link w:val="11"/>
    <w:semiHidden/>
    <w:qFormat/>
    <w:uiPriority w:val="99"/>
    <w:rPr>
      <w:rFonts w:ascii="Calibri" w:hAnsi="Calibri" w:eastAsia="宋体" w:cs="Times New Roman"/>
      <w:kern w:val="2"/>
      <w:sz w:val="18"/>
      <w:szCs w:val="18"/>
    </w:rPr>
  </w:style>
  <w:style w:type="paragraph" w:styleId="53">
    <w:name w:val="No Spacing"/>
    <w:qFormat/>
    <w:uiPriority w:val="1"/>
    <w:pPr>
      <w:widowControl w:val="0"/>
      <w:spacing w:beforeLines="100" w:afterLines="100"/>
      <w:jc w:val="both"/>
    </w:pPr>
    <w:rPr>
      <w:rFonts w:ascii="Calibri" w:hAnsi="Calibri" w:eastAsia="宋体" w:cs="Times New Roman"/>
      <w:kern w:val="2"/>
      <w:sz w:val="21"/>
      <w:szCs w:val="22"/>
      <w:lang w:val="en-US" w:eastAsia="zh-CN" w:bidi="ar-SA"/>
    </w:rPr>
  </w:style>
  <w:style w:type="paragraph" w:customStyle="1" w:styleId="54">
    <w:name w:val="1.正文"/>
    <w:basedOn w:val="1"/>
    <w:qFormat/>
    <w:uiPriority w:val="0"/>
    <w:rPr>
      <w:rFonts w:ascii="Calibri" w:hAnsi="Calibri" w:eastAsia="宋体" w:cs="Times New Roman"/>
    </w:rPr>
  </w:style>
  <w:style w:type="paragraph" w:customStyle="1" w:styleId="55">
    <w:name w:val="BZWFS"/>
    <w:qFormat/>
    <w:uiPriority w:val="0"/>
    <w:pPr>
      <w:widowControl w:val="0"/>
      <w:spacing w:line="560" w:lineRule="exact"/>
      <w:ind w:firstLine="880" w:firstLineChars="200"/>
      <w:jc w:val="both"/>
    </w:pPr>
    <w:rPr>
      <w:rFonts w:ascii="仿宋_GB2312" w:hAnsi="仿宋_GB2312" w:eastAsia="仿宋_GB2312" w:cs="Times New Roman"/>
      <w:kern w:val="2"/>
      <w:sz w:val="32"/>
      <w:szCs w:val="32"/>
      <w:lang w:val="en-US" w:eastAsia="zh-CN" w:bidi="ar-SA"/>
    </w:rPr>
  </w:style>
  <w:style w:type="character" w:customStyle="1" w:styleId="56">
    <w:name w:val="BZWFS Char"/>
    <w:qFormat/>
    <w:uiPriority w:val="0"/>
    <w:rPr>
      <w:rFonts w:ascii="仿宋_GB2312" w:hAnsi="仿宋_GB2312" w:eastAsia="仿宋_GB2312" w:cs="Times New Roman"/>
      <w:kern w:val="2"/>
      <w:sz w:val="32"/>
      <w:szCs w:val="32"/>
      <w:lang w:val="en-US" w:eastAsia="zh-CN" w:bidi="ar-SA"/>
    </w:rPr>
  </w:style>
  <w:style w:type="paragraph" w:customStyle="1" w:styleId="57">
    <w:name w:val="BT00"/>
    <w:qFormat/>
    <w:uiPriority w:val="0"/>
    <w:pPr>
      <w:widowControl w:val="0"/>
      <w:jc w:val="center"/>
      <w:outlineLvl w:val="0"/>
    </w:pPr>
    <w:rPr>
      <w:rFonts w:ascii="宋体" w:hAnsi="宋体" w:eastAsia="宋体" w:cs="Times New Roman"/>
      <w:b/>
      <w:sz w:val="44"/>
      <w:szCs w:val="44"/>
      <w:lang w:val="en-US" w:eastAsia="zh-CN" w:bidi="ar-SA"/>
    </w:rPr>
  </w:style>
  <w:style w:type="paragraph" w:customStyle="1" w:styleId="58">
    <w:name w:val="列表段落1"/>
    <w:basedOn w:val="1"/>
    <w:qFormat/>
    <w:uiPriority w:val="0"/>
    <w:pPr>
      <w:ind w:firstLine="420"/>
    </w:pPr>
    <w:rPr>
      <w:rFonts w:hint="eastAsia" w:ascii="Calibri" w:hAnsi="Calibri" w:eastAsia="宋体" w:cs="Times New Roman"/>
      <w:sz w:val="24"/>
    </w:rPr>
  </w:style>
  <w:style w:type="paragraph" w:customStyle="1" w:styleId="59">
    <w:name w:val="段"/>
    <w:next w:val="1"/>
    <w:qFormat/>
    <w:uiPriority w:val="0"/>
    <w:pPr>
      <w:autoSpaceDE w:val="0"/>
      <w:autoSpaceDN w:val="0"/>
      <w:ind w:firstLine="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10076</Words>
  <Characters>10264</Characters>
  <Lines>44</Lines>
  <Paragraphs>12</Paragraphs>
  <TotalTime>0</TotalTime>
  <ScaleCrop>false</ScaleCrop>
  <LinksUpToDate>false</LinksUpToDate>
  <CharactersWithSpaces>11051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2021-07-09T02:11:00Z</dcterms:created>
  <dc:creator>lenovo</dc:creator>
  <cp:lastModifiedBy>颜思晶</cp:lastModifiedBy>
  <cp:lastPrinted>2023-08-15T09:07:00Z</cp:lastPrinted>
  <dcterms:modified xsi:type="dcterms:W3CDTF">2023-12-10T02:13:27Z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EB5121B336364ED68C5C194FD903C748_13</vt:lpwstr>
  </property>
</Properties>
</file>