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19" w:rsidRDefault="00D11019">
      <w:pPr>
        <w:tabs>
          <w:tab w:val="left" w:pos="3960"/>
        </w:tabs>
        <w:adjustRightInd w:val="0"/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D11019" w:rsidRDefault="00D11019">
      <w:pPr>
        <w:tabs>
          <w:tab w:val="left" w:pos="3960"/>
        </w:tabs>
        <w:adjustRightIn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申报企业及高管人员社会信用、涉黑涉恶情况排查表</w:t>
      </w:r>
    </w:p>
    <w:p w:rsidR="00D11019" w:rsidRDefault="00D11019">
      <w:pPr>
        <w:tabs>
          <w:tab w:val="left" w:pos="3960"/>
        </w:tabs>
        <w:adjustRightInd w:val="0"/>
        <w:spacing w:line="600" w:lineRule="exact"/>
        <w:jc w:val="center"/>
        <w:rPr>
          <w:rFonts w:ascii="方正小标宋_GBK" w:eastAsia="方正小标宋_GBK" w:hAnsi="方正小标宋_GBK"/>
          <w:kern w:val="0"/>
          <w:sz w:val="32"/>
          <w:szCs w:val="32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"/>
        <w:gridCol w:w="966"/>
        <w:gridCol w:w="966"/>
        <w:gridCol w:w="2052"/>
        <w:gridCol w:w="2415"/>
        <w:gridCol w:w="1692"/>
      </w:tblGrid>
      <w:tr w:rsidR="00D11019" w:rsidRPr="00B96BF7"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1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3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32"/>
                <w:szCs w:val="32"/>
              </w:rPr>
              <w:t>是否涉黑涉恶</w:t>
            </w:r>
          </w:p>
        </w:tc>
        <w:tc>
          <w:tcPr>
            <w:tcW w:w="9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32"/>
                <w:szCs w:val="32"/>
              </w:rPr>
              <w:t>是否失信</w:t>
            </w:r>
          </w:p>
        </w:tc>
      </w:tr>
      <w:tr w:rsidR="00D11019" w:rsidRPr="00B96BF7"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1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3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9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</w:tr>
      <w:tr w:rsidR="00D11019" w:rsidRPr="00B96BF7"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1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3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9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</w:tr>
      <w:tr w:rsidR="00D11019" w:rsidRPr="00B96BF7"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1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3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9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</w:tr>
      <w:tr w:rsidR="00D11019" w:rsidRPr="00B96BF7"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1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3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9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</w:tr>
      <w:tr w:rsidR="00D11019" w:rsidRPr="00B96BF7"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1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3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9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</w:tr>
      <w:tr w:rsidR="00D11019" w:rsidRPr="00B96BF7"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1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3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9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</w:tr>
      <w:tr w:rsidR="00D11019" w:rsidRPr="00B96BF7"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1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3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9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</w:tr>
      <w:tr w:rsidR="00D11019" w:rsidRPr="00B96BF7"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5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1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1332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  <w:tc>
          <w:tcPr>
            <w:tcW w:w="933" w:type="pct"/>
          </w:tcPr>
          <w:p w:rsidR="00D11019" w:rsidRDefault="00D11019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方正仿宋简体" w:hAnsi="Times New Roman"/>
                <w:kern w:val="0"/>
                <w:sz w:val="32"/>
                <w:szCs w:val="32"/>
              </w:rPr>
            </w:pPr>
          </w:p>
        </w:tc>
      </w:tr>
    </w:tbl>
    <w:p w:rsidR="00D11019" w:rsidRDefault="00D11019">
      <w:pPr>
        <w:spacing w:line="54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以上名单真实、完整、有效，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为我单位法定代表人、实际控制人、董事、监事及高级管理人员名单。经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中国执行信息公开网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查询，我公司及以上表格所列人员均未列入失信被执行人名单</w:t>
      </w:r>
      <w:r>
        <w:rPr>
          <w:rFonts w:ascii="Times New Roman" w:eastAsia="方正仿宋简体" w:hAnsi="Times New Roman" w:hint="eastAsia"/>
          <w:sz w:val="32"/>
          <w:szCs w:val="32"/>
        </w:rPr>
        <w:t>。我公司无涉黑涉恶行为，以上名单人员无涉黑涉恶行为，如有不实，本单位愿意承担一切法律责任。</w:t>
      </w:r>
    </w:p>
    <w:p w:rsidR="00D11019" w:rsidRDefault="00D11019">
      <w:pPr>
        <w:spacing w:line="54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D11019" w:rsidRDefault="00D11019">
      <w:pPr>
        <w:widowControl/>
        <w:spacing w:line="540" w:lineRule="exact"/>
        <w:ind w:right="400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                          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填报单位（公章）：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      </w:t>
      </w:r>
    </w:p>
    <w:p w:rsidR="00D11019" w:rsidRDefault="00D11019">
      <w:pPr>
        <w:widowControl/>
        <w:spacing w:line="540" w:lineRule="exact"/>
        <w:ind w:right="400" w:firstLineChars="400" w:firstLine="1280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                  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统一社会信用代码：</w:t>
      </w:r>
    </w:p>
    <w:p w:rsidR="00D11019" w:rsidRDefault="00D11019">
      <w:pPr>
        <w:pStyle w:val="NormalWeb"/>
        <w:widowControl/>
        <w:spacing w:beforeAutospacing="0" w:afterAutospacing="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z w:val="32"/>
          <w:szCs w:val="32"/>
        </w:rPr>
        <w:t xml:space="preserve">                             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简体" w:hAnsi="Times New Roman"/>
          <w:color w:val="000000"/>
          <w:sz w:val="32"/>
          <w:szCs w:val="32"/>
        </w:rPr>
        <w:t xml:space="preserve">     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简体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日</w:t>
      </w:r>
    </w:p>
    <w:sectPr w:rsidR="00D11019" w:rsidSect="000A7159">
      <w:footerReference w:type="default" r:id="rId6"/>
      <w:pgSz w:w="11906" w:h="16838"/>
      <w:pgMar w:top="1984" w:right="1474" w:bottom="1701" w:left="158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19" w:rsidRDefault="00D11019" w:rsidP="000A7159">
      <w:r>
        <w:separator/>
      </w:r>
    </w:p>
  </w:endnote>
  <w:endnote w:type="continuationSeparator" w:id="0">
    <w:p w:rsidR="00D11019" w:rsidRDefault="00D11019" w:rsidP="000A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19" w:rsidRDefault="00D1101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D11019" w:rsidRDefault="00D11019">
                <w:pPr>
                  <w:pStyle w:val="Foo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19" w:rsidRDefault="00D11019" w:rsidP="000A7159">
      <w:r>
        <w:separator/>
      </w:r>
    </w:p>
  </w:footnote>
  <w:footnote w:type="continuationSeparator" w:id="0">
    <w:p w:rsidR="00D11019" w:rsidRDefault="00D11019" w:rsidP="000A7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GFlYjRiMzUwMWE0N2UzZWExMTE2Yjk1ZGI5NDI0ZjMifQ=="/>
  </w:docVars>
  <w:rsids>
    <w:rsidRoot w:val="629B02A9"/>
    <w:rsid w:val="EDFFCBFB"/>
    <w:rsid w:val="F6DDC366"/>
    <w:rsid w:val="FBF740BE"/>
    <w:rsid w:val="FCFF2DC9"/>
    <w:rsid w:val="FE9F1197"/>
    <w:rsid w:val="000A7159"/>
    <w:rsid w:val="003F600E"/>
    <w:rsid w:val="00885A51"/>
    <w:rsid w:val="00B96BF7"/>
    <w:rsid w:val="00D11019"/>
    <w:rsid w:val="00D76E05"/>
    <w:rsid w:val="01E9328A"/>
    <w:rsid w:val="0951223A"/>
    <w:rsid w:val="1D9B5A75"/>
    <w:rsid w:val="37952499"/>
    <w:rsid w:val="3ABFFB16"/>
    <w:rsid w:val="48E7672C"/>
    <w:rsid w:val="4B313C8F"/>
    <w:rsid w:val="4FC10587"/>
    <w:rsid w:val="53EE20FE"/>
    <w:rsid w:val="57D37275"/>
    <w:rsid w:val="629B02A9"/>
    <w:rsid w:val="6C3FFFDF"/>
    <w:rsid w:val="73E3A8CD"/>
    <w:rsid w:val="773E87D3"/>
    <w:rsid w:val="7A8C99C5"/>
    <w:rsid w:val="7B2F460D"/>
    <w:rsid w:val="7E7DEA71"/>
    <w:rsid w:val="7E7E2220"/>
    <w:rsid w:val="9F9EC10F"/>
    <w:rsid w:val="9FFF589E"/>
    <w:rsid w:val="AF777BC0"/>
    <w:rsid w:val="BCDDC62E"/>
    <w:rsid w:val="BD3F8449"/>
    <w:rsid w:val="BFFE81C6"/>
    <w:rsid w:val="BFFF42EF"/>
    <w:rsid w:val="DEE63C92"/>
    <w:rsid w:val="DFD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6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5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next w:val="Normal"/>
    <w:uiPriority w:val="99"/>
    <w:rsid w:val="000A7159"/>
    <w:pPr>
      <w:ind w:left="2100"/>
    </w:pPr>
  </w:style>
  <w:style w:type="paragraph" w:styleId="PlainText">
    <w:name w:val="Plain Text"/>
    <w:basedOn w:val="Normal"/>
    <w:link w:val="PlainTextChar"/>
    <w:uiPriority w:val="99"/>
    <w:rsid w:val="000A7159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5F83"/>
    <w:rPr>
      <w:rFonts w:ascii="宋体" w:hAnsi="Courier New" w:cs="Courier New"/>
      <w:szCs w:val="21"/>
    </w:rPr>
  </w:style>
  <w:style w:type="paragraph" w:styleId="BodyTextIndent2">
    <w:name w:val="Body Text Indent 2"/>
    <w:basedOn w:val="Normal"/>
    <w:next w:val="Index6"/>
    <w:link w:val="BodyTextIndent2Char"/>
    <w:uiPriority w:val="99"/>
    <w:rsid w:val="000A7159"/>
    <w:pPr>
      <w:ind w:firstLine="645"/>
    </w:pPr>
    <w:rPr>
      <w:rFonts w:ascii="仿宋_GB2312" w:eastAsia="仿宋_GB2312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5F83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0A71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5F83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A71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5F83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0A7159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0A71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53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泉鲤政工信〔2023〕73号</dc:title>
  <dc:subject/>
  <dc:creator>伪装❤</dc:creator>
  <cp:keywords/>
  <dc:description/>
  <cp:lastModifiedBy>lenovo1</cp:lastModifiedBy>
  <cp:revision>3</cp:revision>
  <cp:lastPrinted>2023-10-07T04:35:00Z</cp:lastPrinted>
  <dcterms:created xsi:type="dcterms:W3CDTF">2023-10-07T07:23:00Z</dcterms:created>
  <dcterms:modified xsi:type="dcterms:W3CDTF">2023-10-07T07:23:00Z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EE83B8CA0DCA4F13ACC941E36502DA00_11</vt:lpwstr>
  </property>
</Properties>
</file>