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14" w:rsidRDefault="00E77614" w:rsidP="0072185A">
      <w:pPr>
        <w:spacing w:line="1600" w:lineRule="exact"/>
        <w:ind w:rightChars="1" w:right="2"/>
        <w:jc w:val="center"/>
        <w:rPr>
          <w:rFonts w:ascii="华文中宋" w:eastAsia="华文中宋" w:hAnsi="华文中宋"/>
          <w:color w:val="FF0000"/>
          <w:spacing w:val="-30"/>
          <w:w w:val="90"/>
          <w:sz w:val="96"/>
          <w:szCs w:val="96"/>
        </w:rPr>
      </w:pPr>
      <w:r w:rsidRPr="00DD2B2A">
        <w:rPr>
          <w:rFonts w:ascii="华文中宋" w:eastAsia="华文中宋" w:hAnsi="华文中宋" w:cs="华文中宋" w:hint="eastAsia"/>
          <w:color w:val="FF0000"/>
          <w:spacing w:val="-30"/>
          <w:w w:val="90"/>
          <w:sz w:val="96"/>
          <w:szCs w:val="96"/>
        </w:rPr>
        <w:t>泉州市鲤城区教育局文件</w:t>
      </w:r>
    </w:p>
    <w:p w:rsidR="00E77614" w:rsidRDefault="00E77614" w:rsidP="0072185A">
      <w:pPr>
        <w:spacing w:line="300" w:lineRule="exact"/>
        <w:ind w:rightChars="1" w:right="2"/>
        <w:rPr>
          <w:rFonts w:ascii="华文中宋" w:eastAsia="华文中宋" w:hAnsi="华文中宋"/>
          <w:color w:val="FF0000"/>
          <w:spacing w:val="-30"/>
          <w:w w:val="90"/>
          <w:sz w:val="36"/>
          <w:szCs w:val="36"/>
        </w:rPr>
      </w:pPr>
    </w:p>
    <w:p w:rsidR="00E77614" w:rsidRDefault="00E77614" w:rsidP="0072185A">
      <w:pPr>
        <w:spacing w:line="300" w:lineRule="exact"/>
        <w:ind w:rightChars="1" w:right="2"/>
        <w:rPr>
          <w:rFonts w:ascii="华文中宋" w:eastAsia="华文中宋" w:hAnsi="华文中宋"/>
          <w:color w:val="FF0000"/>
          <w:spacing w:val="-30"/>
          <w:w w:val="90"/>
          <w:sz w:val="36"/>
          <w:szCs w:val="36"/>
        </w:rPr>
      </w:pPr>
    </w:p>
    <w:p w:rsidR="00E77614" w:rsidRDefault="00E77614" w:rsidP="0072185A">
      <w:pPr>
        <w:spacing w:line="300" w:lineRule="exact"/>
        <w:ind w:rightChars="1" w:right="2"/>
        <w:rPr>
          <w:rFonts w:ascii="华文中宋" w:eastAsia="华文中宋" w:hAnsi="华文中宋"/>
          <w:color w:val="FF0000"/>
          <w:spacing w:val="-30"/>
          <w:w w:val="90"/>
          <w:sz w:val="36"/>
          <w:szCs w:val="36"/>
        </w:rPr>
      </w:pPr>
    </w:p>
    <w:p w:rsidR="00E77614" w:rsidRPr="005C015F" w:rsidRDefault="00E77614" w:rsidP="0072185A">
      <w:pPr>
        <w:spacing w:line="420" w:lineRule="exact"/>
        <w:ind w:rightChars="1" w:right="2"/>
        <w:jc w:val="center"/>
        <w:rPr>
          <w:rFonts w:ascii="仿宋_GB2312" w:eastAsia="仿宋_GB2312" w:hAnsi="华文中宋"/>
          <w:sz w:val="32"/>
          <w:szCs w:val="32"/>
        </w:rPr>
      </w:pPr>
      <w:r w:rsidRPr="005C015F">
        <w:rPr>
          <w:rFonts w:ascii="仿宋_GB2312" w:eastAsia="仿宋_GB2312" w:hAnsi="华文中宋" w:cs="仿宋_GB2312" w:hint="eastAsia"/>
          <w:sz w:val="32"/>
          <w:szCs w:val="32"/>
        </w:rPr>
        <w:t>泉鲤政教〔</w:t>
      </w:r>
      <w:r w:rsidRPr="005C015F">
        <w:rPr>
          <w:rFonts w:ascii="仿宋_GB2312" w:eastAsia="仿宋_GB2312" w:hAnsi="华文中宋" w:cs="仿宋_GB2312"/>
          <w:sz w:val="32"/>
          <w:szCs w:val="32"/>
        </w:rPr>
        <w:t>2019</w:t>
      </w:r>
      <w:r w:rsidRPr="005C015F">
        <w:rPr>
          <w:rFonts w:ascii="仿宋_GB2312" w:eastAsia="仿宋_GB2312" w:hAnsi="华文中宋" w:cs="仿宋_GB2312" w:hint="eastAsia"/>
          <w:sz w:val="32"/>
          <w:szCs w:val="32"/>
        </w:rPr>
        <w:t>〕</w:t>
      </w:r>
      <w:r w:rsidRPr="005C015F">
        <w:rPr>
          <w:rFonts w:ascii="仿宋_GB2312" w:eastAsia="仿宋_GB2312" w:hAnsi="华文中宋" w:cs="仿宋_GB2312"/>
          <w:sz w:val="32"/>
          <w:szCs w:val="32"/>
        </w:rPr>
        <w:t xml:space="preserve"> 236 </w:t>
      </w:r>
      <w:r w:rsidRPr="005C015F">
        <w:rPr>
          <w:rFonts w:ascii="仿宋_GB2312" w:eastAsia="仿宋_GB2312" w:hAnsi="华文中宋" w:cs="仿宋_GB2312" w:hint="eastAsia"/>
          <w:sz w:val="32"/>
          <w:szCs w:val="32"/>
        </w:rPr>
        <w:t>号</w:t>
      </w:r>
    </w:p>
    <w:p w:rsidR="00E77614" w:rsidRDefault="00E77614" w:rsidP="004A6501">
      <w:pPr>
        <w:pStyle w:val="a7"/>
        <w:spacing w:before="0" w:beforeAutospacing="0" w:after="0" w:afterAutospacing="0" w:line="580" w:lineRule="exact"/>
        <w:rPr>
          <w:rFonts w:hAnsi="华文中宋"/>
          <w:b/>
          <w:bCs/>
          <w:color w:val="FF0000"/>
          <w:spacing w:val="-30"/>
          <w:w w:val="90"/>
          <w:u w:val="single"/>
        </w:rPr>
      </w:pPr>
      <w:r w:rsidRPr="00DD2B2A">
        <w:rPr>
          <w:rFonts w:hAnsi="华文中宋"/>
          <w:b/>
          <w:bCs/>
          <w:color w:val="FF0000"/>
          <w:spacing w:val="-30"/>
          <w:w w:val="90"/>
          <w:u w:val="single"/>
        </w:rPr>
        <w:t xml:space="preserve">                                                                                                              </w:t>
      </w:r>
      <w:r>
        <w:rPr>
          <w:rFonts w:hAnsi="华文中宋"/>
          <w:b/>
          <w:bCs/>
          <w:color w:val="FF0000"/>
          <w:spacing w:val="-30"/>
          <w:w w:val="90"/>
          <w:u w:val="single"/>
        </w:rPr>
        <w:t xml:space="preserve">                                                                          </w:t>
      </w:r>
    </w:p>
    <w:p w:rsidR="00E77614" w:rsidRDefault="00E77614" w:rsidP="004A6501">
      <w:pPr>
        <w:pStyle w:val="a7"/>
        <w:spacing w:before="0" w:beforeAutospacing="0" w:after="0" w:afterAutospacing="0" w:line="560" w:lineRule="exact"/>
        <w:rPr>
          <w:rFonts w:ascii="黑体" w:eastAsia="黑体" w:hAnsi="华文中宋" w:cs="Times New Roman"/>
          <w:b/>
          <w:bCs/>
          <w:color w:val="FF0000"/>
          <w:kern w:val="2"/>
          <w:sz w:val="44"/>
          <w:szCs w:val="44"/>
        </w:rPr>
      </w:pPr>
    </w:p>
    <w:p w:rsidR="00E77614" w:rsidRPr="00C21D22" w:rsidRDefault="00E77614" w:rsidP="003153DD">
      <w:pPr>
        <w:spacing w:line="500" w:lineRule="exact"/>
        <w:jc w:val="center"/>
        <w:outlineLvl w:val="2"/>
        <w:rPr>
          <w:rFonts w:ascii="宋体" w:cs="宋体"/>
          <w:b/>
          <w:bCs/>
          <w:sz w:val="44"/>
          <w:szCs w:val="44"/>
        </w:rPr>
      </w:pPr>
      <w:r>
        <w:rPr>
          <w:rFonts w:ascii="宋体" w:hAnsi="宋体" w:cs="宋体" w:hint="eastAsia"/>
          <w:b/>
          <w:bCs/>
          <w:sz w:val="44"/>
          <w:szCs w:val="44"/>
        </w:rPr>
        <w:t>泉州市鲤城区教育局关于开展</w:t>
      </w:r>
      <w:r w:rsidRPr="00C21D22">
        <w:rPr>
          <w:rFonts w:ascii="宋体" w:hAnsi="宋体" w:cs="宋体" w:hint="eastAsia"/>
          <w:b/>
          <w:bCs/>
          <w:sz w:val="44"/>
          <w:szCs w:val="44"/>
        </w:rPr>
        <w:t>首批省级</w:t>
      </w:r>
    </w:p>
    <w:p w:rsidR="00E77614" w:rsidRPr="00885C92" w:rsidRDefault="00E77614" w:rsidP="00885C92">
      <w:pPr>
        <w:spacing w:line="500" w:lineRule="exact"/>
        <w:jc w:val="center"/>
        <w:outlineLvl w:val="2"/>
        <w:rPr>
          <w:rFonts w:ascii="宋体"/>
          <w:b/>
          <w:bCs/>
          <w:sz w:val="44"/>
          <w:szCs w:val="44"/>
        </w:rPr>
      </w:pPr>
      <w:r w:rsidRPr="00885C92">
        <w:rPr>
          <w:rFonts w:ascii="宋体" w:hAnsi="宋体" w:cs="宋体" w:hint="eastAsia"/>
          <w:b/>
          <w:bCs/>
          <w:sz w:val="44"/>
          <w:szCs w:val="44"/>
        </w:rPr>
        <w:t>保教改革建设幼儿园中期评价工作</w:t>
      </w:r>
      <w:r>
        <w:rPr>
          <w:rFonts w:ascii="宋体" w:hAnsi="宋体" w:cs="宋体" w:hint="eastAsia"/>
          <w:b/>
          <w:bCs/>
          <w:sz w:val="44"/>
          <w:szCs w:val="44"/>
        </w:rPr>
        <w:t>的通知</w:t>
      </w:r>
      <w:r>
        <w:rPr>
          <w:rFonts w:ascii="宋体" w:hAnsi="宋体" w:cs="宋体"/>
          <w:b/>
          <w:bCs/>
          <w:sz w:val="44"/>
          <w:szCs w:val="44"/>
        </w:rPr>
        <w:t xml:space="preserve"> </w:t>
      </w:r>
    </w:p>
    <w:p w:rsidR="00E77614" w:rsidRPr="00885C92" w:rsidRDefault="00E77614" w:rsidP="00885C92">
      <w:pPr>
        <w:spacing w:line="500" w:lineRule="exact"/>
        <w:jc w:val="center"/>
        <w:outlineLvl w:val="2"/>
        <w:rPr>
          <w:rFonts w:ascii="宋体"/>
          <w:b/>
          <w:bCs/>
          <w:sz w:val="44"/>
          <w:szCs w:val="44"/>
        </w:rPr>
      </w:pPr>
    </w:p>
    <w:p w:rsidR="00E77614" w:rsidRDefault="00E77614" w:rsidP="003153DD">
      <w:pPr>
        <w:rPr>
          <w:rFonts w:ascii="仿宋_GB2312" w:eastAsia="仿宋_GB2312" w:hAnsi="宋体"/>
          <w:sz w:val="32"/>
          <w:szCs w:val="32"/>
        </w:rPr>
      </w:pPr>
      <w:r>
        <w:rPr>
          <w:rFonts w:ascii="仿宋_GB2312" w:eastAsia="仿宋_GB2312" w:cs="仿宋_GB2312" w:hint="eastAsia"/>
          <w:sz w:val="32"/>
          <w:szCs w:val="32"/>
        </w:rPr>
        <w:t>区教师进修学校、</w:t>
      </w:r>
      <w:r>
        <w:rPr>
          <w:rFonts w:ascii="仿宋_GB2312" w:eastAsia="仿宋_GB2312" w:hAnsi="宋体" w:cs="仿宋_GB2312" w:hint="eastAsia"/>
          <w:sz w:val="32"/>
          <w:szCs w:val="32"/>
        </w:rPr>
        <w:t>泉州幼儿师范学校附属幼儿园、泉州市温陵实验幼儿园、泉州市机关金山幼儿园、泉州市刺桐幼儿园、区属各幼儿园：</w:t>
      </w:r>
    </w:p>
    <w:p w:rsidR="00E77614" w:rsidRPr="00A45798" w:rsidRDefault="00E77614" w:rsidP="0072185A">
      <w:pPr>
        <w:ind w:firstLineChars="200" w:firstLine="640"/>
        <w:rPr>
          <w:rFonts w:ascii="仿宋_GB2312" w:eastAsia="仿宋_GB2312" w:hAnsi="仿宋" w:hint="eastAsia"/>
          <w:sz w:val="32"/>
          <w:szCs w:val="32"/>
        </w:rPr>
      </w:pPr>
      <w:r w:rsidRPr="00A45798">
        <w:rPr>
          <w:rFonts w:ascii="仿宋_GB2312" w:eastAsia="仿宋_GB2312" w:hAnsi="仿宋" w:cs="仿宋_GB2312" w:hint="eastAsia"/>
          <w:sz w:val="32"/>
          <w:szCs w:val="32"/>
        </w:rPr>
        <w:t>根据《福建省教育厅关于遴选学前教育保教改革建设园的通知》（闽教基〔2017〕42号）《福建省教育厅关于公布首批福建省保教改革建设幼儿园名单的通知》（闽教基〔2017〕70号）《关于开展省级保教改革建设幼儿园中期评价工作的通知》（闽教基函〔2019〕7号）和《泉州市教育局关于开展首批省级保教改革建设幼儿园中期评价工作的通知》（泉教初函〔2019〕60号）文件精神，为落实立德树人的根本任务，进一步督促和指导我区保教改革建设幼儿园（以下简称“建设园”）深化改革实验、提升改革成效，</w:t>
      </w:r>
      <w:r w:rsidRPr="00A45798">
        <w:rPr>
          <w:rFonts w:ascii="仿宋_GB2312" w:eastAsia="仿宋_GB2312" w:cs="仿宋_GB2312" w:hint="eastAsia"/>
          <w:sz w:val="32"/>
          <w:szCs w:val="32"/>
        </w:rPr>
        <w:t>按照省厅</w:t>
      </w:r>
      <w:r w:rsidRPr="00A45798">
        <w:rPr>
          <w:rFonts w:ascii="仿宋_GB2312" w:eastAsia="仿宋_GB2312" w:hAnsi="仿宋" w:cs="仿宋_GB2312" w:hint="eastAsia"/>
          <w:sz w:val="32"/>
          <w:szCs w:val="32"/>
        </w:rPr>
        <w:t>保教改革建设幼儿园</w:t>
      </w:r>
      <w:r w:rsidRPr="00A45798">
        <w:rPr>
          <w:rFonts w:ascii="仿宋_GB2312" w:eastAsia="仿宋_GB2312" w:cs="仿宋_GB2312" w:hint="eastAsia"/>
          <w:sz w:val="32"/>
          <w:szCs w:val="32"/>
        </w:rPr>
        <w:t>中期绩效评价工作方案和市局工作要求，</w:t>
      </w:r>
      <w:r w:rsidRPr="00A45798">
        <w:rPr>
          <w:rFonts w:ascii="仿宋_GB2312" w:eastAsia="仿宋_GB2312" w:hAnsi="仿宋" w:cs="仿宋_GB2312" w:hint="eastAsia"/>
          <w:sz w:val="32"/>
          <w:szCs w:val="32"/>
        </w:rPr>
        <w:t>经研究，决定开展我区建设园改革实验中期评价工作。现将有关事项通知如下：</w:t>
      </w:r>
    </w:p>
    <w:p w:rsidR="00E77614" w:rsidRDefault="00E77614" w:rsidP="0072185A">
      <w:pPr>
        <w:numPr>
          <w:ilvl w:val="0"/>
          <w:numId w:val="1"/>
        </w:numPr>
        <w:spacing w:line="600" w:lineRule="exact"/>
        <w:ind w:firstLineChars="200" w:firstLine="640"/>
        <w:rPr>
          <w:rFonts w:ascii="黑体" w:eastAsia="黑体" w:hAnsi="黑体"/>
          <w:color w:val="000000"/>
          <w:sz w:val="32"/>
          <w:szCs w:val="32"/>
        </w:rPr>
      </w:pPr>
      <w:r>
        <w:rPr>
          <w:rFonts w:ascii="黑体" w:eastAsia="黑体" w:hAnsi="黑体" w:cs="黑体" w:hint="eastAsia"/>
          <w:color w:val="000000"/>
          <w:sz w:val="32"/>
          <w:szCs w:val="32"/>
        </w:rPr>
        <w:t>评价原则</w:t>
      </w:r>
    </w:p>
    <w:p w:rsidR="00E77614" w:rsidRDefault="00E77614" w:rsidP="0072185A">
      <w:pPr>
        <w:tabs>
          <w:tab w:val="left" w:pos="8620"/>
        </w:tabs>
        <w:spacing w:line="600" w:lineRule="exact"/>
        <w:ind w:right="25" w:firstLineChars="200" w:firstLine="640"/>
        <w:rPr>
          <w:rFonts w:ascii="仿宋_GB2312" w:eastAsia="仿宋_GB2312"/>
          <w:sz w:val="32"/>
          <w:szCs w:val="32"/>
        </w:rPr>
      </w:pPr>
      <w:r>
        <w:rPr>
          <w:rFonts w:ascii="仿宋_GB2312" w:eastAsia="仿宋_GB2312" w:cs="仿宋_GB2312" w:hint="eastAsia"/>
          <w:sz w:val="32"/>
          <w:szCs w:val="32"/>
        </w:rPr>
        <w:t>科学合理、客观公正、注重实效、示范引领。</w:t>
      </w:r>
    </w:p>
    <w:p w:rsidR="00E77614" w:rsidRDefault="00E77614" w:rsidP="0072185A">
      <w:pPr>
        <w:spacing w:line="600" w:lineRule="exact"/>
        <w:ind w:firstLineChars="200" w:firstLine="640"/>
        <w:rPr>
          <w:rFonts w:ascii="黑体" w:eastAsia="黑体" w:hAnsi="黑体"/>
          <w:color w:val="000000"/>
          <w:sz w:val="32"/>
          <w:szCs w:val="32"/>
        </w:rPr>
      </w:pPr>
      <w:r>
        <w:rPr>
          <w:rFonts w:ascii="黑体" w:eastAsia="黑体" w:hAnsi="黑体" w:cs="黑体" w:hint="eastAsia"/>
          <w:color w:val="000000"/>
          <w:sz w:val="32"/>
          <w:szCs w:val="32"/>
        </w:rPr>
        <w:lastRenderedPageBreak/>
        <w:t>二、评价范围</w:t>
      </w:r>
    </w:p>
    <w:p w:rsidR="00E77614" w:rsidRPr="00A45798" w:rsidRDefault="00E77614" w:rsidP="00F20300">
      <w:pPr>
        <w:spacing w:line="560" w:lineRule="exact"/>
        <w:ind w:firstLine="645"/>
        <w:rPr>
          <w:rFonts w:ascii="仿宋_GB2312" w:eastAsia="仿宋_GB2312" w:hAnsi="宋体"/>
          <w:sz w:val="32"/>
          <w:szCs w:val="32"/>
        </w:rPr>
      </w:pPr>
      <w:r w:rsidRPr="00A45798">
        <w:rPr>
          <w:rFonts w:ascii="仿宋_GB2312" w:eastAsia="仿宋_GB2312" w:hAnsi="宋体" w:cs="仿宋_GB2312" w:hint="eastAsia"/>
          <w:sz w:val="32"/>
          <w:szCs w:val="32"/>
        </w:rPr>
        <w:t>省教育厅遴选的鲤城地面首批省级</w:t>
      </w:r>
      <w:r w:rsidRPr="00A45798">
        <w:rPr>
          <w:rFonts w:ascii="仿宋_GB2312" w:eastAsia="仿宋_GB2312" w:hAnsi="仿宋" w:cs="仿宋_GB2312" w:hint="eastAsia"/>
          <w:sz w:val="32"/>
          <w:szCs w:val="32"/>
        </w:rPr>
        <w:t>保教改革建设幼儿园</w:t>
      </w:r>
      <w:r w:rsidRPr="00A45798">
        <w:rPr>
          <w:rFonts w:ascii="仿宋_GB2312" w:eastAsia="仿宋_GB2312" w:hAnsi="宋体" w:cs="仿宋_GB2312" w:hint="eastAsia"/>
          <w:sz w:val="32"/>
          <w:szCs w:val="32"/>
        </w:rPr>
        <w:t>（鲤城地面共</w:t>
      </w:r>
      <w:r w:rsidRPr="00A45798">
        <w:rPr>
          <w:rFonts w:ascii="仿宋_GB2312" w:eastAsia="仿宋_GB2312" w:hAnsi="宋体" w:cs="仿宋_GB2312"/>
          <w:sz w:val="32"/>
          <w:szCs w:val="32"/>
        </w:rPr>
        <w:t>8</w:t>
      </w:r>
      <w:r w:rsidRPr="00A45798">
        <w:rPr>
          <w:rFonts w:ascii="仿宋_GB2312" w:eastAsia="仿宋_GB2312" w:hAnsi="宋体" w:cs="仿宋_GB2312" w:hint="eastAsia"/>
          <w:sz w:val="32"/>
          <w:szCs w:val="32"/>
        </w:rPr>
        <w:t>所，其中市直</w:t>
      </w:r>
      <w:r w:rsidRPr="00A45798">
        <w:rPr>
          <w:rFonts w:ascii="仿宋_GB2312" w:eastAsia="仿宋_GB2312" w:hAnsi="宋体" w:cs="仿宋_GB2312"/>
          <w:sz w:val="32"/>
          <w:szCs w:val="32"/>
        </w:rPr>
        <w:t>4</w:t>
      </w:r>
      <w:r w:rsidRPr="00A45798">
        <w:rPr>
          <w:rFonts w:ascii="仿宋_GB2312" w:eastAsia="仿宋_GB2312" w:hAnsi="宋体" w:cs="仿宋_GB2312" w:hint="eastAsia"/>
          <w:sz w:val="32"/>
          <w:szCs w:val="32"/>
        </w:rPr>
        <w:t>所，即：泉州幼儿师范学校附属幼儿园、泉州市温陵实验幼儿园、泉州市机关金山幼儿园、泉州市刺桐幼儿园）</w:t>
      </w:r>
    </w:p>
    <w:p w:rsidR="00E77614" w:rsidRDefault="00E77614" w:rsidP="0072185A">
      <w:pPr>
        <w:tabs>
          <w:tab w:val="left" w:pos="6117"/>
        </w:tabs>
        <w:spacing w:line="600" w:lineRule="exact"/>
        <w:ind w:firstLineChars="196" w:firstLine="630"/>
        <w:rPr>
          <w:rFonts w:ascii="仿宋" w:eastAsia="Times New Roman"/>
          <w:sz w:val="32"/>
          <w:szCs w:val="32"/>
        </w:rPr>
      </w:pPr>
      <w:r>
        <w:rPr>
          <w:rFonts w:ascii="黑体" w:eastAsia="黑体" w:hAnsi="黑体" w:cs="黑体" w:hint="eastAsia"/>
          <w:b/>
          <w:bCs/>
          <w:sz w:val="32"/>
          <w:szCs w:val="32"/>
        </w:rPr>
        <w:t>三、评价指标</w:t>
      </w:r>
    </w:p>
    <w:p w:rsidR="00E77614" w:rsidRPr="00A45798" w:rsidRDefault="00E77614" w:rsidP="00610E6F">
      <w:pPr>
        <w:tabs>
          <w:tab w:val="left" w:pos="6117"/>
        </w:tabs>
        <w:spacing w:line="600" w:lineRule="exact"/>
        <w:rPr>
          <w:rFonts w:ascii="仿宋_GB2312" w:eastAsia="仿宋_GB2312" w:hAnsi="仿宋" w:hint="eastAsia"/>
          <w:sz w:val="32"/>
          <w:szCs w:val="32"/>
        </w:rPr>
      </w:pPr>
      <w:r>
        <w:rPr>
          <w:rFonts w:ascii="仿宋" w:hAnsi="仿宋" w:cs="仿宋" w:hint="eastAsia"/>
          <w:sz w:val="32"/>
          <w:szCs w:val="32"/>
        </w:rPr>
        <w:t xml:space="preserve">  </w:t>
      </w:r>
      <w:r w:rsidRPr="00A45798">
        <w:rPr>
          <w:rFonts w:ascii="仿宋_GB2312" w:eastAsia="仿宋_GB2312" w:hAnsi="仿宋" w:cs="仿宋_GB2312" w:hint="eastAsia"/>
          <w:sz w:val="32"/>
          <w:szCs w:val="32"/>
        </w:rPr>
        <w:t xml:space="preserve"> 参照《福建省保教改革建设幼儿园中期评价主要指标（试行）》（附件4）和《省保教改革建设园中期评价指标（试行）泉州市细化量分表》（附件5）。</w:t>
      </w:r>
    </w:p>
    <w:p w:rsidR="00E77614" w:rsidRDefault="00E77614" w:rsidP="0072185A">
      <w:pPr>
        <w:tabs>
          <w:tab w:val="left" w:pos="6117"/>
        </w:tabs>
        <w:spacing w:line="600" w:lineRule="exact"/>
        <w:ind w:firstLineChars="196" w:firstLine="630"/>
        <w:rPr>
          <w:rFonts w:ascii="仿宋" w:eastAsia="Times New Roman"/>
          <w:sz w:val="32"/>
          <w:szCs w:val="32"/>
        </w:rPr>
      </w:pPr>
      <w:r>
        <w:rPr>
          <w:rFonts w:ascii="黑体" w:eastAsia="黑体" w:hAnsi="黑体" w:cs="黑体" w:hint="eastAsia"/>
          <w:b/>
          <w:bCs/>
          <w:sz w:val="32"/>
          <w:szCs w:val="32"/>
        </w:rPr>
        <w:t>四、评价程序和步骤</w:t>
      </w:r>
    </w:p>
    <w:p w:rsidR="00E77614" w:rsidRPr="00E46793" w:rsidRDefault="00E77614" w:rsidP="00F20300">
      <w:pPr>
        <w:spacing w:line="560" w:lineRule="exact"/>
        <w:ind w:firstLine="645"/>
        <w:rPr>
          <w:rFonts w:ascii="仿宋_GB2312" w:eastAsia="仿宋_GB2312" w:hAnsi="宋体"/>
          <w:sz w:val="32"/>
          <w:szCs w:val="32"/>
        </w:rPr>
      </w:pPr>
      <w:r w:rsidRPr="00E46793">
        <w:rPr>
          <w:rFonts w:ascii="仿宋_GB2312" w:eastAsia="仿宋_GB2312" w:hAnsi="仿宋" w:cs="仿宋_GB2312" w:hint="eastAsia"/>
          <w:sz w:val="32"/>
          <w:szCs w:val="32"/>
        </w:rPr>
        <w:t>评价工作采取幼儿园自评、县（区）级初评、市级审核确认、省级抽查的程序进行。本次区级评价分为四个步骤：</w:t>
      </w:r>
    </w:p>
    <w:p w:rsidR="00E77614" w:rsidRPr="00E46793" w:rsidRDefault="00E77614" w:rsidP="0072185A">
      <w:pPr>
        <w:spacing w:line="600" w:lineRule="exact"/>
        <w:ind w:firstLineChars="200" w:firstLine="640"/>
        <w:rPr>
          <w:rFonts w:ascii="仿宋_GB2312" w:eastAsia="仿宋_GB2312" w:hAnsi="宋体"/>
          <w:sz w:val="32"/>
          <w:szCs w:val="32"/>
        </w:rPr>
      </w:pPr>
      <w:r w:rsidRPr="00E46793">
        <w:rPr>
          <w:rFonts w:ascii="仿宋_GB2312" w:eastAsia="仿宋_GB2312" w:hAnsi="宋体" w:cs="仿宋_GB2312"/>
          <w:sz w:val="32"/>
          <w:szCs w:val="32"/>
        </w:rPr>
        <w:t>1.</w:t>
      </w:r>
      <w:r w:rsidRPr="00E46793">
        <w:rPr>
          <w:rFonts w:ascii="仿宋_GB2312" w:eastAsia="仿宋_GB2312" w:hAnsi="仿宋" w:cs="仿宋_GB2312" w:hint="eastAsia"/>
          <w:sz w:val="32"/>
          <w:szCs w:val="32"/>
        </w:rPr>
        <w:t xml:space="preserve"> 幼儿园自评：幼儿园对照立项《申报表》确定的项目建设实施方案，</w:t>
      </w:r>
      <w:r w:rsidRPr="00E46793">
        <w:rPr>
          <w:rFonts w:ascii="仿宋_GB2312" w:eastAsia="仿宋_GB2312" w:hAnsi="宋体" w:cs="仿宋_GB2312" w:hint="eastAsia"/>
          <w:sz w:val="32"/>
          <w:szCs w:val="32"/>
        </w:rPr>
        <w:t>做好保教改革创建过程性资料和成果收集整理工作，</w:t>
      </w:r>
      <w:r w:rsidRPr="00E46793">
        <w:rPr>
          <w:rFonts w:ascii="仿宋_GB2312" w:eastAsia="仿宋_GB2312" w:hAnsi="仿宋" w:cs="仿宋_GB2312" w:hint="eastAsia"/>
          <w:sz w:val="32"/>
          <w:szCs w:val="32"/>
        </w:rPr>
        <w:t>对照评价标准进行自评，梳理总结保教改革的经验成效，形成《福建省保教改革建设幼儿园中期评价报告》（附件2）。同时</w:t>
      </w:r>
      <w:r w:rsidRPr="00E46793">
        <w:rPr>
          <w:rFonts w:ascii="仿宋_GB2312" w:eastAsia="仿宋_GB2312" w:hAnsi="宋体" w:cs="仿宋_GB2312" w:hint="eastAsia"/>
          <w:sz w:val="32"/>
          <w:szCs w:val="32"/>
        </w:rPr>
        <w:t>准备好园长汇报稿（</w:t>
      </w:r>
      <w:r w:rsidRPr="00E46793">
        <w:rPr>
          <w:rFonts w:ascii="仿宋_GB2312" w:eastAsia="仿宋_GB2312" w:hAnsi="宋体" w:cs="仿宋_GB2312"/>
          <w:sz w:val="32"/>
          <w:szCs w:val="32"/>
        </w:rPr>
        <w:t>8</w:t>
      </w:r>
      <w:r w:rsidRPr="00E46793">
        <w:rPr>
          <w:rFonts w:ascii="仿宋_GB2312" w:eastAsia="仿宋_GB2312" w:hAnsi="宋体" w:cs="仿宋_GB2312" w:hint="eastAsia"/>
          <w:sz w:val="32"/>
          <w:szCs w:val="32"/>
        </w:rPr>
        <w:t>分钟</w:t>
      </w:r>
      <w:r w:rsidRPr="00E46793">
        <w:rPr>
          <w:rFonts w:ascii="仿宋_GB2312" w:eastAsia="仿宋_GB2312" w:hAnsi="宋体" w:cs="仿宋_GB2312"/>
          <w:sz w:val="32"/>
          <w:szCs w:val="32"/>
        </w:rPr>
        <w:t>PPT</w:t>
      </w:r>
      <w:r w:rsidRPr="00E46793">
        <w:rPr>
          <w:rFonts w:ascii="仿宋_GB2312" w:eastAsia="仿宋_GB2312" w:hAnsi="宋体" w:cs="仿宋_GB2312" w:hint="eastAsia"/>
          <w:sz w:val="32"/>
          <w:szCs w:val="32"/>
        </w:rPr>
        <w:t>）。自评报告请于</w:t>
      </w:r>
      <w:r w:rsidRPr="00E46793">
        <w:rPr>
          <w:rFonts w:ascii="仿宋_GB2312" w:eastAsia="仿宋_GB2312" w:hAnsi="宋体" w:cs="仿宋_GB2312"/>
          <w:sz w:val="32"/>
          <w:szCs w:val="32"/>
        </w:rPr>
        <w:t>11</w:t>
      </w:r>
      <w:r w:rsidRPr="00E46793">
        <w:rPr>
          <w:rFonts w:ascii="仿宋_GB2312" w:eastAsia="仿宋_GB2312" w:hAnsi="宋体" w:cs="仿宋_GB2312" w:hint="eastAsia"/>
          <w:sz w:val="32"/>
          <w:szCs w:val="32"/>
        </w:rPr>
        <w:t>月</w:t>
      </w:r>
      <w:r w:rsidRPr="00E46793">
        <w:rPr>
          <w:rFonts w:ascii="仿宋_GB2312" w:eastAsia="仿宋_GB2312" w:hAnsi="宋体" w:cs="仿宋_GB2312"/>
          <w:sz w:val="32"/>
          <w:szCs w:val="32"/>
        </w:rPr>
        <w:t>14</w:t>
      </w:r>
      <w:r w:rsidRPr="00E46793">
        <w:rPr>
          <w:rFonts w:ascii="仿宋_GB2312" w:eastAsia="仿宋_GB2312" w:hAnsi="宋体" w:cs="仿宋_GB2312" w:hint="eastAsia"/>
          <w:sz w:val="32"/>
          <w:szCs w:val="32"/>
        </w:rPr>
        <w:t>日前报送鲤城区教育局教育股（纸质材料一式两份送交初幼教办公室，电子材料发送至初幼教邮箱</w:t>
      </w:r>
      <w:r w:rsidRPr="00E46793">
        <w:rPr>
          <w:rFonts w:ascii="仿宋_GB2312" w:eastAsia="仿宋_GB2312" w:hAnsi="宋体" w:cs="仿宋_GB2312"/>
          <w:sz w:val="32"/>
          <w:szCs w:val="32"/>
        </w:rPr>
        <w:t>chuyoujiao6540@126.com</w:t>
      </w:r>
      <w:r w:rsidRPr="00E46793">
        <w:rPr>
          <w:rFonts w:ascii="仿宋_GB2312" w:eastAsia="仿宋_GB2312" w:hAnsi="宋体" w:cs="仿宋_GB2312" w:hint="eastAsia"/>
          <w:sz w:val="32"/>
          <w:szCs w:val="32"/>
        </w:rPr>
        <w:t>）。</w:t>
      </w:r>
    </w:p>
    <w:p w:rsidR="00E77614" w:rsidRPr="00E46793" w:rsidRDefault="00E77614" w:rsidP="0072185A">
      <w:pPr>
        <w:spacing w:line="600" w:lineRule="exact"/>
        <w:ind w:firstLineChars="200" w:firstLine="640"/>
        <w:rPr>
          <w:rFonts w:ascii="仿宋_GB2312" w:eastAsia="仿宋_GB2312" w:hAnsi="宋体"/>
          <w:sz w:val="32"/>
          <w:szCs w:val="32"/>
        </w:rPr>
      </w:pPr>
      <w:r w:rsidRPr="00E46793">
        <w:rPr>
          <w:rFonts w:ascii="仿宋_GB2312" w:eastAsia="仿宋_GB2312" w:hAnsi="宋体" w:cs="仿宋_GB2312"/>
          <w:sz w:val="32"/>
          <w:szCs w:val="32"/>
        </w:rPr>
        <w:t>2.</w:t>
      </w:r>
      <w:r w:rsidRPr="00E46793">
        <w:rPr>
          <w:rFonts w:ascii="仿宋_GB2312" w:eastAsia="仿宋_GB2312" w:hAnsi="宋体" w:cs="仿宋_GB2312" w:hint="eastAsia"/>
          <w:sz w:val="32"/>
          <w:szCs w:val="32"/>
        </w:rPr>
        <w:t>实地评价：我区组织专家对辖区各建设园进行逐园实地中期评价（每所评估时间为半天）。评估分成市直和区直两组，于</w:t>
      </w:r>
      <w:r w:rsidRPr="00E46793">
        <w:rPr>
          <w:rFonts w:ascii="仿宋_GB2312" w:eastAsia="仿宋_GB2312" w:hAnsi="宋体" w:cs="仿宋_GB2312"/>
          <w:sz w:val="32"/>
          <w:szCs w:val="32"/>
        </w:rPr>
        <w:t>11</w:t>
      </w:r>
      <w:r w:rsidRPr="00E46793">
        <w:rPr>
          <w:rFonts w:ascii="仿宋_GB2312" w:eastAsia="仿宋_GB2312" w:hAnsi="宋体" w:cs="仿宋_GB2312" w:hint="eastAsia"/>
          <w:sz w:val="32"/>
          <w:szCs w:val="32"/>
        </w:rPr>
        <w:t>月</w:t>
      </w:r>
      <w:r w:rsidRPr="00E46793">
        <w:rPr>
          <w:rFonts w:ascii="仿宋_GB2312" w:eastAsia="仿宋_GB2312" w:hAnsi="宋体" w:cs="仿宋_GB2312"/>
          <w:sz w:val="32"/>
          <w:szCs w:val="32"/>
        </w:rPr>
        <w:t>19</w:t>
      </w:r>
      <w:r w:rsidRPr="00E46793">
        <w:rPr>
          <w:rFonts w:ascii="仿宋_GB2312" w:eastAsia="仿宋_GB2312" w:hAnsi="宋体" w:cs="仿宋_GB2312" w:hint="eastAsia"/>
          <w:sz w:val="32"/>
          <w:szCs w:val="32"/>
        </w:rPr>
        <w:t>日</w:t>
      </w:r>
      <w:r w:rsidRPr="00E46793">
        <w:rPr>
          <w:rFonts w:ascii="仿宋_GB2312" w:eastAsia="仿宋_GB2312" w:hAnsi="宋体" w:cs="仿宋_GB2312"/>
          <w:sz w:val="32"/>
          <w:szCs w:val="32"/>
        </w:rPr>
        <w:t>-20</w:t>
      </w:r>
      <w:r w:rsidRPr="00E46793">
        <w:rPr>
          <w:rFonts w:ascii="仿宋_GB2312" w:eastAsia="仿宋_GB2312" w:hAnsi="宋体" w:cs="仿宋_GB2312" w:hint="eastAsia"/>
          <w:sz w:val="32"/>
          <w:szCs w:val="32"/>
        </w:rPr>
        <w:t>日同时开展。</w:t>
      </w:r>
    </w:p>
    <w:p w:rsidR="00E77614" w:rsidRPr="00E46793" w:rsidRDefault="00E77614" w:rsidP="0072185A">
      <w:pPr>
        <w:tabs>
          <w:tab w:val="left" w:pos="6117"/>
        </w:tabs>
        <w:spacing w:line="600" w:lineRule="exact"/>
        <w:ind w:firstLineChars="200" w:firstLine="640"/>
        <w:rPr>
          <w:rFonts w:ascii="仿宋_GB2312" w:eastAsia="仿宋_GB2312" w:hAnsi="仿宋" w:hint="eastAsia"/>
          <w:sz w:val="32"/>
          <w:szCs w:val="32"/>
        </w:rPr>
      </w:pPr>
      <w:r w:rsidRPr="00E46793">
        <w:rPr>
          <w:rFonts w:ascii="仿宋_GB2312" w:eastAsia="仿宋_GB2312" w:hAnsi="宋体" w:cs="仿宋_GB2312"/>
          <w:sz w:val="32"/>
          <w:szCs w:val="32"/>
        </w:rPr>
        <w:t>3.</w:t>
      </w:r>
      <w:r w:rsidRPr="00E46793">
        <w:rPr>
          <w:rFonts w:ascii="仿宋_GB2312" w:eastAsia="仿宋_GB2312" w:hAnsi="宋体" w:cs="仿宋_GB2312" w:hint="eastAsia"/>
          <w:sz w:val="32"/>
          <w:szCs w:val="32"/>
        </w:rPr>
        <w:t>形成报告：评估结束，评估专家据实填写评价意见，形成评估报告（附件</w:t>
      </w:r>
      <w:r w:rsidRPr="00E46793">
        <w:rPr>
          <w:rFonts w:ascii="仿宋_GB2312" w:eastAsia="仿宋_GB2312" w:hAnsi="宋体" w:cs="仿宋_GB2312"/>
          <w:sz w:val="32"/>
          <w:szCs w:val="32"/>
        </w:rPr>
        <w:t>2</w:t>
      </w:r>
      <w:r w:rsidRPr="00E46793">
        <w:rPr>
          <w:rFonts w:ascii="仿宋_GB2312" w:eastAsia="仿宋_GB2312" w:hAnsi="宋体" w:cs="仿宋_GB2312" w:hint="eastAsia"/>
          <w:sz w:val="32"/>
          <w:szCs w:val="32"/>
        </w:rPr>
        <w:t>）；</w:t>
      </w:r>
      <w:r w:rsidRPr="00E46793">
        <w:rPr>
          <w:rFonts w:ascii="仿宋_GB2312" w:eastAsia="仿宋_GB2312" w:hAnsi="仿宋" w:cs="仿宋_GB2312" w:hint="eastAsia"/>
          <w:sz w:val="32"/>
          <w:szCs w:val="32"/>
        </w:rPr>
        <w:t>并填写《福建省保教改革建设幼儿园中期评价结果汇总表》（附件3）</w:t>
      </w:r>
      <w:r w:rsidRPr="00E46793">
        <w:rPr>
          <w:rFonts w:ascii="仿宋_GB2312" w:eastAsia="仿宋_GB2312" w:hAnsi="宋体" w:cs="仿宋_GB2312" w:hint="eastAsia"/>
          <w:sz w:val="32"/>
          <w:szCs w:val="32"/>
        </w:rPr>
        <w:t>，按照评估得分情况排列顺序，鉴定等级。</w:t>
      </w:r>
      <w:r w:rsidRPr="00E46793">
        <w:rPr>
          <w:rFonts w:ascii="仿宋_GB2312" w:eastAsia="仿宋_GB2312" w:hAnsi="仿宋_GB2312" w:cs="仿宋_GB2312" w:hint="eastAsia"/>
          <w:color w:val="000000"/>
          <w:sz w:val="32"/>
          <w:szCs w:val="32"/>
        </w:rPr>
        <w:t>评估结果</w:t>
      </w:r>
      <w:r w:rsidRPr="00E46793">
        <w:rPr>
          <w:rFonts w:ascii="仿宋_GB2312" w:eastAsia="仿宋_GB2312" w:hAnsi="仿宋_GB2312" w:cs="仿宋_GB2312" w:hint="eastAsia"/>
          <w:color w:val="000000"/>
          <w:sz w:val="32"/>
          <w:szCs w:val="32"/>
        </w:rPr>
        <w:lastRenderedPageBreak/>
        <w:t>以量化得分和质性等级评价相结合，</w:t>
      </w:r>
      <w:r w:rsidRPr="00E46793">
        <w:rPr>
          <w:rFonts w:ascii="仿宋_GB2312" w:eastAsia="仿宋_GB2312" w:hAnsi="仿宋" w:cs="仿宋_GB2312" w:hint="eastAsia"/>
          <w:sz w:val="32"/>
          <w:szCs w:val="32"/>
        </w:rPr>
        <w:t>评估结果以量化得分和等级评定相结合，分为三个等级：A级（优秀，85分及以上）、B级（达标，60-84分)、C级（不达标需整改，60分以下）。</w:t>
      </w:r>
    </w:p>
    <w:p w:rsidR="00E77614" w:rsidRPr="00E46793" w:rsidRDefault="00E77614" w:rsidP="0072185A">
      <w:pPr>
        <w:spacing w:line="600" w:lineRule="exact"/>
        <w:ind w:firstLineChars="200" w:firstLine="640"/>
        <w:rPr>
          <w:rFonts w:ascii="仿宋_GB2312" w:eastAsia="仿宋_GB2312" w:hAnsi="宋体"/>
          <w:sz w:val="32"/>
          <w:szCs w:val="32"/>
        </w:rPr>
      </w:pPr>
      <w:r w:rsidRPr="00E46793">
        <w:rPr>
          <w:rFonts w:ascii="仿宋_GB2312" w:eastAsia="仿宋_GB2312" w:hAnsi="宋体" w:cs="仿宋_GB2312"/>
          <w:sz w:val="32"/>
          <w:szCs w:val="32"/>
        </w:rPr>
        <w:t>4.</w:t>
      </w:r>
      <w:r w:rsidRPr="00E46793">
        <w:rPr>
          <w:rFonts w:ascii="仿宋_GB2312" w:eastAsia="仿宋_GB2312" w:hAnsi="宋体" w:cs="仿宋_GB2312" w:hint="eastAsia"/>
          <w:sz w:val="32"/>
          <w:szCs w:val="32"/>
        </w:rPr>
        <w:t>整改总结：各</w:t>
      </w:r>
      <w:r w:rsidRPr="00E46793">
        <w:rPr>
          <w:rFonts w:ascii="仿宋_GB2312" w:eastAsia="仿宋_GB2312" w:hAnsi="仿宋" w:cs="仿宋_GB2312" w:hint="eastAsia"/>
          <w:sz w:val="32"/>
          <w:szCs w:val="32"/>
        </w:rPr>
        <w:t>建设园</w:t>
      </w:r>
      <w:r w:rsidRPr="00E46793">
        <w:rPr>
          <w:rFonts w:ascii="仿宋_GB2312" w:eastAsia="仿宋_GB2312" w:hAnsi="宋体" w:cs="仿宋_GB2312" w:hint="eastAsia"/>
          <w:sz w:val="32"/>
          <w:szCs w:val="32"/>
        </w:rPr>
        <w:t>根据专家组评价反馈意见及时修改《福建省保教改革建设幼儿园中期评价报告》，并于</w:t>
      </w:r>
      <w:r w:rsidRPr="00E46793">
        <w:rPr>
          <w:rFonts w:ascii="仿宋_GB2312" w:eastAsia="仿宋_GB2312" w:hAnsi="宋体" w:cs="仿宋_GB2312"/>
          <w:sz w:val="32"/>
          <w:szCs w:val="32"/>
        </w:rPr>
        <w:t>11</w:t>
      </w:r>
      <w:r w:rsidRPr="00E46793">
        <w:rPr>
          <w:rFonts w:ascii="仿宋_GB2312" w:eastAsia="仿宋_GB2312" w:hAnsi="宋体" w:cs="仿宋_GB2312" w:hint="eastAsia"/>
          <w:sz w:val="32"/>
          <w:szCs w:val="32"/>
        </w:rPr>
        <w:t>月</w:t>
      </w:r>
      <w:r w:rsidRPr="00E46793">
        <w:rPr>
          <w:rFonts w:ascii="仿宋_GB2312" w:eastAsia="仿宋_GB2312" w:hAnsi="宋体" w:cs="仿宋_GB2312"/>
          <w:sz w:val="32"/>
          <w:szCs w:val="32"/>
        </w:rPr>
        <w:t>21</w:t>
      </w:r>
      <w:r w:rsidRPr="00E46793">
        <w:rPr>
          <w:rFonts w:ascii="仿宋_GB2312" w:eastAsia="仿宋_GB2312" w:hAnsi="宋体" w:cs="仿宋_GB2312" w:hint="eastAsia"/>
          <w:sz w:val="32"/>
          <w:szCs w:val="32"/>
        </w:rPr>
        <w:t>日下午下班前报送鲤城区教育局教育股（纸质材料一式三份送交初幼教办公室，电子材料发送至初幼教邮箱。</w:t>
      </w:r>
    </w:p>
    <w:p w:rsidR="00E77614" w:rsidRPr="00A45798" w:rsidRDefault="00E77614" w:rsidP="0072185A">
      <w:pPr>
        <w:tabs>
          <w:tab w:val="left" w:pos="6117"/>
        </w:tabs>
        <w:spacing w:line="600" w:lineRule="exact"/>
        <w:ind w:firstLineChars="196" w:firstLine="627"/>
        <w:rPr>
          <w:rFonts w:ascii="黑体" w:eastAsia="黑体" w:hAnsi="仿宋" w:hint="eastAsia"/>
          <w:sz w:val="32"/>
          <w:szCs w:val="32"/>
        </w:rPr>
      </w:pPr>
      <w:r w:rsidRPr="00A45798">
        <w:rPr>
          <w:rFonts w:ascii="黑体" w:eastAsia="黑体" w:hAnsi="黑体" w:cs="黑体" w:hint="eastAsia"/>
          <w:color w:val="000000"/>
          <w:sz w:val="32"/>
          <w:szCs w:val="32"/>
        </w:rPr>
        <w:t>五、</w:t>
      </w:r>
      <w:r w:rsidRPr="00A45798">
        <w:rPr>
          <w:rFonts w:ascii="黑体" w:eastAsia="黑体" w:hAnsi="黑体" w:cs="黑体" w:hint="eastAsia"/>
          <w:b/>
          <w:bCs/>
          <w:sz w:val="32"/>
          <w:szCs w:val="32"/>
        </w:rPr>
        <w:t>评价方式和流程</w:t>
      </w:r>
    </w:p>
    <w:p w:rsidR="00E77614" w:rsidRPr="00E46793" w:rsidRDefault="00E77614" w:rsidP="0072185A">
      <w:pPr>
        <w:spacing w:line="600" w:lineRule="exact"/>
        <w:ind w:firstLineChars="200" w:firstLine="640"/>
        <w:rPr>
          <w:rFonts w:ascii="仿宋_GB2312" w:eastAsia="仿宋_GB2312" w:hAnsi="仿宋_GB2312"/>
          <w:color w:val="000000"/>
          <w:sz w:val="32"/>
          <w:szCs w:val="32"/>
        </w:rPr>
      </w:pPr>
      <w:r w:rsidRPr="00E46793">
        <w:rPr>
          <w:rFonts w:ascii="仿宋_GB2312" w:eastAsia="仿宋_GB2312" w:hAnsi="仿宋_GB2312" w:cs="仿宋_GB2312" w:hint="eastAsia"/>
          <w:color w:val="000000"/>
          <w:sz w:val="32"/>
          <w:szCs w:val="32"/>
        </w:rPr>
        <w:t>实地察看→听取园长汇报→现场提问答辩→成果展示→教师座谈→专家组评议→点评反馈→园长表态性发言。</w:t>
      </w:r>
    </w:p>
    <w:p w:rsidR="00E77614" w:rsidRPr="00D80E78" w:rsidRDefault="00E77614" w:rsidP="0072185A">
      <w:pPr>
        <w:spacing w:line="600" w:lineRule="exact"/>
        <w:ind w:leftChars="200" w:left="420" w:firstLineChars="100" w:firstLine="320"/>
        <w:rPr>
          <w:rFonts w:ascii="黑体" w:eastAsia="黑体" w:hAnsi="黑体"/>
          <w:color w:val="000000"/>
          <w:sz w:val="32"/>
          <w:szCs w:val="32"/>
        </w:rPr>
      </w:pPr>
      <w:r w:rsidRPr="00D80E78">
        <w:rPr>
          <w:rFonts w:ascii="黑体" w:eastAsia="黑体" w:hAnsi="黑体" w:cs="黑体" w:hint="eastAsia"/>
          <w:color w:val="000000"/>
          <w:sz w:val="32"/>
          <w:szCs w:val="32"/>
        </w:rPr>
        <w:t>六、其他事项</w:t>
      </w:r>
    </w:p>
    <w:p w:rsidR="00E77614" w:rsidRPr="00E46793" w:rsidRDefault="00E77614" w:rsidP="00C30909">
      <w:pPr>
        <w:spacing w:line="560" w:lineRule="exact"/>
        <w:ind w:firstLine="645"/>
        <w:rPr>
          <w:rFonts w:ascii="仿宋_GB2312" w:eastAsia="仿宋_GB2312"/>
          <w:sz w:val="32"/>
          <w:szCs w:val="32"/>
        </w:rPr>
      </w:pPr>
      <w:r w:rsidRPr="00E46793">
        <w:rPr>
          <w:rFonts w:ascii="仿宋_GB2312" w:eastAsia="仿宋_GB2312" w:cs="仿宋_GB2312" w:hint="eastAsia"/>
          <w:sz w:val="32"/>
          <w:szCs w:val="32"/>
        </w:rPr>
        <w:t>具体评价日程安排</w:t>
      </w:r>
      <w:r>
        <w:rPr>
          <w:rFonts w:ascii="仿宋_GB2312" w:eastAsia="仿宋_GB2312" w:cs="仿宋_GB2312" w:hint="eastAsia"/>
          <w:sz w:val="32"/>
          <w:szCs w:val="32"/>
        </w:rPr>
        <w:t>表</w:t>
      </w:r>
      <w:r w:rsidRPr="00E46793">
        <w:rPr>
          <w:rFonts w:ascii="仿宋_GB2312" w:eastAsia="仿宋_GB2312" w:cs="仿宋_GB2312" w:hint="eastAsia"/>
          <w:sz w:val="32"/>
          <w:szCs w:val="32"/>
        </w:rPr>
        <w:t>和评估专家名单</w:t>
      </w:r>
      <w:r>
        <w:rPr>
          <w:rFonts w:ascii="仿宋_GB2312" w:eastAsia="仿宋_GB2312" w:cs="仿宋_GB2312"/>
          <w:sz w:val="32"/>
          <w:szCs w:val="32"/>
        </w:rPr>
        <w:t>(</w:t>
      </w:r>
      <w:r>
        <w:rPr>
          <w:rFonts w:ascii="仿宋_GB2312" w:eastAsia="仿宋_GB2312" w:cs="仿宋_GB2312" w:hint="eastAsia"/>
          <w:sz w:val="32"/>
          <w:szCs w:val="32"/>
        </w:rPr>
        <w:t>见</w:t>
      </w:r>
      <w:r w:rsidRPr="00E46793">
        <w:rPr>
          <w:rFonts w:ascii="仿宋_GB2312" w:eastAsia="仿宋_GB2312" w:hAnsi="仿宋" w:cs="仿宋_GB2312" w:hint="eastAsia"/>
          <w:sz w:val="32"/>
          <w:szCs w:val="32"/>
        </w:rPr>
        <w:t>附件</w:t>
      </w:r>
      <w:r>
        <w:rPr>
          <w:rFonts w:ascii="仿宋_GB2312" w:eastAsia="仿宋_GB2312" w:hAnsi="仿宋" w:cs="仿宋_GB2312" w:hint="eastAsia"/>
          <w:sz w:val="32"/>
          <w:szCs w:val="32"/>
        </w:rPr>
        <w:t>7</w:t>
      </w:r>
      <w:r>
        <w:rPr>
          <w:rFonts w:ascii="仿宋_GB2312" w:eastAsia="仿宋_GB2312" w:cs="仿宋_GB2312"/>
          <w:sz w:val="32"/>
          <w:szCs w:val="32"/>
        </w:rPr>
        <w:t>)</w:t>
      </w:r>
      <w:r w:rsidRPr="00E46793">
        <w:rPr>
          <w:rFonts w:ascii="仿宋_GB2312" w:eastAsia="仿宋_GB2312" w:cs="仿宋_GB2312" w:hint="eastAsia"/>
          <w:sz w:val="32"/>
          <w:szCs w:val="32"/>
        </w:rPr>
        <w:t>。</w:t>
      </w:r>
    </w:p>
    <w:p w:rsidR="00E77614" w:rsidRDefault="00E77614" w:rsidP="00D80E78">
      <w:pPr>
        <w:rPr>
          <w:rFonts w:ascii="仿宋_GB2312" w:eastAsia="仿宋_GB2312"/>
          <w:b/>
          <w:bCs/>
          <w:sz w:val="32"/>
          <w:szCs w:val="32"/>
        </w:rPr>
      </w:pPr>
      <w:r w:rsidRPr="00A45798">
        <w:rPr>
          <w:rFonts w:ascii="仿宋_GB2312" w:eastAsia="仿宋_GB2312" w:cs="仿宋_GB2312" w:hint="eastAsia"/>
          <w:b/>
          <w:bCs/>
          <w:sz w:val="32"/>
          <w:szCs w:val="32"/>
        </w:rPr>
        <w:t>附件：</w:t>
      </w:r>
    </w:p>
    <w:p w:rsidR="00E77614" w:rsidRPr="00180129" w:rsidRDefault="00E77614" w:rsidP="0072185A">
      <w:pPr>
        <w:tabs>
          <w:tab w:val="left" w:pos="6117"/>
        </w:tabs>
        <w:spacing w:line="600" w:lineRule="exact"/>
        <w:ind w:firstLineChars="100" w:firstLine="320"/>
        <w:rPr>
          <w:rFonts w:ascii="仿宋_GB2312" w:eastAsia="仿宋_GB2312" w:hAnsi="仿宋" w:hint="eastAsia"/>
          <w:sz w:val="32"/>
          <w:szCs w:val="32"/>
        </w:rPr>
      </w:pPr>
      <w:r w:rsidRPr="00180129">
        <w:rPr>
          <w:rFonts w:ascii="仿宋_GB2312" w:eastAsia="仿宋_GB2312" w:hAnsi="仿宋" w:cs="仿宋_GB2312" w:hint="eastAsia"/>
          <w:sz w:val="32"/>
          <w:szCs w:val="32"/>
        </w:rPr>
        <w:t>1.泉州市首批省级保教改革建设幼儿园名单</w:t>
      </w:r>
    </w:p>
    <w:p w:rsidR="00E77614" w:rsidRPr="00180129" w:rsidRDefault="00E77614" w:rsidP="00A45798">
      <w:pPr>
        <w:tabs>
          <w:tab w:val="left" w:pos="6117"/>
        </w:tabs>
        <w:spacing w:line="600" w:lineRule="exact"/>
        <w:rPr>
          <w:rFonts w:ascii="仿宋_GB2312" w:eastAsia="仿宋_GB2312" w:hAnsi="仿宋" w:hint="eastAsia"/>
          <w:sz w:val="32"/>
          <w:szCs w:val="32"/>
        </w:rPr>
      </w:pPr>
      <w:r w:rsidRPr="00180129">
        <w:rPr>
          <w:rFonts w:ascii="仿宋_GB2312" w:eastAsia="仿宋_GB2312" w:hAnsi="仿宋" w:cs="仿宋_GB2312" w:hint="eastAsia"/>
          <w:sz w:val="32"/>
          <w:szCs w:val="32"/>
        </w:rPr>
        <w:t xml:space="preserve">  2.福建省保教改革建设幼儿园中期评价报告</w:t>
      </w:r>
    </w:p>
    <w:p w:rsidR="00E77614" w:rsidRPr="00180129" w:rsidRDefault="00E77614" w:rsidP="00A45798">
      <w:pPr>
        <w:tabs>
          <w:tab w:val="left" w:pos="6117"/>
        </w:tabs>
        <w:spacing w:line="600" w:lineRule="exact"/>
        <w:rPr>
          <w:rFonts w:ascii="仿宋_GB2312" w:eastAsia="仿宋_GB2312" w:hAnsi="仿宋" w:hint="eastAsia"/>
          <w:sz w:val="32"/>
          <w:szCs w:val="32"/>
        </w:rPr>
      </w:pPr>
      <w:r w:rsidRPr="00180129">
        <w:rPr>
          <w:rFonts w:ascii="仿宋_GB2312" w:eastAsia="仿宋_GB2312" w:hAnsi="仿宋" w:cs="仿宋_GB2312" w:hint="eastAsia"/>
          <w:sz w:val="32"/>
          <w:szCs w:val="32"/>
        </w:rPr>
        <w:t xml:space="preserve">  3.福建省保教改革建设幼儿园中期评价结果汇总表</w:t>
      </w:r>
    </w:p>
    <w:p w:rsidR="00E77614" w:rsidRPr="00180129" w:rsidRDefault="00E77614" w:rsidP="00A45798">
      <w:pPr>
        <w:tabs>
          <w:tab w:val="left" w:pos="6117"/>
        </w:tabs>
        <w:spacing w:line="600" w:lineRule="exact"/>
        <w:rPr>
          <w:rFonts w:ascii="仿宋_GB2312" w:eastAsia="仿宋_GB2312" w:hAnsi="仿宋" w:hint="eastAsia"/>
          <w:sz w:val="32"/>
          <w:szCs w:val="32"/>
        </w:rPr>
      </w:pPr>
      <w:r w:rsidRPr="00180129">
        <w:rPr>
          <w:rFonts w:ascii="仿宋_GB2312" w:eastAsia="仿宋_GB2312" w:hAnsi="仿宋" w:cs="仿宋_GB2312" w:hint="eastAsia"/>
          <w:sz w:val="32"/>
          <w:szCs w:val="32"/>
        </w:rPr>
        <w:t xml:space="preserve">  4.福建省保教改革建设幼儿园中期评价主要指标（试行）</w:t>
      </w:r>
    </w:p>
    <w:p w:rsidR="00E77614" w:rsidRDefault="00E77614" w:rsidP="009E07FF">
      <w:pPr>
        <w:tabs>
          <w:tab w:val="left" w:pos="6117"/>
        </w:tabs>
        <w:spacing w:line="600" w:lineRule="exact"/>
        <w:jc w:val="left"/>
        <w:rPr>
          <w:rFonts w:ascii="仿宋_GB2312" w:eastAsia="仿宋_GB2312" w:hAnsi="仿宋" w:hint="eastAsia"/>
          <w:sz w:val="32"/>
          <w:szCs w:val="32"/>
        </w:rPr>
      </w:pPr>
      <w:r w:rsidRPr="00180129">
        <w:rPr>
          <w:rFonts w:ascii="仿宋_GB2312" w:eastAsia="仿宋_GB2312" w:hAnsi="仿宋" w:cs="仿宋_GB2312" w:hint="eastAsia"/>
          <w:sz w:val="32"/>
          <w:szCs w:val="32"/>
        </w:rPr>
        <w:t xml:space="preserve">  5.</w:t>
      </w:r>
      <w:r>
        <w:rPr>
          <w:rFonts w:ascii="仿宋_GB2312" w:eastAsia="仿宋_GB2312" w:hAnsi="仿宋" w:cs="仿宋_GB2312" w:hint="eastAsia"/>
          <w:sz w:val="32"/>
          <w:szCs w:val="32"/>
        </w:rPr>
        <w:t>省保教改革建设园中期评价指标（试行）泉州市细化量分表</w:t>
      </w:r>
    </w:p>
    <w:p w:rsidR="00E77614" w:rsidRPr="003B72D1" w:rsidRDefault="00E77614" w:rsidP="0072185A">
      <w:pPr>
        <w:tabs>
          <w:tab w:val="left" w:pos="6117"/>
        </w:tabs>
        <w:spacing w:line="600" w:lineRule="exact"/>
        <w:ind w:firstLineChars="100" w:firstLine="320"/>
        <w:jc w:val="left"/>
        <w:rPr>
          <w:rFonts w:ascii="仿宋_GB2312" w:eastAsia="仿宋_GB2312" w:hAnsi="仿宋" w:hint="eastAsia"/>
          <w:sz w:val="32"/>
          <w:szCs w:val="32"/>
        </w:rPr>
      </w:pPr>
      <w:r>
        <w:rPr>
          <w:rFonts w:ascii="仿宋_GB2312" w:eastAsia="仿宋_GB2312" w:cs="仿宋_GB2312"/>
          <w:sz w:val="32"/>
          <w:szCs w:val="32"/>
        </w:rPr>
        <w:t>6.</w:t>
      </w:r>
      <w:r w:rsidRPr="009E07FF">
        <w:rPr>
          <w:rFonts w:ascii="仿宋_GB2312" w:eastAsia="仿宋_GB2312" w:hAnsi="仿宋" w:cs="仿宋_GB2312" w:hint="eastAsia"/>
          <w:sz w:val="32"/>
          <w:szCs w:val="32"/>
        </w:rPr>
        <w:t xml:space="preserve"> </w:t>
      </w:r>
      <w:r w:rsidRPr="00180129">
        <w:rPr>
          <w:rFonts w:ascii="仿宋_GB2312" w:eastAsia="仿宋_GB2312" w:hAnsi="仿宋" w:cs="仿宋_GB2312" w:hint="eastAsia"/>
          <w:sz w:val="32"/>
          <w:szCs w:val="32"/>
        </w:rPr>
        <w:t>福建省保教改革建设幼儿园中期评价</w:t>
      </w:r>
      <w:r w:rsidRPr="003B72D1">
        <w:rPr>
          <w:rFonts w:ascii="仿宋_GB2312" w:eastAsia="仿宋_GB2312" w:hAnsi="仿宋" w:cs="仿宋_GB2312" w:hint="eastAsia"/>
          <w:sz w:val="32"/>
          <w:szCs w:val="32"/>
        </w:rPr>
        <w:t>情况表</w:t>
      </w:r>
    </w:p>
    <w:p w:rsidR="00E77614" w:rsidRDefault="00E77614" w:rsidP="00F30136">
      <w:pPr>
        <w:spacing w:line="620" w:lineRule="exact"/>
        <w:rPr>
          <w:rFonts w:ascii="黑体" w:eastAsia="黑体" w:hAnsi="黑体"/>
          <w:b/>
          <w:bCs/>
          <w:sz w:val="44"/>
          <w:szCs w:val="44"/>
        </w:rPr>
      </w:pPr>
      <w:r w:rsidRPr="003B72D1">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3B72D1">
        <w:rPr>
          <w:rFonts w:ascii="仿宋_GB2312" w:eastAsia="仿宋_GB2312" w:hAnsi="仿宋" w:cs="仿宋_GB2312" w:hint="eastAsia"/>
          <w:sz w:val="32"/>
          <w:szCs w:val="32"/>
        </w:rPr>
        <w:t xml:space="preserve">7. </w:t>
      </w:r>
      <w:r>
        <w:rPr>
          <w:rFonts w:ascii="仿宋_GB2312" w:eastAsia="仿宋_GB2312" w:cs="仿宋_GB2312" w:hint="eastAsia"/>
          <w:sz w:val="32"/>
          <w:szCs w:val="32"/>
        </w:rPr>
        <w:t>福建省首批“省级保教改革建设幼儿园”区级中期评价日程安排表</w:t>
      </w:r>
    </w:p>
    <w:p w:rsidR="00E77614" w:rsidRDefault="00E77614" w:rsidP="00E54C5B">
      <w:pPr>
        <w:spacing w:line="560" w:lineRule="exact"/>
        <w:ind w:firstLine="645"/>
        <w:jc w:val="right"/>
        <w:rPr>
          <w:rFonts w:ascii="仿宋_GB2312" w:eastAsia="仿宋_GB2312"/>
          <w:sz w:val="32"/>
          <w:szCs w:val="32"/>
        </w:rPr>
      </w:pPr>
      <w:r>
        <w:rPr>
          <w:rFonts w:ascii="仿宋_GB2312" w:eastAsia="仿宋_GB2312" w:cs="仿宋_GB2312" w:hint="eastAsia"/>
          <w:sz w:val="32"/>
          <w:szCs w:val="32"/>
        </w:rPr>
        <w:t>泉州市鲤城区教育局</w:t>
      </w:r>
    </w:p>
    <w:p w:rsidR="00E77614" w:rsidRDefault="00E77614" w:rsidP="00E54C5B">
      <w:pPr>
        <w:spacing w:line="560" w:lineRule="exact"/>
        <w:ind w:right="160" w:firstLine="645"/>
        <w:jc w:val="right"/>
        <w:rPr>
          <w:rFonts w:ascii="仿宋_GB2312" w:eastAsia="仿宋_GB2312" w:cs="仿宋_GB2312"/>
          <w:sz w:val="32"/>
          <w:szCs w:val="32"/>
        </w:rPr>
      </w:pP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11</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E77614" w:rsidRDefault="00E77614" w:rsidP="00E54C5B">
      <w:pPr>
        <w:spacing w:line="560" w:lineRule="exact"/>
        <w:ind w:right="800"/>
        <w:rPr>
          <w:rFonts w:ascii="仿宋_GB2312" w:eastAsia="仿宋_GB2312"/>
          <w:sz w:val="32"/>
          <w:szCs w:val="32"/>
        </w:rPr>
      </w:pPr>
    </w:p>
    <w:p w:rsidR="00E77614" w:rsidRDefault="00E77614" w:rsidP="003525C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p w:rsidR="00E77614" w:rsidRDefault="00E77614" w:rsidP="003525CB">
      <w:pPr>
        <w:spacing w:line="600" w:lineRule="exact"/>
        <w:rPr>
          <w:rFonts w:ascii="黑体" w:eastAsia="黑体" w:hAnsi="黑体" w:cs="黑体"/>
          <w:sz w:val="32"/>
          <w:szCs w:val="32"/>
        </w:rPr>
      </w:pPr>
    </w:p>
    <w:p w:rsidR="00E77614" w:rsidRDefault="00E77614" w:rsidP="003525CB">
      <w:pPr>
        <w:spacing w:line="560" w:lineRule="exact"/>
        <w:jc w:val="center"/>
        <w:rPr>
          <w:rFonts w:ascii="宋体"/>
          <w:b/>
          <w:bCs/>
          <w:sz w:val="36"/>
          <w:szCs w:val="36"/>
        </w:rPr>
      </w:pPr>
      <w:r>
        <w:rPr>
          <w:rFonts w:ascii="宋体" w:cs="宋体" w:hint="eastAsia"/>
          <w:b/>
          <w:bCs/>
          <w:sz w:val="36"/>
          <w:szCs w:val="36"/>
        </w:rPr>
        <w:t>泉州市首批省级保教改革建设幼儿园名单（</w:t>
      </w:r>
      <w:r>
        <w:rPr>
          <w:rFonts w:ascii="宋体" w:cs="宋体"/>
          <w:b/>
          <w:bCs/>
          <w:sz w:val="36"/>
          <w:szCs w:val="36"/>
        </w:rPr>
        <w:t>56</w:t>
      </w:r>
      <w:r>
        <w:rPr>
          <w:rFonts w:ascii="宋体" w:cs="宋体" w:hint="eastAsia"/>
          <w:b/>
          <w:bCs/>
          <w:sz w:val="36"/>
          <w:szCs w:val="36"/>
        </w:rPr>
        <w:t>所）</w:t>
      </w:r>
    </w:p>
    <w:tbl>
      <w:tblPr>
        <w:tblW w:w="99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505"/>
        <w:gridCol w:w="240"/>
        <w:gridCol w:w="5170"/>
      </w:tblGrid>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泉州幼儿师范学校附属幼儿园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泉州市温陵实验幼儿园</w:t>
            </w:r>
          </w:p>
        </w:tc>
      </w:tr>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泉州市机关金山幼儿园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泉州市刺桐幼儿园</w:t>
            </w:r>
          </w:p>
        </w:tc>
      </w:tr>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泉州幼儿师范高等专科学校附属东海湾实验幼儿园</w:t>
            </w:r>
          </w:p>
        </w:tc>
      </w:tr>
      <w:tr w:rsidR="00E77614">
        <w:trPr>
          <w:trHeight w:val="8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泉州市第一幼儿园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泉州市实验幼儿园</w:t>
            </w:r>
          </w:p>
        </w:tc>
      </w:tr>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泉州市丰泽机关幼儿园</w:t>
            </w:r>
          </w:p>
        </w:tc>
      </w:tr>
      <w:tr w:rsidR="00E77614">
        <w:trPr>
          <w:trHeight w:val="296"/>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泉州市洛江区双阳中心幼儿园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石狮市实验幼儿园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晋江市第二实验幼儿园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晋江市实验幼儿园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晋江市第三实验幼儿园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晋江市东石镇中心幼儿园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南安市实验幼儿园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南安市第一幼儿园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永春县实验幼儿园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永春港永幼儿园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德化县实验幼儿园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泉州市丰泽区育才幼儿园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泉州东湖中心幼儿园浔埔分园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泉州市洛江万安安吉尔幼儿园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泉州市福源工贸发展有限公司幼儿园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石狮市私立鹏翔幼稚培育中心</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石狮市新苗第二幼儿园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石狮市金蓓贝幼儿园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石狮市神州第二幼儿园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永春县邦大第一幼儿园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永春县欣星第二幼儿园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德化县宝美博艺幼儿园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德化县浔中第三中心幼儿园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泉州台商投资区洛阳镇新城幼儿园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lastRenderedPageBreak/>
              <w:t>泉州鲤城欣荣幼儿园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泉州市鲤城区剑影西湖幼儿园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泉州市丰泽区东湖中心幼儿园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泉州市丰泽区大唐丰盛幼儿园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泉州市丰泽区华大尤梅幼儿园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泉州市丰泽区法石中心幼儿园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泉州市丰泽区宝山幼儿园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泉州市丰泽区迎津幼儿园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泉州市丰泽区实验幼儿园云谷分园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泉州市洛江区信和幼儿园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泉州市泉港区花蕾幼儿园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泉州市泉港区童心实验幼儿园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石狮市快乐贝林幼儿园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石狮市新苗第五幼儿园</w:t>
            </w:r>
          </w:p>
        </w:tc>
      </w:tr>
      <w:tr w:rsidR="00E77614">
        <w:trPr>
          <w:trHeight w:val="478"/>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石狮市育英幼儿园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晋江市磁灶沐恩幼儿园</w:t>
            </w:r>
          </w:p>
        </w:tc>
      </w:tr>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晋江市深沪翰林幼儿园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晋江市罗山乐贝尔幼儿园</w:t>
            </w:r>
          </w:p>
        </w:tc>
      </w:tr>
      <w:tr w:rsidR="00E77614">
        <w:trPr>
          <w:trHeight w:val="285"/>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晋江市星星幼儿园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晋江市青阳红缨幼儿园</w:t>
            </w:r>
          </w:p>
        </w:tc>
      </w:tr>
      <w:tr w:rsidR="00E77614">
        <w:trPr>
          <w:trHeight w:val="419"/>
        </w:trPr>
        <w:tc>
          <w:tcPr>
            <w:tcW w:w="4505" w:type="dxa"/>
            <w:vAlign w:val="center"/>
          </w:tcPr>
          <w:p w:rsidR="00E77614" w:rsidRDefault="00E77614" w:rsidP="00F36FD6">
            <w:pPr>
              <w:rPr>
                <w:rFonts w:ascii="仿宋" w:eastAsia="Times New Roman"/>
                <w:sz w:val="32"/>
                <w:szCs w:val="32"/>
              </w:rPr>
            </w:pPr>
            <w:r>
              <w:rPr>
                <w:rFonts w:ascii="仿宋" w:hAnsi="仿宋" w:cs="宋体" w:hint="eastAsia"/>
                <w:sz w:val="32"/>
                <w:szCs w:val="32"/>
              </w:rPr>
              <w:t>南安市溪美海霞幼儿园</w:t>
            </w:r>
          </w:p>
        </w:tc>
        <w:tc>
          <w:tcPr>
            <w:tcW w:w="240" w:type="dxa"/>
            <w:vAlign w:val="center"/>
          </w:tcPr>
          <w:p w:rsidR="00E77614" w:rsidRDefault="00E77614" w:rsidP="00F36FD6">
            <w:pPr>
              <w:rPr>
                <w:rFonts w:ascii="仿宋" w:eastAsia="Times New Roman"/>
                <w:color w:val="000000"/>
                <w:sz w:val="32"/>
                <w:szCs w:val="32"/>
              </w:rPr>
            </w:pPr>
          </w:p>
        </w:tc>
        <w:tc>
          <w:tcPr>
            <w:tcW w:w="5170" w:type="dxa"/>
            <w:vAlign w:val="center"/>
          </w:tcPr>
          <w:p w:rsidR="00E77614" w:rsidRDefault="00E77614" w:rsidP="00F36FD6">
            <w:pPr>
              <w:rPr>
                <w:rFonts w:ascii="仿宋" w:eastAsia="Times New Roman"/>
                <w:sz w:val="32"/>
                <w:szCs w:val="32"/>
              </w:rPr>
            </w:pPr>
            <w:r>
              <w:rPr>
                <w:rFonts w:ascii="仿宋" w:hAnsi="仿宋" w:cs="宋体" w:hint="eastAsia"/>
                <w:sz w:val="32"/>
                <w:szCs w:val="32"/>
              </w:rPr>
              <w:t>南安市厚德中心幼儿园</w:t>
            </w:r>
          </w:p>
        </w:tc>
      </w:tr>
    </w:tbl>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F30136">
      <w:pPr>
        <w:spacing w:line="620" w:lineRule="exact"/>
        <w:rPr>
          <w:rFonts w:ascii="黑体" w:eastAsia="黑体" w:hAnsi="黑体"/>
          <w:b/>
          <w:bCs/>
          <w:sz w:val="44"/>
          <w:szCs w:val="44"/>
        </w:rPr>
      </w:pPr>
    </w:p>
    <w:p w:rsidR="00E77614" w:rsidRDefault="00E77614" w:rsidP="00473002">
      <w:pPr>
        <w:rPr>
          <w:rFonts w:ascii="黑体" w:eastAsia="黑体" w:hAnsi="黑体"/>
          <w:sz w:val="32"/>
          <w:szCs w:val="32"/>
        </w:rPr>
      </w:pPr>
    </w:p>
    <w:p w:rsidR="00E77614" w:rsidRDefault="00E77614" w:rsidP="00473002">
      <w:pPr>
        <w:rPr>
          <w:rFonts w:ascii="黑体" w:eastAsia="黑体" w:hAnsi="黑体"/>
          <w:sz w:val="32"/>
          <w:szCs w:val="32"/>
        </w:rPr>
      </w:pPr>
    </w:p>
    <w:p w:rsidR="00E77614" w:rsidRDefault="00E77614" w:rsidP="00473002">
      <w:pPr>
        <w:rPr>
          <w:rFonts w:ascii="黑体" w:eastAsia="黑体" w:hAnsi="黑体"/>
          <w:sz w:val="32"/>
          <w:szCs w:val="32"/>
        </w:rPr>
      </w:pPr>
    </w:p>
    <w:p w:rsidR="00E77614" w:rsidRDefault="00E77614" w:rsidP="00473002">
      <w:pPr>
        <w:rPr>
          <w:rFonts w:ascii="黑体" w:eastAsia="黑体" w:hAnsi="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E77614" w:rsidRDefault="00E77614" w:rsidP="00473002">
      <w:pPr>
        <w:jc w:val="center"/>
        <w:rPr>
          <w:rFonts w:ascii="黑体" w:eastAsia="黑体" w:hAnsi="黑体"/>
          <w:sz w:val="52"/>
          <w:szCs w:val="52"/>
        </w:rPr>
      </w:pPr>
      <w:r>
        <w:rPr>
          <w:rFonts w:ascii="黑体" w:eastAsia="黑体" w:hAnsi="黑体" w:cs="黑体" w:hint="eastAsia"/>
          <w:sz w:val="52"/>
          <w:szCs w:val="52"/>
        </w:rPr>
        <w:t>福建省保教改革建设幼儿园</w:t>
      </w:r>
    </w:p>
    <w:p w:rsidR="00E77614" w:rsidRDefault="00E77614" w:rsidP="00473002">
      <w:pPr>
        <w:spacing w:line="300" w:lineRule="exact"/>
        <w:jc w:val="center"/>
        <w:rPr>
          <w:rFonts w:ascii="黑体" w:eastAsia="黑体" w:hAnsi="黑体"/>
          <w:b/>
          <w:bCs/>
          <w:sz w:val="72"/>
          <w:szCs w:val="72"/>
        </w:rPr>
      </w:pPr>
    </w:p>
    <w:p w:rsidR="00E77614" w:rsidRDefault="00E77614" w:rsidP="00473002">
      <w:pPr>
        <w:jc w:val="center"/>
        <w:rPr>
          <w:rFonts w:ascii="宋体"/>
          <w:sz w:val="72"/>
          <w:szCs w:val="72"/>
        </w:rPr>
      </w:pPr>
      <w:r>
        <w:rPr>
          <w:rFonts w:ascii="黑体" w:eastAsia="黑体" w:hAnsi="黑体" w:cs="黑体" w:hint="eastAsia"/>
          <w:sz w:val="72"/>
          <w:szCs w:val="72"/>
        </w:rPr>
        <w:t>中期评价报告</w:t>
      </w:r>
    </w:p>
    <w:p w:rsidR="00E77614" w:rsidRDefault="00E77614" w:rsidP="00473002">
      <w:pPr>
        <w:jc w:val="center"/>
        <w:rPr>
          <w:rFonts w:ascii="华文中宋" w:eastAsia="华文中宋" w:hAnsi="华文中宋"/>
          <w:b/>
          <w:bCs/>
          <w:sz w:val="40"/>
          <w:szCs w:val="40"/>
        </w:rPr>
      </w:pPr>
    </w:p>
    <w:p w:rsidR="00E77614" w:rsidRDefault="00E77614" w:rsidP="00473002">
      <w:pPr>
        <w:jc w:val="center"/>
        <w:rPr>
          <w:rFonts w:ascii="华文中宋" w:eastAsia="华文中宋" w:hAnsi="华文中宋"/>
          <w:b/>
          <w:bCs/>
          <w:sz w:val="44"/>
          <w:szCs w:val="44"/>
        </w:rPr>
      </w:pPr>
    </w:p>
    <w:p w:rsidR="00E77614" w:rsidRDefault="00E77614" w:rsidP="00473002">
      <w:pPr>
        <w:jc w:val="center"/>
        <w:rPr>
          <w:rFonts w:ascii="华文中宋" w:eastAsia="华文中宋" w:hAnsi="华文中宋"/>
          <w:b/>
          <w:bCs/>
          <w:sz w:val="44"/>
          <w:szCs w:val="44"/>
        </w:rPr>
      </w:pPr>
    </w:p>
    <w:p w:rsidR="00E77614" w:rsidRDefault="00E77614" w:rsidP="0072185A">
      <w:pPr>
        <w:ind w:firstLineChars="331" w:firstLine="1063"/>
        <w:rPr>
          <w:rFonts w:ascii="宋体"/>
          <w:b/>
          <w:bCs/>
          <w:w w:val="90"/>
          <w:sz w:val="32"/>
          <w:szCs w:val="32"/>
        </w:rPr>
      </w:pPr>
      <w:r>
        <w:rPr>
          <w:rFonts w:ascii="宋体" w:hAnsi="宋体" w:cs="宋体" w:hint="eastAsia"/>
          <w:b/>
          <w:bCs/>
          <w:sz w:val="32"/>
          <w:szCs w:val="32"/>
        </w:rPr>
        <w:t>园所名称（盖章）：</w:t>
      </w:r>
      <w:r>
        <w:rPr>
          <w:rFonts w:ascii="宋体" w:hAnsi="宋体" w:cs="宋体"/>
          <w:b/>
          <w:bCs/>
          <w:sz w:val="32"/>
          <w:szCs w:val="32"/>
        </w:rPr>
        <w:t>_____________________</w:t>
      </w:r>
    </w:p>
    <w:p w:rsidR="00E77614" w:rsidRDefault="00E77614" w:rsidP="0072185A">
      <w:pPr>
        <w:ind w:firstLineChars="331" w:firstLine="1063"/>
        <w:jc w:val="center"/>
        <w:rPr>
          <w:rFonts w:ascii="宋体"/>
          <w:b/>
          <w:bCs/>
          <w:sz w:val="32"/>
          <w:szCs w:val="32"/>
        </w:rPr>
      </w:pPr>
    </w:p>
    <w:p w:rsidR="00E77614" w:rsidRDefault="00E77614" w:rsidP="0072185A">
      <w:pPr>
        <w:ind w:firstLineChars="331" w:firstLine="1063"/>
        <w:rPr>
          <w:rFonts w:ascii="宋体"/>
          <w:b/>
          <w:bCs/>
          <w:kern w:val="10"/>
          <w:sz w:val="32"/>
          <w:szCs w:val="32"/>
          <w:u w:val="single"/>
        </w:rPr>
      </w:pPr>
      <w:r>
        <w:rPr>
          <w:rFonts w:ascii="宋体" w:hAnsi="宋体" w:cs="宋体" w:hint="eastAsia"/>
          <w:b/>
          <w:bCs/>
          <w:sz w:val="32"/>
          <w:szCs w:val="32"/>
        </w:rPr>
        <w:t>办</w:t>
      </w:r>
      <w:r>
        <w:rPr>
          <w:rFonts w:ascii="宋体" w:hAnsi="宋体" w:cs="宋体"/>
          <w:b/>
          <w:bCs/>
          <w:sz w:val="32"/>
          <w:szCs w:val="32"/>
        </w:rPr>
        <w:t xml:space="preserve"> </w:t>
      </w:r>
      <w:r>
        <w:rPr>
          <w:rFonts w:ascii="宋体" w:hAnsi="宋体" w:cs="宋体" w:hint="eastAsia"/>
          <w:b/>
          <w:bCs/>
          <w:sz w:val="32"/>
          <w:szCs w:val="32"/>
        </w:rPr>
        <w:t>园</w:t>
      </w:r>
      <w:r>
        <w:rPr>
          <w:rFonts w:ascii="宋体" w:hAnsi="宋体" w:cs="宋体"/>
          <w:b/>
          <w:bCs/>
          <w:sz w:val="32"/>
          <w:szCs w:val="32"/>
        </w:rPr>
        <w:t xml:space="preserve"> </w:t>
      </w:r>
      <w:r>
        <w:rPr>
          <w:rFonts w:ascii="宋体" w:hAnsi="宋体" w:cs="宋体" w:hint="eastAsia"/>
          <w:b/>
          <w:bCs/>
          <w:sz w:val="32"/>
          <w:szCs w:val="32"/>
        </w:rPr>
        <w:t>类</w:t>
      </w:r>
      <w:r>
        <w:rPr>
          <w:rFonts w:ascii="宋体" w:hAnsi="宋体" w:cs="宋体"/>
          <w:b/>
          <w:bCs/>
          <w:sz w:val="32"/>
          <w:szCs w:val="32"/>
        </w:rPr>
        <w:t xml:space="preserve"> </w:t>
      </w:r>
      <w:r>
        <w:rPr>
          <w:rFonts w:ascii="宋体" w:hAnsi="宋体" w:cs="宋体" w:hint="eastAsia"/>
          <w:b/>
          <w:bCs/>
          <w:sz w:val="32"/>
          <w:szCs w:val="32"/>
        </w:rPr>
        <w:t>别：</w:t>
      </w:r>
      <w:r>
        <w:rPr>
          <w:rFonts w:ascii="宋体" w:hAnsi="宋体" w:cs="宋体"/>
          <w:b/>
          <w:bCs/>
          <w:sz w:val="32"/>
          <w:szCs w:val="32"/>
        </w:rPr>
        <w:t>__________________________</w:t>
      </w:r>
    </w:p>
    <w:p w:rsidR="00E77614" w:rsidRDefault="00E77614" w:rsidP="0072185A">
      <w:pPr>
        <w:ind w:firstLineChars="331" w:firstLine="1063"/>
        <w:rPr>
          <w:rFonts w:ascii="宋体"/>
          <w:b/>
          <w:bCs/>
          <w:kern w:val="10"/>
          <w:sz w:val="32"/>
          <w:szCs w:val="32"/>
        </w:rPr>
      </w:pPr>
    </w:p>
    <w:p w:rsidR="00E77614" w:rsidRDefault="00E77614" w:rsidP="0072185A">
      <w:pPr>
        <w:ind w:firstLineChars="331" w:firstLine="1063"/>
        <w:rPr>
          <w:rFonts w:ascii="宋体"/>
          <w:b/>
          <w:bCs/>
          <w:kern w:val="10"/>
          <w:sz w:val="32"/>
          <w:szCs w:val="32"/>
        </w:rPr>
      </w:pPr>
      <w:r>
        <w:rPr>
          <w:rFonts w:ascii="宋体" w:hAnsi="宋体" w:cs="宋体" w:hint="eastAsia"/>
          <w:b/>
          <w:bCs/>
          <w:sz w:val="32"/>
          <w:szCs w:val="32"/>
        </w:rPr>
        <w:t>建</w:t>
      </w:r>
      <w:r>
        <w:rPr>
          <w:rFonts w:ascii="宋体" w:hAnsi="宋体" w:cs="宋体"/>
          <w:b/>
          <w:bCs/>
          <w:sz w:val="32"/>
          <w:szCs w:val="32"/>
        </w:rPr>
        <w:t xml:space="preserve"> </w:t>
      </w:r>
      <w:r>
        <w:rPr>
          <w:rFonts w:ascii="宋体" w:hAnsi="宋体" w:cs="宋体" w:hint="eastAsia"/>
          <w:b/>
          <w:bCs/>
          <w:sz w:val="32"/>
          <w:szCs w:val="32"/>
        </w:rPr>
        <w:t>设</w:t>
      </w:r>
      <w:r>
        <w:rPr>
          <w:rFonts w:ascii="宋体" w:hAnsi="宋体" w:cs="宋体"/>
          <w:b/>
          <w:bCs/>
          <w:sz w:val="32"/>
          <w:szCs w:val="32"/>
        </w:rPr>
        <w:t xml:space="preserve"> </w:t>
      </w:r>
      <w:r>
        <w:rPr>
          <w:rFonts w:ascii="宋体" w:hAnsi="宋体" w:cs="宋体" w:hint="eastAsia"/>
          <w:b/>
          <w:bCs/>
          <w:sz w:val="32"/>
          <w:szCs w:val="32"/>
        </w:rPr>
        <w:t>任</w:t>
      </w:r>
      <w:r>
        <w:rPr>
          <w:rFonts w:ascii="宋体" w:hAnsi="宋体" w:cs="宋体"/>
          <w:b/>
          <w:bCs/>
          <w:sz w:val="32"/>
          <w:szCs w:val="32"/>
        </w:rPr>
        <w:t xml:space="preserve"> </w:t>
      </w:r>
      <w:r>
        <w:rPr>
          <w:rFonts w:ascii="宋体" w:hAnsi="宋体" w:cs="宋体" w:hint="eastAsia"/>
          <w:b/>
          <w:bCs/>
          <w:sz w:val="32"/>
          <w:szCs w:val="32"/>
        </w:rPr>
        <w:t>务：</w:t>
      </w:r>
      <w:r>
        <w:rPr>
          <w:rFonts w:ascii="宋体" w:hAnsi="宋体" w:cs="宋体"/>
          <w:b/>
          <w:bCs/>
          <w:sz w:val="32"/>
          <w:szCs w:val="32"/>
        </w:rPr>
        <w:t>__________________________</w:t>
      </w:r>
    </w:p>
    <w:p w:rsidR="00E77614" w:rsidRDefault="00E77614" w:rsidP="0072185A">
      <w:pPr>
        <w:ind w:firstLineChars="331" w:firstLine="1063"/>
        <w:jc w:val="center"/>
        <w:rPr>
          <w:rFonts w:ascii="宋体" w:hAnsi="宋体" w:cs="宋体"/>
          <w:b/>
          <w:bCs/>
          <w:kern w:val="10"/>
          <w:sz w:val="32"/>
          <w:szCs w:val="32"/>
        </w:rPr>
      </w:pPr>
      <w:r>
        <w:rPr>
          <w:rFonts w:ascii="宋体" w:hAnsi="宋体" w:cs="宋体"/>
          <w:b/>
          <w:bCs/>
          <w:kern w:val="10"/>
          <w:sz w:val="32"/>
          <w:szCs w:val="32"/>
        </w:rPr>
        <w:t xml:space="preserve"> </w:t>
      </w:r>
    </w:p>
    <w:p w:rsidR="00E77614" w:rsidRDefault="00E77614" w:rsidP="0072185A">
      <w:pPr>
        <w:ind w:firstLineChars="262" w:firstLine="842"/>
        <w:rPr>
          <w:rFonts w:ascii="宋体" w:hAnsi="宋体" w:cs="宋体"/>
          <w:b/>
          <w:bCs/>
          <w:kern w:val="10"/>
          <w:sz w:val="32"/>
          <w:szCs w:val="32"/>
        </w:rPr>
      </w:pPr>
      <w:r>
        <w:rPr>
          <w:rFonts w:ascii="宋体" w:hAnsi="宋体" w:cs="宋体"/>
          <w:b/>
          <w:bCs/>
          <w:kern w:val="10"/>
          <w:sz w:val="32"/>
          <w:szCs w:val="32"/>
        </w:rPr>
        <w:t xml:space="preserve"> </w:t>
      </w:r>
      <w:r>
        <w:rPr>
          <w:rFonts w:ascii="宋体" w:hAnsi="宋体" w:cs="宋体" w:hint="eastAsia"/>
          <w:b/>
          <w:bCs/>
          <w:kern w:val="10"/>
          <w:sz w:val="32"/>
          <w:szCs w:val="32"/>
        </w:rPr>
        <w:t>项</w:t>
      </w:r>
      <w:r>
        <w:rPr>
          <w:rFonts w:ascii="宋体" w:hAnsi="宋体" w:cs="宋体"/>
          <w:b/>
          <w:bCs/>
          <w:kern w:val="10"/>
          <w:sz w:val="32"/>
          <w:szCs w:val="32"/>
        </w:rPr>
        <w:t xml:space="preserve"> </w:t>
      </w:r>
      <w:r>
        <w:rPr>
          <w:rFonts w:ascii="宋体" w:hAnsi="宋体" w:cs="宋体" w:hint="eastAsia"/>
          <w:b/>
          <w:bCs/>
          <w:kern w:val="10"/>
          <w:sz w:val="32"/>
          <w:szCs w:val="32"/>
        </w:rPr>
        <w:t>目</w:t>
      </w:r>
      <w:r>
        <w:rPr>
          <w:rFonts w:ascii="宋体" w:hAnsi="宋体" w:cs="宋体"/>
          <w:b/>
          <w:bCs/>
          <w:kern w:val="10"/>
          <w:sz w:val="32"/>
          <w:szCs w:val="32"/>
        </w:rPr>
        <w:t xml:space="preserve"> </w:t>
      </w:r>
      <w:r>
        <w:rPr>
          <w:rFonts w:ascii="宋体" w:hAnsi="宋体" w:cs="宋体" w:hint="eastAsia"/>
          <w:b/>
          <w:bCs/>
          <w:kern w:val="10"/>
          <w:sz w:val="32"/>
          <w:szCs w:val="32"/>
        </w:rPr>
        <w:t>负</w:t>
      </w:r>
      <w:r>
        <w:rPr>
          <w:rFonts w:ascii="宋体" w:hAnsi="宋体" w:cs="宋体"/>
          <w:b/>
          <w:bCs/>
          <w:kern w:val="10"/>
          <w:sz w:val="32"/>
          <w:szCs w:val="32"/>
        </w:rPr>
        <w:t xml:space="preserve"> </w:t>
      </w:r>
      <w:r>
        <w:rPr>
          <w:rFonts w:ascii="宋体" w:hAnsi="宋体" w:cs="宋体" w:hint="eastAsia"/>
          <w:b/>
          <w:bCs/>
          <w:kern w:val="10"/>
          <w:sz w:val="32"/>
          <w:szCs w:val="32"/>
        </w:rPr>
        <w:t>责</w:t>
      </w:r>
      <w:r>
        <w:rPr>
          <w:rFonts w:ascii="宋体" w:hAnsi="宋体" w:cs="宋体"/>
          <w:b/>
          <w:bCs/>
          <w:kern w:val="10"/>
          <w:sz w:val="32"/>
          <w:szCs w:val="32"/>
        </w:rPr>
        <w:t xml:space="preserve"> </w:t>
      </w:r>
      <w:r>
        <w:rPr>
          <w:rFonts w:ascii="宋体" w:hAnsi="宋体" w:cs="宋体" w:hint="eastAsia"/>
          <w:b/>
          <w:bCs/>
          <w:kern w:val="10"/>
          <w:sz w:val="32"/>
          <w:szCs w:val="32"/>
        </w:rPr>
        <w:t>人：</w:t>
      </w:r>
      <w:r>
        <w:rPr>
          <w:rFonts w:ascii="宋体" w:hAnsi="宋体" w:cs="宋体"/>
          <w:b/>
          <w:bCs/>
          <w:kern w:val="10"/>
          <w:sz w:val="32"/>
          <w:szCs w:val="32"/>
        </w:rPr>
        <w:t>________________________</w:t>
      </w:r>
    </w:p>
    <w:p w:rsidR="00E77614" w:rsidRDefault="00E77614" w:rsidP="0072185A">
      <w:pPr>
        <w:ind w:firstLineChars="331" w:firstLine="1063"/>
        <w:jc w:val="center"/>
        <w:rPr>
          <w:rFonts w:ascii="宋体"/>
          <w:b/>
          <w:bCs/>
          <w:kern w:val="10"/>
          <w:sz w:val="32"/>
          <w:szCs w:val="32"/>
        </w:rPr>
      </w:pPr>
    </w:p>
    <w:p w:rsidR="00E77614" w:rsidRDefault="00E77614" w:rsidP="0072185A">
      <w:pPr>
        <w:ind w:firstLineChars="98" w:firstLine="315"/>
        <w:jc w:val="center"/>
        <w:rPr>
          <w:rFonts w:ascii="宋体"/>
          <w:b/>
          <w:bCs/>
          <w:sz w:val="32"/>
          <w:szCs w:val="32"/>
        </w:rPr>
      </w:pPr>
    </w:p>
    <w:p w:rsidR="00E77614" w:rsidRDefault="00E77614" w:rsidP="00473002">
      <w:pPr>
        <w:rPr>
          <w:rFonts w:ascii="仿宋_GB2312" w:eastAsia="仿宋_GB2312" w:hAnsi="宋体"/>
          <w:sz w:val="28"/>
          <w:szCs w:val="28"/>
          <w:u w:val="single"/>
        </w:rPr>
      </w:pPr>
    </w:p>
    <w:p w:rsidR="00E77614" w:rsidRDefault="00E77614" w:rsidP="00473002">
      <w:pPr>
        <w:rPr>
          <w:rFonts w:ascii="宋体"/>
          <w:b/>
          <w:bCs/>
          <w:sz w:val="24"/>
          <w:szCs w:val="24"/>
        </w:rPr>
      </w:pPr>
    </w:p>
    <w:p w:rsidR="00E77614" w:rsidRDefault="00E77614" w:rsidP="00473002">
      <w:pPr>
        <w:jc w:val="center"/>
        <w:rPr>
          <w:rFonts w:ascii="宋体"/>
          <w:b/>
          <w:bCs/>
          <w:sz w:val="24"/>
          <w:szCs w:val="24"/>
        </w:rPr>
      </w:pPr>
    </w:p>
    <w:p w:rsidR="00E77614" w:rsidRDefault="00E77614" w:rsidP="00473002">
      <w:pPr>
        <w:jc w:val="center"/>
        <w:rPr>
          <w:rFonts w:ascii="黑体" w:eastAsia="黑体" w:hAnsi="黑体"/>
          <w:sz w:val="32"/>
          <w:szCs w:val="32"/>
        </w:rPr>
      </w:pPr>
      <w:r>
        <w:rPr>
          <w:rFonts w:ascii="黑体" w:eastAsia="黑体" w:hAnsi="黑体" w:cs="黑体" w:hint="eastAsia"/>
          <w:sz w:val="32"/>
          <w:szCs w:val="32"/>
        </w:rPr>
        <w:t>福建省教育厅制</w:t>
      </w:r>
    </w:p>
    <w:p w:rsidR="00E77614" w:rsidRDefault="00E77614" w:rsidP="00473002">
      <w:pPr>
        <w:jc w:val="center"/>
        <w:rPr>
          <w:rFonts w:ascii="宋体"/>
          <w:b/>
          <w:bCs/>
          <w:sz w:val="24"/>
          <w:szCs w:val="24"/>
        </w:rPr>
      </w:pPr>
      <w:r>
        <w:rPr>
          <w:rFonts w:ascii="黑体" w:eastAsia="黑体" w:hAnsi="黑体"/>
          <w:sz w:val="32"/>
          <w:szCs w:val="32"/>
        </w:rPr>
        <w:br w:type="page"/>
      </w:r>
    </w:p>
    <w:tbl>
      <w:tblPr>
        <w:tblpPr w:leftFromText="180" w:rightFromText="180" w:vertAnchor="text" w:horzAnchor="margin" w:tblpXSpec="center" w:tblpY="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3"/>
        <w:gridCol w:w="2552"/>
        <w:gridCol w:w="2583"/>
      </w:tblGrid>
      <w:tr w:rsidR="00E77614">
        <w:trPr>
          <w:trHeight w:val="619"/>
        </w:trPr>
        <w:tc>
          <w:tcPr>
            <w:tcW w:w="8928" w:type="dxa"/>
            <w:gridSpan w:val="3"/>
          </w:tcPr>
          <w:p w:rsidR="00E77614" w:rsidRDefault="00E77614" w:rsidP="00F36FD6">
            <w:pPr>
              <w:rPr>
                <w:rFonts w:ascii="宋体"/>
                <w:sz w:val="24"/>
                <w:szCs w:val="24"/>
              </w:rPr>
            </w:pPr>
            <w:r>
              <w:rPr>
                <w:rFonts w:ascii="宋体" w:hAnsi="宋体" w:cs="宋体" w:hint="eastAsia"/>
                <w:sz w:val="24"/>
                <w:szCs w:val="24"/>
              </w:rPr>
              <w:t>自评中期建设情况（需反映中期评价主要指标，主要体现建设的过程、特色和成效，可另佐证材料）</w:t>
            </w: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sz w:val="24"/>
                <w:szCs w:val="24"/>
              </w:rPr>
            </w:pPr>
          </w:p>
          <w:p w:rsidR="00E77614" w:rsidRDefault="00E77614" w:rsidP="00F36FD6">
            <w:pPr>
              <w:rPr>
                <w:rFonts w:ascii="仿宋"/>
                <w:sz w:val="24"/>
                <w:szCs w:val="24"/>
              </w:rPr>
            </w:pPr>
          </w:p>
          <w:p w:rsidR="00E77614" w:rsidRPr="00DD68FC" w:rsidRDefault="00E77614" w:rsidP="00F36FD6">
            <w:pPr>
              <w:rPr>
                <w:rFonts w:ascii="仿宋"/>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p w:rsidR="00E77614" w:rsidRDefault="00E77614" w:rsidP="00F36FD6">
            <w:pPr>
              <w:rPr>
                <w:rFonts w:ascii="仿宋" w:eastAsia="Times New Roman"/>
                <w:sz w:val="24"/>
                <w:szCs w:val="24"/>
              </w:rPr>
            </w:pPr>
          </w:p>
        </w:tc>
      </w:tr>
      <w:tr w:rsidR="00E77614">
        <w:trPr>
          <w:trHeight w:val="619"/>
        </w:trPr>
        <w:tc>
          <w:tcPr>
            <w:tcW w:w="8928" w:type="dxa"/>
            <w:gridSpan w:val="3"/>
          </w:tcPr>
          <w:p w:rsidR="00E77614" w:rsidRDefault="00E77614" w:rsidP="00F36FD6">
            <w:pPr>
              <w:rPr>
                <w:rFonts w:ascii="宋体"/>
                <w:sz w:val="24"/>
                <w:szCs w:val="24"/>
              </w:rPr>
            </w:pPr>
            <w:r>
              <w:rPr>
                <w:rFonts w:ascii="宋体" w:hAnsi="宋体" w:cs="宋体" w:hint="eastAsia"/>
                <w:sz w:val="24"/>
                <w:szCs w:val="24"/>
              </w:rPr>
              <w:lastRenderedPageBreak/>
              <w:t>专家意见建议：（不少于</w:t>
            </w:r>
            <w:r>
              <w:rPr>
                <w:rFonts w:ascii="宋体" w:hAnsi="宋体" w:cs="宋体"/>
                <w:sz w:val="24"/>
                <w:szCs w:val="24"/>
              </w:rPr>
              <w:t>300</w:t>
            </w:r>
            <w:r>
              <w:rPr>
                <w:rFonts w:ascii="宋体" w:hAnsi="宋体" w:cs="宋体" w:hint="eastAsia"/>
                <w:sz w:val="24"/>
                <w:szCs w:val="24"/>
              </w:rPr>
              <w:t>字）</w:t>
            </w: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宋体"/>
                <w:sz w:val="24"/>
                <w:szCs w:val="24"/>
              </w:rPr>
            </w:pPr>
          </w:p>
          <w:p w:rsidR="00E77614" w:rsidRDefault="00E77614" w:rsidP="00F36FD6">
            <w:pPr>
              <w:rPr>
                <w:rFonts w:ascii="仿宋" w:eastAsia="Times New Roman"/>
                <w:sz w:val="24"/>
                <w:szCs w:val="24"/>
              </w:rPr>
            </w:pPr>
          </w:p>
        </w:tc>
      </w:tr>
      <w:tr w:rsidR="00E77614">
        <w:trPr>
          <w:trHeight w:val="527"/>
        </w:trPr>
        <w:tc>
          <w:tcPr>
            <w:tcW w:w="8928" w:type="dxa"/>
            <w:gridSpan w:val="3"/>
            <w:vAlign w:val="center"/>
          </w:tcPr>
          <w:p w:rsidR="00E77614" w:rsidRDefault="00E77614" w:rsidP="00F36FD6">
            <w:pPr>
              <w:jc w:val="center"/>
              <w:rPr>
                <w:rFonts w:ascii="宋体"/>
                <w:b/>
                <w:bCs/>
                <w:sz w:val="24"/>
                <w:szCs w:val="24"/>
              </w:rPr>
            </w:pPr>
            <w:r>
              <w:rPr>
                <w:rFonts w:cs="宋体" w:hint="eastAsia"/>
                <w:b/>
                <w:bCs/>
                <w:sz w:val="24"/>
                <w:szCs w:val="24"/>
              </w:rPr>
              <w:lastRenderedPageBreak/>
              <w:t>专家评价得分情况</w:t>
            </w:r>
          </w:p>
        </w:tc>
      </w:tr>
      <w:tr w:rsidR="00E77614">
        <w:trPr>
          <w:trHeight w:val="575"/>
        </w:trPr>
        <w:tc>
          <w:tcPr>
            <w:tcW w:w="3793" w:type="dxa"/>
            <w:vMerge w:val="restart"/>
            <w:vAlign w:val="center"/>
          </w:tcPr>
          <w:p w:rsidR="00E77614" w:rsidRDefault="00E77614" w:rsidP="00F36FD6">
            <w:pPr>
              <w:jc w:val="center"/>
              <w:rPr>
                <w:rFonts w:ascii="仿宋_GB2312" w:eastAsia="仿宋_GB2312"/>
                <w:b/>
                <w:bCs/>
                <w:sz w:val="24"/>
                <w:szCs w:val="24"/>
              </w:rPr>
            </w:pPr>
            <w:r>
              <w:rPr>
                <w:rFonts w:ascii="仿宋_GB2312" w:eastAsia="仿宋_GB2312" w:cs="仿宋_GB2312" w:hint="eastAsia"/>
                <w:b/>
                <w:bCs/>
                <w:sz w:val="24"/>
                <w:szCs w:val="24"/>
              </w:rPr>
              <w:t>评价指标</w:t>
            </w:r>
          </w:p>
        </w:tc>
        <w:tc>
          <w:tcPr>
            <w:tcW w:w="5135" w:type="dxa"/>
            <w:gridSpan w:val="2"/>
            <w:vAlign w:val="center"/>
          </w:tcPr>
          <w:p w:rsidR="00E77614" w:rsidRDefault="00E77614" w:rsidP="00F36FD6">
            <w:pPr>
              <w:jc w:val="center"/>
              <w:rPr>
                <w:rFonts w:ascii="仿宋_GB2312" w:eastAsia="仿宋_GB2312"/>
                <w:b/>
                <w:bCs/>
                <w:sz w:val="24"/>
                <w:szCs w:val="24"/>
              </w:rPr>
            </w:pPr>
            <w:r>
              <w:rPr>
                <w:rFonts w:ascii="仿宋_GB2312" w:eastAsia="仿宋_GB2312" w:cs="仿宋_GB2312" w:hint="eastAsia"/>
                <w:b/>
                <w:bCs/>
                <w:sz w:val="24"/>
                <w:szCs w:val="24"/>
              </w:rPr>
              <w:t>得分</w:t>
            </w:r>
          </w:p>
        </w:tc>
      </w:tr>
      <w:tr w:rsidR="00E77614">
        <w:trPr>
          <w:trHeight w:val="779"/>
        </w:trPr>
        <w:tc>
          <w:tcPr>
            <w:tcW w:w="3793" w:type="dxa"/>
            <w:vMerge/>
            <w:vAlign w:val="center"/>
          </w:tcPr>
          <w:p w:rsidR="00E77614" w:rsidRDefault="00E77614" w:rsidP="00F36FD6">
            <w:pPr>
              <w:jc w:val="center"/>
              <w:rPr>
                <w:rFonts w:ascii="仿宋_GB2312" w:eastAsia="仿宋_GB2312"/>
                <w:sz w:val="24"/>
                <w:szCs w:val="24"/>
              </w:rPr>
            </w:pPr>
          </w:p>
        </w:tc>
        <w:tc>
          <w:tcPr>
            <w:tcW w:w="2552" w:type="dxa"/>
            <w:vAlign w:val="center"/>
          </w:tcPr>
          <w:p w:rsidR="00E77614" w:rsidRDefault="00E77614" w:rsidP="00F36FD6">
            <w:pPr>
              <w:jc w:val="center"/>
              <w:rPr>
                <w:rFonts w:ascii="仿宋_GB2312" w:eastAsia="仿宋_GB2312"/>
                <w:sz w:val="24"/>
                <w:szCs w:val="24"/>
              </w:rPr>
            </w:pPr>
            <w:r>
              <w:rPr>
                <w:rFonts w:ascii="仿宋_GB2312" w:eastAsia="仿宋_GB2312" w:cs="仿宋_GB2312" w:hint="eastAsia"/>
                <w:sz w:val="24"/>
                <w:szCs w:val="24"/>
              </w:rPr>
              <w:t>园所自评分</w:t>
            </w:r>
          </w:p>
        </w:tc>
        <w:tc>
          <w:tcPr>
            <w:tcW w:w="2583" w:type="dxa"/>
            <w:vAlign w:val="center"/>
          </w:tcPr>
          <w:p w:rsidR="00E77614" w:rsidRDefault="00E77614" w:rsidP="00F36FD6">
            <w:pPr>
              <w:jc w:val="center"/>
              <w:rPr>
                <w:rFonts w:ascii="仿宋_GB2312" w:eastAsia="仿宋_GB2312"/>
                <w:sz w:val="24"/>
                <w:szCs w:val="24"/>
              </w:rPr>
            </w:pPr>
            <w:r>
              <w:rPr>
                <w:rFonts w:ascii="仿宋_GB2312" w:eastAsia="仿宋_GB2312" w:cs="仿宋_GB2312" w:hint="eastAsia"/>
                <w:sz w:val="24"/>
                <w:szCs w:val="24"/>
              </w:rPr>
              <w:t>专家组评分</w:t>
            </w:r>
          </w:p>
        </w:tc>
      </w:tr>
      <w:tr w:rsidR="00E77614">
        <w:trPr>
          <w:trHeight w:val="619"/>
        </w:trPr>
        <w:tc>
          <w:tcPr>
            <w:tcW w:w="3793" w:type="dxa"/>
            <w:vAlign w:val="center"/>
          </w:tcPr>
          <w:p w:rsidR="00E77614" w:rsidRDefault="00E77614" w:rsidP="0072185A">
            <w:pPr>
              <w:ind w:firstLineChars="400" w:firstLine="960"/>
              <w:rPr>
                <w:rFonts w:ascii="仿宋_GB2312" w:eastAsia="仿宋_GB2312" w:hAnsi="宋体"/>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组织管理（</w:t>
            </w:r>
            <w:r>
              <w:rPr>
                <w:rFonts w:ascii="仿宋_GB2312" w:eastAsia="仿宋_GB2312" w:hAnsi="宋体" w:cs="仿宋_GB2312"/>
                <w:sz w:val="24"/>
                <w:szCs w:val="24"/>
              </w:rPr>
              <w:t>6</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jc w:val="center"/>
              <w:rPr>
                <w:rFonts w:ascii="仿宋_GB2312" w:eastAsia="仿宋_GB2312"/>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方案设计（</w:t>
            </w:r>
            <w:r>
              <w:rPr>
                <w:rFonts w:ascii="仿宋_GB2312" w:eastAsia="仿宋_GB2312" w:hAnsi="宋体" w:cs="仿宋_GB2312"/>
                <w:sz w:val="24"/>
                <w:szCs w:val="24"/>
              </w:rPr>
              <w:t>8</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jc w:val="center"/>
              <w:rPr>
                <w:rFonts w:ascii="仿宋_GB2312" w:eastAsia="仿宋_GB2312"/>
                <w:sz w:val="24"/>
                <w:szCs w:val="24"/>
              </w:rPr>
            </w:pPr>
            <w:r>
              <w:rPr>
                <w:rFonts w:ascii="仿宋_GB2312" w:eastAsia="仿宋_GB2312" w:hAnsi="宋体" w:cs="仿宋_GB2312"/>
                <w:sz w:val="24"/>
                <w:szCs w:val="24"/>
              </w:rPr>
              <w:t xml:space="preserve"> 3.</w:t>
            </w:r>
            <w:r>
              <w:rPr>
                <w:rFonts w:ascii="仿宋_GB2312" w:eastAsia="仿宋_GB2312" w:hAnsi="宋体" w:cs="仿宋_GB2312" w:hint="eastAsia"/>
                <w:sz w:val="24"/>
                <w:szCs w:val="24"/>
              </w:rPr>
              <w:t>实施建设（</w:t>
            </w:r>
            <w:r>
              <w:rPr>
                <w:rFonts w:ascii="仿宋_GB2312" w:eastAsia="仿宋_GB2312" w:hAnsi="宋体" w:cs="仿宋_GB2312"/>
                <w:sz w:val="24"/>
                <w:szCs w:val="24"/>
              </w:rPr>
              <w:t>40</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jc w:val="center"/>
              <w:rPr>
                <w:rFonts w:ascii="仿宋_GB2312" w:eastAsia="仿宋_GB2312"/>
                <w:sz w:val="24"/>
                <w:szCs w:val="24"/>
              </w:rPr>
            </w:pPr>
            <w:r>
              <w:rPr>
                <w:rFonts w:ascii="仿宋_GB2312" w:eastAsia="仿宋_GB2312" w:hAnsi="宋体" w:cs="仿宋_GB2312"/>
                <w:sz w:val="24"/>
                <w:szCs w:val="24"/>
              </w:rPr>
              <w:t xml:space="preserve"> 4.</w:t>
            </w:r>
            <w:r>
              <w:rPr>
                <w:rFonts w:ascii="仿宋_GB2312" w:eastAsia="仿宋_GB2312" w:hAnsi="宋体" w:cs="仿宋_GB2312" w:hint="eastAsia"/>
                <w:sz w:val="24"/>
                <w:szCs w:val="24"/>
              </w:rPr>
              <w:t>特色亮点（</w:t>
            </w: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1459"/>
        </w:trPr>
        <w:tc>
          <w:tcPr>
            <w:tcW w:w="3793" w:type="dxa"/>
            <w:vAlign w:val="center"/>
          </w:tcPr>
          <w:p w:rsidR="00E77614" w:rsidRPr="00CC5ED2" w:rsidRDefault="00E77614" w:rsidP="00CC5ED2">
            <w:pPr>
              <w:jc w:val="center"/>
              <w:rPr>
                <w:rFonts w:ascii="仿宋_GB2312" w:eastAsia="仿宋_GB2312"/>
                <w:sz w:val="24"/>
                <w:szCs w:val="24"/>
              </w:rPr>
            </w:pPr>
            <w:r>
              <w:rPr>
                <w:rFonts w:ascii="仿宋_GB2312" w:eastAsia="仿宋_GB2312" w:hAnsi="宋体" w:cs="仿宋_GB2312"/>
                <w:sz w:val="24"/>
                <w:szCs w:val="24"/>
              </w:rPr>
              <w:t xml:space="preserve"> 5.</w:t>
            </w:r>
            <w:r>
              <w:rPr>
                <w:rFonts w:ascii="仿宋_GB2312" w:eastAsia="仿宋_GB2312" w:hAnsi="宋体" w:cs="仿宋_GB2312" w:hint="eastAsia"/>
                <w:sz w:val="24"/>
                <w:szCs w:val="24"/>
              </w:rPr>
              <w:t>辐射引领（</w:t>
            </w:r>
            <w:r>
              <w:rPr>
                <w:rFonts w:ascii="仿宋_GB2312" w:eastAsia="仿宋_GB2312" w:hAnsi="宋体" w:cs="仿宋_GB2312"/>
                <w:sz w:val="24"/>
                <w:szCs w:val="24"/>
              </w:rPr>
              <w:t>15</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jc w:val="center"/>
              <w:rPr>
                <w:rFonts w:ascii="仿宋_GB2312" w:eastAsia="仿宋_GB2312" w:hAnsi="宋体"/>
                <w:sz w:val="24"/>
                <w:szCs w:val="24"/>
              </w:rPr>
            </w:pPr>
            <w:r>
              <w:rPr>
                <w:rFonts w:ascii="仿宋_GB2312" w:eastAsia="仿宋_GB2312" w:hAnsi="宋体" w:cs="仿宋_GB2312"/>
                <w:sz w:val="24"/>
                <w:szCs w:val="24"/>
              </w:rPr>
              <w:t>6.</w:t>
            </w:r>
            <w:r>
              <w:rPr>
                <w:rFonts w:ascii="仿宋_GB2312" w:eastAsia="仿宋_GB2312" w:hAnsi="宋体" w:cs="仿宋_GB2312" w:hint="eastAsia"/>
                <w:sz w:val="24"/>
                <w:szCs w:val="24"/>
              </w:rPr>
              <w:t>经费使用（</w:t>
            </w:r>
            <w:r>
              <w:rPr>
                <w:rFonts w:ascii="仿宋_GB2312" w:eastAsia="仿宋_GB2312" w:hAnsi="宋体" w:cs="仿宋_GB2312"/>
                <w:sz w:val="24"/>
                <w:szCs w:val="24"/>
              </w:rPr>
              <w:t>6</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rPr>
                <w:rFonts w:ascii="仿宋_GB2312" w:eastAsia="仿宋_GB2312" w:hAnsi="宋体"/>
                <w:sz w:val="24"/>
                <w:szCs w:val="24"/>
              </w:rPr>
            </w:pPr>
            <w:r>
              <w:rPr>
                <w:rFonts w:ascii="仿宋_GB2312" w:eastAsia="仿宋_GB2312" w:hAnsi="宋体" w:cs="仿宋_GB2312"/>
                <w:sz w:val="24"/>
                <w:szCs w:val="24"/>
              </w:rPr>
              <w:t>7.</w:t>
            </w:r>
            <w:r>
              <w:rPr>
                <w:rFonts w:ascii="仿宋_GB2312" w:eastAsia="仿宋_GB2312" w:hAnsi="宋体" w:cs="仿宋_GB2312" w:hint="eastAsia"/>
                <w:sz w:val="24"/>
                <w:szCs w:val="24"/>
              </w:rPr>
              <w:t>下阶段思路与整改措施（</w:t>
            </w:r>
            <w:r>
              <w:rPr>
                <w:rFonts w:ascii="仿宋_GB2312" w:eastAsia="仿宋_GB2312" w:hAnsi="宋体" w:cs="仿宋_GB2312"/>
                <w:sz w:val="24"/>
                <w:szCs w:val="24"/>
              </w:rPr>
              <w:t>10</w:t>
            </w:r>
            <w:r>
              <w:rPr>
                <w:rFonts w:ascii="仿宋_GB2312" w:eastAsia="仿宋_GB2312" w:hAnsi="宋体" w:cs="仿宋_GB2312" w:hint="eastAsia"/>
                <w:sz w:val="24"/>
                <w:szCs w:val="24"/>
              </w:rPr>
              <w:t>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619"/>
        </w:trPr>
        <w:tc>
          <w:tcPr>
            <w:tcW w:w="3793" w:type="dxa"/>
            <w:vAlign w:val="center"/>
          </w:tcPr>
          <w:p w:rsidR="00E77614" w:rsidRDefault="00E77614" w:rsidP="00F36FD6">
            <w:pPr>
              <w:jc w:val="center"/>
              <w:rPr>
                <w:rFonts w:ascii="仿宋_GB2312" w:eastAsia="仿宋_GB2312" w:hAnsi="宋体"/>
                <w:sz w:val="24"/>
                <w:szCs w:val="24"/>
              </w:rPr>
            </w:pPr>
            <w:r>
              <w:rPr>
                <w:rFonts w:ascii="仿宋_GB2312" w:eastAsia="仿宋_GB2312" w:hAnsi="宋体" w:cs="仿宋_GB2312" w:hint="eastAsia"/>
                <w:sz w:val="24"/>
                <w:szCs w:val="24"/>
              </w:rPr>
              <w:t>合计总分</w:t>
            </w:r>
          </w:p>
        </w:tc>
        <w:tc>
          <w:tcPr>
            <w:tcW w:w="2552" w:type="dxa"/>
            <w:vAlign w:val="center"/>
          </w:tcPr>
          <w:p w:rsidR="00E77614" w:rsidRDefault="00E77614" w:rsidP="00F36FD6">
            <w:pPr>
              <w:rPr>
                <w:rFonts w:ascii="仿宋_GB2312" w:eastAsia="仿宋_GB2312"/>
                <w:sz w:val="24"/>
                <w:szCs w:val="24"/>
              </w:rPr>
            </w:pPr>
          </w:p>
        </w:tc>
        <w:tc>
          <w:tcPr>
            <w:tcW w:w="2583" w:type="dxa"/>
            <w:vAlign w:val="center"/>
          </w:tcPr>
          <w:p w:rsidR="00E77614" w:rsidRDefault="00E77614" w:rsidP="00F36FD6">
            <w:pPr>
              <w:rPr>
                <w:rFonts w:ascii="仿宋_GB2312" w:eastAsia="仿宋_GB2312"/>
                <w:color w:val="FF0000"/>
                <w:sz w:val="24"/>
                <w:szCs w:val="24"/>
              </w:rPr>
            </w:pPr>
          </w:p>
        </w:tc>
      </w:tr>
      <w:tr w:rsidR="00E77614">
        <w:trPr>
          <w:trHeight w:val="1299"/>
        </w:trPr>
        <w:tc>
          <w:tcPr>
            <w:tcW w:w="8928" w:type="dxa"/>
            <w:gridSpan w:val="3"/>
          </w:tcPr>
          <w:p w:rsidR="00E77614" w:rsidRDefault="00E77614" w:rsidP="00F36FD6">
            <w:pPr>
              <w:rPr>
                <w:rFonts w:ascii="仿宋_GB2312" w:eastAsia="仿宋_GB2312"/>
                <w:sz w:val="24"/>
                <w:szCs w:val="24"/>
              </w:rPr>
            </w:pPr>
            <w:r>
              <w:rPr>
                <w:rFonts w:ascii="仿宋_GB2312" w:eastAsia="仿宋_GB2312" w:cs="仿宋_GB2312" w:hint="eastAsia"/>
                <w:sz w:val="24"/>
                <w:szCs w:val="24"/>
              </w:rPr>
              <w:t>专家组签名：</w:t>
            </w:r>
          </w:p>
          <w:p w:rsidR="00E77614" w:rsidRDefault="00E77614" w:rsidP="00F36FD6">
            <w:pPr>
              <w:rPr>
                <w:rFonts w:ascii="仿宋_GB2312" w:eastAsia="仿宋_GB2312"/>
                <w:sz w:val="24"/>
                <w:szCs w:val="24"/>
              </w:rPr>
            </w:pPr>
          </w:p>
          <w:p w:rsidR="00E77614" w:rsidRDefault="00E77614" w:rsidP="00F36FD6">
            <w:pPr>
              <w:rPr>
                <w:rFonts w:ascii="仿宋_GB2312" w:eastAsia="仿宋_GB2312"/>
                <w:sz w:val="24"/>
                <w:szCs w:val="24"/>
              </w:rPr>
            </w:pPr>
          </w:p>
          <w:p w:rsidR="00E77614" w:rsidRDefault="00E77614" w:rsidP="0072185A">
            <w:pPr>
              <w:ind w:firstLineChars="2858" w:firstLine="6859"/>
              <w:rPr>
                <w:rFonts w:ascii="仿宋_GB2312" w:eastAsia="仿宋_GB2312"/>
                <w:sz w:val="24"/>
                <w:szCs w:val="24"/>
              </w:rPr>
            </w:pP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E77614">
        <w:trPr>
          <w:trHeight w:val="2260"/>
        </w:trPr>
        <w:tc>
          <w:tcPr>
            <w:tcW w:w="8928" w:type="dxa"/>
            <w:gridSpan w:val="3"/>
          </w:tcPr>
          <w:p w:rsidR="00E77614" w:rsidRDefault="00E77614" w:rsidP="00F36FD6">
            <w:pPr>
              <w:rPr>
                <w:rFonts w:ascii="仿宋_GB2312" w:eastAsia="仿宋_GB2312"/>
                <w:sz w:val="24"/>
                <w:szCs w:val="24"/>
              </w:rPr>
            </w:pPr>
            <w:r>
              <w:rPr>
                <w:rFonts w:ascii="仿宋_GB2312" w:eastAsia="仿宋_GB2312" w:hAnsi="宋体" w:cs="仿宋_GB2312" w:hint="eastAsia"/>
                <w:sz w:val="24"/>
                <w:szCs w:val="24"/>
              </w:rPr>
              <w:t>设区市教育行政部门意见：</w:t>
            </w:r>
          </w:p>
          <w:p w:rsidR="00E77614" w:rsidRDefault="00E77614" w:rsidP="00F36FD6">
            <w:pPr>
              <w:jc w:val="center"/>
              <w:rPr>
                <w:rFonts w:ascii="仿宋_GB2312" w:eastAsia="仿宋_GB2312" w:hAnsi="宋体" w:cs="仿宋_GB2312"/>
                <w:sz w:val="24"/>
                <w:szCs w:val="24"/>
              </w:rPr>
            </w:pPr>
            <w:r>
              <w:rPr>
                <w:rFonts w:ascii="仿宋_GB2312" w:eastAsia="仿宋_GB2312" w:hAnsi="宋体" w:cs="仿宋_GB2312"/>
                <w:sz w:val="24"/>
                <w:szCs w:val="24"/>
              </w:rPr>
              <w:t xml:space="preserve">                               </w:t>
            </w:r>
          </w:p>
          <w:p w:rsidR="00E77614" w:rsidRDefault="00E77614" w:rsidP="00F36FD6">
            <w:pPr>
              <w:jc w:val="center"/>
              <w:rPr>
                <w:rFonts w:ascii="仿宋_GB2312" w:eastAsia="仿宋_GB2312" w:hAnsi="宋体" w:cs="仿宋_GB2312"/>
                <w:sz w:val="24"/>
                <w:szCs w:val="24"/>
              </w:rPr>
            </w:pPr>
          </w:p>
          <w:p w:rsidR="00E77614" w:rsidRDefault="00E77614" w:rsidP="00F36FD6">
            <w:pPr>
              <w:rPr>
                <w:rFonts w:ascii="仿宋_GB2312" w:eastAsia="仿宋_GB2312" w:hAnsi="宋体"/>
                <w:sz w:val="24"/>
                <w:szCs w:val="24"/>
              </w:rPr>
            </w:pPr>
          </w:p>
          <w:p w:rsidR="00E77614" w:rsidRDefault="00E77614" w:rsidP="00F36FD6">
            <w:pPr>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p>
          <w:p w:rsidR="00E77614" w:rsidRDefault="00E77614" w:rsidP="00F36FD6">
            <w:pPr>
              <w:jc w:val="center"/>
              <w:rPr>
                <w:rFonts w:ascii="仿宋_GB2312" w:eastAsia="仿宋_GB2312" w:hAnsi="宋体" w:cs="仿宋_GB2312"/>
                <w:sz w:val="24"/>
                <w:szCs w:val="24"/>
              </w:rPr>
            </w:pPr>
            <w:r>
              <w:rPr>
                <w:rFonts w:ascii="仿宋_GB2312" w:eastAsia="仿宋_GB2312" w:hAnsi="宋体" w:cs="仿宋_GB2312"/>
                <w:sz w:val="24"/>
                <w:szCs w:val="24"/>
              </w:rPr>
              <w:t xml:space="preserve">                                 </w:t>
            </w:r>
          </w:p>
          <w:p w:rsidR="00E77614" w:rsidRDefault="00E77614" w:rsidP="00F36FD6">
            <w:pPr>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年</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日</w:t>
            </w:r>
          </w:p>
        </w:tc>
      </w:tr>
      <w:tr w:rsidR="00E77614">
        <w:trPr>
          <w:trHeight w:val="2260"/>
        </w:trPr>
        <w:tc>
          <w:tcPr>
            <w:tcW w:w="8928" w:type="dxa"/>
            <w:gridSpan w:val="3"/>
          </w:tcPr>
          <w:p w:rsidR="00E77614" w:rsidRDefault="00E77614" w:rsidP="00CC5ED2">
            <w:pPr>
              <w:rPr>
                <w:rFonts w:ascii="仿宋_GB2312" w:eastAsia="仿宋_GB2312" w:hAnsi="仿宋_GB2312"/>
                <w:color w:val="000000"/>
                <w:sz w:val="24"/>
                <w:szCs w:val="24"/>
              </w:rPr>
            </w:pPr>
            <w:r>
              <w:rPr>
                <w:rFonts w:ascii="仿宋_GB2312" w:eastAsia="仿宋_GB2312" w:hAnsi="宋体" w:cs="仿宋_GB2312" w:hint="eastAsia"/>
                <w:sz w:val="24"/>
                <w:szCs w:val="24"/>
              </w:rPr>
              <w:t>省级教育行政部门意见</w:t>
            </w:r>
          </w:p>
          <w:p w:rsidR="00E77614" w:rsidRDefault="00E77614" w:rsidP="00F36FD6">
            <w:pPr>
              <w:rPr>
                <w:rFonts w:ascii="仿宋_GB2312" w:eastAsia="仿宋_GB2312" w:hAnsi="宋体"/>
                <w:sz w:val="24"/>
                <w:szCs w:val="24"/>
              </w:rPr>
            </w:pPr>
          </w:p>
          <w:p w:rsidR="00E77614" w:rsidRDefault="00E77614" w:rsidP="00F36FD6">
            <w:pPr>
              <w:rPr>
                <w:rFonts w:ascii="仿宋_GB2312" w:eastAsia="仿宋_GB2312" w:hAnsi="宋体"/>
                <w:sz w:val="24"/>
                <w:szCs w:val="24"/>
              </w:rPr>
            </w:pPr>
          </w:p>
          <w:p w:rsidR="00E77614" w:rsidRDefault="00E77614" w:rsidP="00F36FD6">
            <w:pPr>
              <w:rPr>
                <w:rFonts w:ascii="仿宋_GB2312" w:eastAsia="仿宋_GB2312" w:hAnsi="宋体"/>
                <w:sz w:val="24"/>
                <w:szCs w:val="24"/>
              </w:rPr>
            </w:pPr>
          </w:p>
          <w:p w:rsidR="00E77614" w:rsidRDefault="00E77614" w:rsidP="00F36FD6">
            <w:pPr>
              <w:rPr>
                <w:rFonts w:ascii="仿宋_GB2312" w:eastAsia="仿宋_GB2312" w:hAnsi="宋体"/>
                <w:sz w:val="24"/>
                <w:szCs w:val="24"/>
              </w:rPr>
            </w:pPr>
          </w:p>
          <w:p w:rsidR="00E77614" w:rsidRDefault="00E77614" w:rsidP="00CC5ED2">
            <w:pPr>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p>
          <w:p w:rsidR="00E77614" w:rsidRDefault="00E77614" w:rsidP="00CC5ED2">
            <w:pPr>
              <w:jc w:val="center"/>
              <w:rPr>
                <w:rFonts w:ascii="仿宋_GB2312" w:eastAsia="仿宋_GB2312" w:hAnsi="宋体" w:cs="仿宋_GB2312"/>
                <w:sz w:val="24"/>
                <w:szCs w:val="24"/>
              </w:rPr>
            </w:pPr>
            <w:r>
              <w:rPr>
                <w:rFonts w:ascii="仿宋_GB2312" w:eastAsia="仿宋_GB2312" w:hAnsi="宋体" w:cs="仿宋_GB2312"/>
                <w:sz w:val="24"/>
                <w:szCs w:val="24"/>
              </w:rPr>
              <w:t xml:space="preserve">                                 </w:t>
            </w:r>
          </w:p>
          <w:p w:rsidR="00E77614" w:rsidRDefault="00E77614" w:rsidP="00CC5ED2">
            <w:pP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年</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日</w:t>
            </w:r>
          </w:p>
        </w:tc>
      </w:tr>
    </w:tbl>
    <w:p w:rsidR="00E77614" w:rsidRDefault="00E77614" w:rsidP="00142EBF">
      <w:pPr>
        <w:jc w:val="center"/>
        <w:rPr>
          <w:rFonts w:ascii="仿宋_GB2312" w:eastAsia="仿宋_GB2312" w:hAnsi="宋体"/>
          <w:sz w:val="24"/>
          <w:szCs w:val="24"/>
        </w:rPr>
      </w:pPr>
    </w:p>
    <w:p w:rsidR="00E77614" w:rsidRDefault="00E77614" w:rsidP="00CC5ED2">
      <w:pPr>
        <w:jc w:val="center"/>
        <w:rPr>
          <w:rFonts w:ascii="方正小标宋简体" w:hAnsi="方正小标宋简体" w:cs="方正小标宋简体" w:hint="eastAsia"/>
          <w:sz w:val="36"/>
          <w:szCs w:val="36"/>
        </w:rPr>
      </w:pPr>
      <w:r>
        <w:rPr>
          <w:rFonts w:ascii="方正小标宋简体" w:hAnsi="方正小标宋简体" w:cs="宋体" w:hint="eastAsia"/>
          <w:sz w:val="36"/>
          <w:szCs w:val="36"/>
        </w:rPr>
        <w:lastRenderedPageBreak/>
        <w:t>福建省保教改革建设幼儿园中期评价结果汇总表</w:t>
      </w:r>
    </w:p>
    <w:p w:rsidR="00E77614" w:rsidRPr="00CC5ED2" w:rsidRDefault="00E77614" w:rsidP="00CC5ED2">
      <w:pPr>
        <w:jc w:val="center"/>
        <w:rPr>
          <w:rFonts w:ascii="方正小标宋简体" w:hAnsi="方正小标宋简体" w:cs="方正小标宋简体" w:hint="eastAsia"/>
          <w:sz w:val="36"/>
          <w:szCs w:val="36"/>
        </w:rPr>
      </w:pPr>
    </w:p>
    <w:p w:rsidR="00E77614" w:rsidRPr="00CC5ED2" w:rsidRDefault="00E77614" w:rsidP="00142EBF">
      <w:pPr>
        <w:rPr>
          <w:rFonts w:ascii="仿宋_GB2312" w:eastAsia="仿宋_GB2312" w:hAnsi="仿宋_GB2312"/>
          <w:sz w:val="32"/>
          <w:szCs w:val="32"/>
        </w:rPr>
      </w:pP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教育局（盖章）：</w:t>
      </w:r>
    </w:p>
    <w:tbl>
      <w:tblPr>
        <w:tblW w:w="9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45"/>
        <w:gridCol w:w="855"/>
        <w:gridCol w:w="900"/>
        <w:gridCol w:w="1260"/>
        <w:gridCol w:w="3114"/>
      </w:tblGrid>
      <w:tr w:rsidR="00E77614">
        <w:trPr>
          <w:trHeight w:val="766"/>
        </w:trPr>
        <w:tc>
          <w:tcPr>
            <w:tcW w:w="2235" w:type="dxa"/>
            <w:vAlign w:val="center"/>
          </w:tcPr>
          <w:p w:rsidR="00E77614" w:rsidRDefault="00E77614" w:rsidP="00F36FD6">
            <w:pPr>
              <w:jc w:val="center"/>
              <w:rPr>
                <w:rFonts w:ascii="宋体"/>
                <w:sz w:val="24"/>
                <w:szCs w:val="24"/>
              </w:rPr>
            </w:pPr>
            <w:r>
              <w:rPr>
                <w:rFonts w:ascii="宋体" w:hAnsi="宋体" w:cs="宋体" w:hint="eastAsia"/>
                <w:sz w:val="24"/>
                <w:szCs w:val="24"/>
              </w:rPr>
              <w:t>幼儿园名称</w:t>
            </w:r>
          </w:p>
        </w:tc>
        <w:tc>
          <w:tcPr>
            <w:tcW w:w="945" w:type="dxa"/>
            <w:vAlign w:val="center"/>
          </w:tcPr>
          <w:p w:rsidR="00E77614" w:rsidRDefault="00E77614" w:rsidP="00F36FD6">
            <w:pPr>
              <w:jc w:val="center"/>
              <w:rPr>
                <w:rFonts w:ascii="宋体"/>
                <w:sz w:val="24"/>
                <w:szCs w:val="24"/>
              </w:rPr>
            </w:pPr>
            <w:r>
              <w:rPr>
                <w:rFonts w:ascii="宋体" w:hAnsi="宋体" w:cs="宋体" w:hint="eastAsia"/>
                <w:sz w:val="24"/>
                <w:szCs w:val="24"/>
              </w:rPr>
              <w:t>自评分</w:t>
            </w:r>
          </w:p>
        </w:tc>
        <w:tc>
          <w:tcPr>
            <w:tcW w:w="855" w:type="dxa"/>
            <w:vAlign w:val="center"/>
          </w:tcPr>
          <w:p w:rsidR="00E77614" w:rsidRDefault="00E77614" w:rsidP="00F36FD6">
            <w:pPr>
              <w:jc w:val="center"/>
              <w:rPr>
                <w:rFonts w:ascii="宋体"/>
                <w:sz w:val="24"/>
                <w:szCs w:val="24"/>
              </w:rPr>
            </w:pPr>
            <w:r>
              <w:rPr>
                <w:rFonts w:ascii="宋体" w:hAnsi="宋体" w:cs="宋体" w:hint="eastAsia"/>
                <w:sz w:val="24"/>
                <w:szCs w:val="24"/>
              </w:rPr>
              <w:t>县级</w:t>
            </w:r>
          </w:p>
          <w:p w:rsidR="00E77614" w:rsidRDefault="00E77614" w:rsidP="00F36FD6">
            <w:pPr>
              <w:jc w:val="center"/>
              <w:rPr>
                <w:rFonts w:ascii="宋体"/>
                <w:sz w:val="24"/>
                <w:szCs w:val="24"/>
              </w:rPr>
            </w:pPr>
            <w:r>
              <w:rPr>
                <w:rFonts w:ascii="宋体" w:hAnsi="宋体" w:cs="宋体" w:hint="eastAsia"/>
                <w:sz w:val="24"/>
                <w:szCs w:val="24"/>
              </w:rPr>
              <w:t>评分</w:t>
            </w:r>
          </w:p>
        </w:tc>
        <w:tc>
          <w:tcPr>
            <w:tcW w:w="900" w:type="dxa"/>
            <w:vAlign w:val="center"/>
          </w:tcPr>
          <w:p w:rsidR="00E77614" w:rsidRDefault="00E77614" w:rsidP="00F36FD6">
            <w:pPr>
              <w:jc w:val="center"/>
              <w:rPr>
                <w:rFonts w:ascii="宋体"/>
                <w:sz w:val="24"/>
                <w:szCs w:val="24"/>
              </w:rPr>
            </w:pPr>
            <w:r>
              <w:rPr>
                <w:rFonts w:ascii="宋体" w:hAnsi="宋体" w:cs="宋体" w:hint="eastAsia"/>
                <w:sz w:val="24"/>
                <w:szCs w:val="24"/>
              </w:rPr>
              <w:t>市级</w:t>
            </w:r>
          </w:p>
          <w:p w:rsidR="00E77614" w:rsidRDefault="00E77614" w:rsidP="00F36FD6">
            <w:pPr>
              <w:jc w:val="center"/>
              <w:rPr>
                <w:rFonts w:ascii="宋体"/>
                <w:sz w:val="24"/>
                <w:szCs w:val="24"/>
              </w:rPr>
            </w:pPr>
            <w:r>
              <w:rPr>
                <w:rFonts w:ascii="宋体" w:hAnsi="宋体" w:cs="宋体" w:hint="eastAsia"/>
                <w:sz w:val="24"/>
                <w:szCs w:val="24"/>
              </w:rPr>
              <w:t>评分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市级确定评价等级</w:t>
            </w:r>
          </w:p>
        </w:tc>
        <w:tc>
          <w:tcPr>
            <w:tcW w:w="3114" w:type="dxa"/>
            <w:vAlign w:val="center"/>
          </w:tcPr>
          <w:p w:rsidR="00E77614" w:rsidRDefault="00E77614" w:rsidP="00F36FD6">
            <w:pPr>
              <w:jc w:val="center"/>
              <w:rPr>
                <w:rFonts w:ascii="宋体"/>
                <w:sz w:val="24"/>
                <w:szCs w:val="24"/>
              </w:rPr>
            </w:pPr>
            <w:r>
              <w:rPr>
                <w:rFonts w:ascii="宋体" w:hAnsi="宋体" w:cs="宋体" w:hint="eastAsia"/>
                <w:sz w:val="24"/>
                <w:szCs w:val="24"/>
              </w:rPr>
              <w:t>其他需要说明的情况</w:t>
            </w: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66"/>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r w:rsidR="00E77614">
        <w:trPr>
          <w:trHeight w:val="790"/>
        </w:trPr>
        <w:tc>
          <w:tcPr>
            <w:tcW w:w="2235" w:type="dxa"/>
            <w:vAlign w:val="center"/>
          </w:tcPr>
          <w:p w:rsidR="00E77614" w:rsidRDefault="00E77614" w:rsidP="00F36FD6">
            <w:pPr>
              <w:jc w:val="center"/>
              <w:rPr>
                <w:rFonts w:ascii="宋体"/>
                <w:sz w:val="24"/>
                <w:szCs w:val="24"/>
              </w:rPr>
            </w:pPr>
          </w:p>
        </w:tc>
        <w:tc>
          <w:tcPr>
            <w:tcW w:w="945" w:type="dxa"/>
            <w:vAlign w:val="center"/>
          </w:tcPr>
          <w:p w:rsidR="00E77614" w:rsidRDefault="00E77614" w:rsidP="00F36FD6">
            <w:pPr>
              <w:jc w:val="center"/>
              <w:rPr>
                <w:rFonts w:ascii="宋体"/>
                <w:sz w:val="24"/>
                <w:szCs w:val="24"/>
              </w:rPr>
            </w:pPr>
          </w:p>
        </w:tc>
        <w:tc>
          <w:tcPr>
            <w:tcW w:w="855" w:type="dxa"/>
            <w:vAlign w:val="center"/>
          </w:tcPr>
          <w:p w:rsidR="00E77614" w:rsidRDefault="00E77614" w:rsidP="00F36FD6">
            <w:pPr>
              <w:jc w:val="center"/>
              <w:rPr>
                <w:rFonts w:ascii="宋体"/>
                <w:sz w:val="24"/>
                <w:szCs w:val="24"/>
              </w:rPr>
            </w:pPr>
          </w:p>
        </w:tc>
        <w:tc>
          <w:tcPr>
            <w:tcW w:w="900" w:type="dxa"/>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p>
        </w:tc>
        <w:tc>
          <w:tcPr>
            <w:tcW w:w="3114" w:type="dxa"/>
            <w:vAlign w:val="center"/>
          </w:tcPr>
          <w:p w:rsidR="00E77614" w:rsidRDefault="00E77614" w:rsidP="00F36FD6">
            <w:pPr>
              <w:jc w:val="center"/>
              <w:rPr>
                <w:rFonts w:ascii="宋体"/>
                <w:sz w:val="24"/>
                <w:szCs w:val="24"/>
              </w:rPr>
            </w:pPr>
          </w:p>
        </w:tc>
      </w:tr>
    </w:tbl>
    <w:p w:rsidR="00E77614" w:rsidRDefault="00E77614" w:rsidP="00F30136">
      <w:pPr>
        <w:spacing w:line="620" w:lineRule="exact"/>
        <w:rPr>
          <w:rFonts w:ascii="黑体" w:eastAsia="黑体" w:hAnsi="黑体"/>
          <w:b/>
          <w:bCs/>
          <w:sz w:val="44"/>
          <w:szCs w:val="44"/>
        </w:rPr>
      </w:pPr>
    </w:p>
    <w:p w:rsidR="00E77614" w:rsidRDefault="00E77614" w:rsidP="008E33E8">
      <w:pPr>
        <w:rPr>
          <w:rFonts w:ascii="黑体" w:eastAsia="黑体" w:hAnsi="黑体"/>
          <w:sz w:val="32"/>
          <w:szCs w:val="32"/>
        </w:rPr>
        <w:sectPr w:rsidR="00E77614" w:rsidSect="004A6501">
          <w:footerReference w:type="default" r:id="rId7"/>
          <w:pgSz w:w="11906" w:h="16838"/>
          <w:pgMar w:top="1134" w:right="1134" w:bottom="1134" w:left="1134" w:header="851" w:footer="992" w:gutter="0"/>
          <w:cols w:space="425"/>
          <w:docGrid w:type="lines" w:linePitch="312"/>
        </w:sectPr>
      </w:pPr>
    </w:p>
    <w:p w:rsidR="00E77614" w:rsidRDefault="00E77614" w:rsidP="008E33E8">
      <w:pPr>
        <w:rPr>
          <w:rFonts w:ascii="宋体"/>
          <w:b/>
          <w:bCs/>
          <w:sz w:val="28"/>
          <w:szCs w:val="28"/>
        </w:rPr>
      </w:pPr>
      <w:r>
        <w:rPr>
          <w:rFonts w:ascii="黑体" w:eastAsia="黑体" w:hAnsi="黑体" w:cs="黑体" w:hint="eastAsia"/>
          <w:sz w:val="32"/>
          <w:szCs w:val="32"/>
        </w:rPr>
        <w:lastRenderedPageBreak/>
        <w:t>附件</w:t>
      </w:r>
      <w:r>
        <w:rPr>
          <w:rFonts w:ascii="黑体" w:eastAsia="黑体" w:hAnsi="黑体" w:cs="黑体"/>
          <w:sz w:val="32"/>
          <w:szCs w:val="32"/>
        </w:rPr>
        <w:t>4</w:t>
      </w:r>
      <w:r>
        <w:rPr>
          <w:rFonts w:ascii="黑体" w:eastAsia="黑体" w:hAnsi="黑体" w:cs="黑体"/>
          <w:sz w:val="24"/>
          <w:szCs w:val="24"/>
        </w:rPr>
        <w:t xml:space="preserve">    </w:t>
      </w:r>
    </w:p>
    <w:p w:rsidR="00E77614" w:rsidRDefault="00E77614" w:rsidP="008E33E8">
      <w:pPr>
        <w:spacing w:line="600" w:lineRule="exact"/>
        <w:jc w:val="center"/>
        <w:rPr>
          <w:rFonts w:ascii="方正小标宋简体" w:eastAsia="Times New Roman"/>
          <w:sz w:val="36"/>
          <w:szCs w:val="36"/>
        </w:rPr>
      </w:pPr>
      <w:r>
        <w:rPr>
          <w:rFonts w:ascii="方正小标宋简体" w:hAnsi="方正小标宋简体" w:cs="宋体" w:hint="eastAsia"/>
          <w:sz w:val="36"/>
          <w:szCs w:val="36"/>
        </w:rPr>
        <w:t>福建省保教改革建设幼儿园中期评价主要指标（试行）</w:t>
      </w:r>
    </w:p>
    <w:p w:rsidR="00E77614" w:rsidRDefault="00E77614" w:rsidP="008E33E8">
      <w:pPr>
        <w:spacing w:line="400" w:lineRule="exact"/>
        <w:jc w:val="center"/>
        <w:rPr>
          <w:rFonts w:ascii="方正小标宋简体" w:eastAsia="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980"/>
        <w:gridCol w:w="10290"/>
      </w:tblGrid>
      <w:tr w:rsidR="00E77614">
        <w:trPr>
          <w:trHeight w:val="567"/>
          <w:tblHeader/>
          <w:jc w:val="center"/>
        </w:trPr>
        <w:tc>
          <w:tcPr>
            <w:tcW w:w="1812"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一级指标</w:t>
            </w:r>
          </w:p>
        </w:tc>
        <w:tc>
          <w:tcPr>
            <w:tcW w:w="1980"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二级指标</w:t>
            </w:r>
          </w:p>
        </w:tc>
        <w:tc>
          <w:tcPr>
            <w:tcW w:w="10290"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指标主要内容</w:t>
            </w:r>
          </w:p>
        </w:tc>
      </w:tr>
      <w:tr w:rsidR="00E77614">
        <w:trPr>
          <w:trHeight w:val="567"/>
          <w:jc w:val="center"/>
        </w:trPr>
        <w:tc>
          <w:tcPr>
            <w:tcW w:w="1812" w:type="dxa"/>
            <w:vMerge w:val="restart"/>
            <w:vAlign w:val="center"/>
          </w:tcPr>
          <w:p w:rsidR="00E77614" w:rsidRDefault="00E77614" w:rsidP="00F36FD6">
            <w:pPr>
              <w:spacing w:line="360" w:lineRule="exact"/>
              <w:jc w:val="center"/>
              <w:rPr>
                <w:rFonts w:ascii="宋体"/>
                <w:sz w:val="24"/>
                <w:szCs w:val="24"/>
              </w:rPr>
            </w:pPr>
            <w:r>
              <w:rPr>
                <w:rFonts w:ascii="宋体" w:hAnsi="宋体" w:cs="宋体" w:hint="eastAsia"/>
                <w:sz w:val="24"/>
                <w:szCs w:val="24"/>
              </w:rPr>
              <w:t>组织管理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工作态度</w:t>
            </w:r>
          </w:p>
          <w:p w:rsidR="00E77614" w:rsidRDefault="00E77614" w:rsidP="00F36FD6">
            <w:pPr>
              <w:jc w:val="center"/>
              <w:rPr>
                <w:rFonts w:ascii="宋体"/>
                <w:sz w:val="24"/>
                <w:szCs w:val="24"/>
                <w:u w:val="wave"/>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积极作为，主动与市、县级沟通，在各级专家指导小组的帮助指导下开展改革实验。</w:t>
            </w:r>
          </w:p>
        </w:tc>
      </w:tr>
      <w:tr w:rsidR="00E77614">
        <w:trPr>
          <w:trHeight w:val="567"/>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建章立制</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highlight w:val="cyan"/>
              </w:rPr>
            </w:pPr>
            <w:r>
              <w:rPr>
                <w:rFonts w:ascii="宋体" w:hAnsi="宋体" w:cs="宋体" w:hint="eastAsia"/>
                <w:sz w:val="24"/>
                <w:szCs w:val="24"/>
              </w:rPr>
              <w:t>成立了以园长为组长的保教改革建设园部领导小组，形成了职责分工明确的专项工作机制。</w:t>
            </w:r>
          </w:p>
        </w:tc>
      </w:tr>
      <w:tr w:rsidR="00E77614">
        <w:trPr>
          <w:trHeight w:val="1001"/>
          <w:jc w:val="center"/>
        </w:trPr>
        <w:tc>
          <w:tcPr>
            <w:tcW w:w="1812"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方案设计</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规划合理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遵循《幼儿园教育指导纲要（试行）》《</w:t>
            </w:r>
            <w:r>
              <w:rPr>
                <w:rFonts w:ascii="宋体" w:hAnsi="宋体" w:cs="宋体"/>
                <w:sz w:val="24"/>
                <w:szCs w:val="24"/>
              </w:rPr>
              <w:t>3-6</w:t>
            </w:r>
            <w:r>
              <w:rPr>
                <w:rFonts w:ascii="宋体" w:hAnsi="宋体" w:cs="宋体" w:hint="eastAsia"/>
                <w:sz w:val="24"/>
                <w:szCs w:val="24"/>
              </w:rPr>
              <w:t>岁儿童学习与发展指南》等精神，符合</w:t>
            </w:r>
            <w:r>
              <w:rPr>
                <w:rFonts w:ascii="宋体" w:hAnsi="宋体" w:cs="宋体"/>
                <w:sz w:val="24"/>
                <w:szCs w:val="24"/>
              </w:rPr>
              <w:t>3-6</w:t>
            </w:r>
            <w:r>
              <w:rPr>
                <w:rFonts w:ascii="宋体" w:hAnsi="宋体" w:cs="宋体" w:hint="eastAsia"/>
                <w:sz w:val="24"/>
                <w:szCs w:val="24"/>
              </w:rPr>
              <w:t>岁儿童学习与发展需要，坚持问题导向，整体规划思路清晰，方案设计合理科学，具体措施得当，内容反映园所办学特色、区域特色和园所、教师、幼儿实际情况。</w:t>
            </w:r>
          </w:p>
        </w:tc>
      </w:tr>
      <w:tr w:rsidR="00E77614">
        <w:trPr>
          <w:trHeight w:val="644"/>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目标明晰</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培育绩效目标明确，能解决园所教育教学中存在的一些突出问题，有针对性、可行性、前瞻性。</w:t>
            </w:r>
          </w:p>
        </w:tc>
      </w:tr>
      <w:tr w:rsidR="00E77614">
        <w:trPr>
          <w:trHeight w:val="704"/>
          <w:jc w:val="center"/>
        </w:trPr>
        <w:tc>
          <w:tcPr>
            <w:tcW w:w="1812"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实施建设</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团队作用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u w:val="wave"/>
              </w:rPr>
              <w:t>园所负责人担任建设项目负责人，</w:t>
            </w:r>
            <w:r>
              <w:rPr>
                <w:rFonts w:ascii="宋体" w:hAnsi="宋体" w:cs="宋体" w:hint="eastAsia"/>
                <w:sz w:val="24"/>
                <w:szCs w:val="24"/>
              </w:rPr>
              <w:t>项目团队结构合理，认识统一、职责清晰、分工明确、团结协作、齐心协力把教改任务落到实处。</w:t>
            </w:r>
          </w:p>
        </w:tc>
      </w:tr>
      <w:tr w:rsidR="00E77614">
        <w:trPr>
          <w:trHeight w:val="567"/>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参与情况</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动员和激励全园教师参与建设工作，教师参与热情高，参与面比较广。</w:t>
            </w:r>
          </w:p>
        </w:tc>
      </w:tr>
      <w:tr w:rsidR="00E77614">
        <w:trPr>
          <w:trHeight w:val="1031"/>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具体措施</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项目方案稳步实施，有分阶段绩效目标，有具体实施路线图、有配套政策措施。根据阶段绩效目标和项目规划，围绕提高幼儿园内涵建设，促进幼儿全面和谐发展，提升教师素质和教学能力等扎扎实实开展教育教学改革与创新工作。</w:t>
            </w:r>
          </w:p>
        </w:tc>
      </w:tr>
      <w:tr w:rsidR="00E77614">
        <w:trPr>
          <w:trHeight w:val="567"/>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实施成效</w:t>
            </w:r>
          </w:p>
          <w:p w:rsidR="00E77614" w:rsidRDefault="00E77614" w:rsidP="00F36FD6">
            <w:pPr>
              <w:jc w:val="center"/>
              <w:rPr>
                <w:rFonts w:ascii="宋体"/>
                <w:color w:val="FF0000"/>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阶段性建设任务和年度绩效目标有效完成，有阶段性成果。</w:t>
            </w:r>
          </w:p>
        </w:tc>
      </w:tr>
      <w:tr w:rsidR="00E77614">
        <w:trPr>
          <w:trHeight w:val="930"/>
          <w:jc w:val="center"/>
        </w:trPr>
        <w:tc>
          <w:tcPr>
            <w:tcW w:w="1812"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lastRenderedPageBreak/>
              <w:t>特色亮点</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形成模式</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教改方式深受师生和家长支持，初步形成有利于幼儿学习与发展的教育管理、课程实施与教学实践新模式。初步形成基于教育教学改革实践的教师专业发展新机制，初步形成体现园本化特征又具有一定推广价值的教育教学新成果。</w:t>
            </w:r>
          </w:p>
        </w:tc>
      </w:tr>
      <w:tr w:rsidR="00E77614">
        <w:trPr>
          <w:trHeight w:val="846"/>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打造特色</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项目优势和特色明显，在理念、内容、方法、途径、模式等方面有创新、有亮点、有特色。</w:t>
            </w:r>
          </w:p>
        </w:tc>
      </w:tr>
      <w:tr w:rsidR="00E77614">
        <w:trPr>
          <w:trHeight w:val="977"/>
          <w:jc w:val="center"/>
        </w:trPr>
        <w:tc>
          <w:tcPr>
            <w:tcW w:w="1812"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辐射引领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辐射作用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在本县域或教学片区内发挥辐射作用，促进了园际、片区、区域联盟的学习交流，带动了县域或教学片区内其他幼儿园教育质量的提升。</w:t>
            </w:r>
          </w:p>
        </w:tc>
      </w:tr>
      <w:tr w:rsidR="00E77614">
        <w:trPr>
          <w:trHeight w:val="964"/>
          <w:jc w:val="center"/>
        </w:trPr>
        <w:tc>
          <w:tcPr>
            <w:tcW w:w="1812" w:type="dxa"/>
            <w:vMerge/>
            <w:vAlign w:val="center"/>
          </w:tcPr>
          <w:p w:rsidR="00E77614" w:rsidRDefault="00E77614" w:rsidP="00F36FD6">
            <w:pPr>
              <w:jc w:val="center"/>
              <w:rPr>
                <w:rFonts w:ascii="宋体"/>
                <w:sz w:val="24"/>
                <w:szCs w:val="24"/>
              </w:rPr>
            </w:pP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示范引领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教改活动被设区市及以上新闻媒体报道或被上级主管理部门肯定、表彰，或在本县域外得到有效推广、复制，具有较大影响，起到了引领示范作用。</w:t>
            </w:r>
          </w:p>
        </w:tc>
      </w:tr>
      <w:tr w:rsidR="00E77614">
        <w:trPr>
          <w:trHeight w:val="1174"/>
          <w:jc w:val="center"/>
        </w:trPr>
        <w:tc>
          <w:tcPr>
            <w:tcW w:w="1812" w:type="dxa"/>
            <w:vAlign w:val="center"/>
          </w:tcPr>
          <w:p w:rsidR="00E77614" w:rsidRDefault="00E77614" w:rsidP="00F36FD6">
            <w:pPr>
              <w:jc w:val="center"/>
              <w:rPr>
                <w:rFonts w:ascii="宋体"/>
                <w:sz w:val="24"/>
                <w:szCs w:val="24"/>
              </w:rPr>
            </w:pPr>
            <w:r>
              <w:rPr>
                <w:rFonts w:ascii="宋体" w:hAnsi="宋体" w:cs="宋体" w:hint="eastAsia"/>
                <w:sz w:val="24"/>
                <w:szCs w:val="24"/>
              </w:rPr>
              <w:t>经费使用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1980" w:type="dxa"/>
            <w:vAlign w:val="center"/>
          </w:tcPr>
          <w:p w:rsidR="00E77614" w:rsidRDefault="00E77614" w:rsidP="00F36FD6">
            <w:pPr>
              <w:jc w:val="center"/>
              <w:rPr>
                <w:rFonts w:ascii="宋体"/>
                <w:sz w:val="24"/>
                <w:szCs w:val="24"/>
              </w:rPr>
            </w:pPr>
            <w:r>
              <w:rPr>
                <w:rFonts w:ascii="宋体" w:hAnsi="宋体" w:cs="宋体" w:hint="eastAsia"/>
                <w:sz w:val="24"/>
                <w:szCs w:val="24"/>
              </w:rPr>
              <w:t>资金使用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根据工作进展情况合理合规、有效使用经费。没有截留、挤占和挪用资金，没有将资金用于教师工资福利、债务偿还、新建园舍投入以及与本教改关系度不大的开支项目。</w:t>
            </w:r>
          </w:p>
        </w:tc>
      </w:tr>
      <w:tr w:rsidR="00E77614">
        <w:trPr>
          <w:trHeight w:val="1140"/>
          <w:jc w:val="center"/>
        </w:trPr>
        <w:tc>
          <w:tcPr>
            <w:tcW w:w="1812" w:type="dxa"/>
            <w:vAlign w:val="center"/>
          </w:tcPr>
          <w:p w:rsidR="00E77614" w:rsidRDefault="00E77614" w:rsidP="00F36FD6">
            <w:pPr>
              <w:jc w:val="center"/>
              <w:rPr>
                <w:rFonts w:ascii="宋体"/>
                <w:sz w:val="24"/>
                <w:szCs w:val="24"/>
              </w:rPr>
            </w:pPr>
            <w:r>
              <w:rPr>
                <w:rFonts w:ascii="宋体" w:hAnsi="宋体" w:cs="宋体" w:hint="eastAsia"/>
                <w:sz w:val="24"/>
                <w:szCs w:val="24"/>
              </w:rPr>
              <w:t>下阶段思路与整改措施</w:t>
            </w:r>
          </w:p>
          <w:p w:rsidR="00E77614" w:rsidRDefault="00E77614" w:rsidP="00F36FD6">
            <w:pPr>
              <w:jc w:val="center"/>
              <w:rPr>
                <w:rFonts w:ascii="宋体"/>
                <w:color w:val="FF0000"/>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1980" w:type="dxa"/>
            <w:vAlign w:val="center"/>
          </w:tcPr>
          <w:p w:rsidR="00E77614" w:rsidRDefault="00E77614" w:rsidP="0072185A">
            <w:pPr>
              <w:ind w:left="240" w:hangingChars="100" w:hanging="240"/>
              <w:jc w:val="center"/>
              <w:rPr>
                <w:rFonts w:ascii="宋体"/>
                <w:sz w:val="24"/>
                <w:szCs w:val="24"/>
              </w:rPr>
            </w:pPr>
            <w:r>
              <w:rPr>
                <w:rFonts w:ascii="宋体" w:hAnsi="宋体" w:cs="宋体" w:hint="eastAsia"/>
                <w:sz w:val="24"/>
                <w:szCs w:val="24"/>
              </w:rPr>
              <w:t>思路计划</w:t>
            </w:r>
          </w:p>
          <w:p w:rsidR="00E77614" w:rsidRDefault="00E77614" w:rsidP="0072185A">
            <w:pPr>
              <w:ind w:left="240" w:hangingChars="100" w:hanging="240"/>
              <w:jc w:val="center"/>
              <w:rPr>
                <w:rFonts w:ascii="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10290"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对当前存在问题有清晰分析研判，下一步建设任务、目标和路径方法明确，并制定了相应的整改措施。</w:t>
            </w:r>
          </w:p>
        </w:tc>
      </w:tr>
    </w:tbl>
    <w:p w:rsidR="00E77614" w:rsidRDefault="00E77614" w:rsidP="00F30136">
      <w:pPr>
        <w:spacing w:line="620" w:lineRule="exact"/>
        <w:rPr>
          <w:rFonts w:ascii="黑体" w:eastAsia="黑体" w:hAnsi="黑体"/>
          <w:b/>
          <w:bCs/>
          <w:sz w:val="44"/>
          <w:szCs w:val="44"/>
        </w:rPr>
      </w:pPr>
    </w:p>
    <w:p w:rsidR="00E77614" w:rsidRDefault="00E77614" w:rsidP="00706E7F">
      <w:pPr>
        <w:rPr>
          <w:rFonts w:ascii="黑体" w:eastAsia="黑体" w:hAnsi="黑体"/>
          <w:sz w:val="32"/>
          <w:szCs w:val="32"/>
        </w:rPr>
      </w:pPr>
    </w:p>
    <w:p w:rsidR="00E77614" w:rsidRDefault="00E77614" w:rsidP="00127296">
      <w:pPr>
        <w:rPr>
          <w:rFonts w:ascii="方正小标宋简体" w:eastAsia="Times New Roman"/>
          <w:sz w:val="36"/>
          <w:szCs w:val="36"/>
        </w:rPr>
      </w:pPr>
      <w:r>
        <w:rPr>
          <w:rFonts w:ascii="黑体" w:eastAsia="黑体" w:hAnsi="黑体" w:cs="黑体" w:hint="eastAsia"/>
          <w:sz w:val="32"/>
          <w:szCs w:val="32"/>
        </w:rPr>
        <w:lastRenderedPageBreak/>
        <w:t>附件</w:t>
      </w:r>
      <w:r>
        <w:rPr>
          <w:rFonts w:ascii="黑体" w:eastAsia="黑体" w:hAnsi="黑体" w:cs="黑体"/>
          <w:sz w:val="32"/>
          <w:szCs w:val="32"/>
        </w:rPr>
        <w:t>5</w:t>
      </w:r>
      <w:r>
        <w:rPr>
          <w:rFonts w:ascii="黑体" w:eastAsia="黑体" w:hAnsi="黑体" w:cs="黑体"/>
          <w:sz w:val="24"/>
          <w:szCs w:val="24"/>
        </w:rPr>
        <w:t xml:space="preserve">   </w:t>
      </w:r>
    </w:p>
    <w:p w:rsidR="00E77614" w:rsidRDefault="00E77614" w:rsidP="00706E7F">
      <w:pPr>
        <w:spacing w:line="600" w:lineRule="exact"/>
        <w:jc w:val="center"/>
        <w:rPr>
          <w:rFonts w:ascii="方正小标宋简体" w:eastAsia="Times New Roman"/>
          <w:sz w:val="36"/>
          <w:szCs w:val="36"/>
        </w:rPr>
      </w:pPr>
      <w:r>
        <w:rPr>
          <w:rFonts w:ascii="方正小标宋简体" w:hAnsi="方正小标宋简体" w:cs="宋体" w:hint="eastAsia"/>
          <w:sz w:val="36"/>
          <w:szCs w:val="36"/>
        </w:rPr>
        <w:t>省保教改革建设园中期评价指标（试行）泉州市细化量分表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260"/>
        <w:gridCol w:w="4276"/>
        <w:gridCol w:w="5549"/>
        <w:gridCol w:w="1300"/>
      </w:tblGrid>
      <w:tr w:rsidR="00E77614">
        <w:trPr>
          <w:trHeight w:val="567"/>
          <w:tblHeader/>
          <w:jc w:val="center"/>
        </w:trPr>
        <w:tc>
          <w:tcPr>
            <w:tcW w:w="1250"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一级指标</w:t>
            </w:r>
          </w:p>
        </w:tc>
        <w:tc>
          <w:tcPr>
            <w:tcW w:w="1260"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二级指标</w:t>
            </w:r>
          </w:p>
        </w:tc>
        <w:tc>
          <w:tcPr>
            <w:tcW w:w="4276" w:type="dxa"/>
            <w:vAlign w:val="center"/>
          </w:tcPr>
          <w:p w:rsidR="00E77614" w:rsidRDefault="00E77614" w:rsidP="00F36FD6">
            <w:pPr>
              <w:spacing w:line="400" w:lineRule="exact"/>
              <w:jc w:val="center"/>
              <w:rPr>
                <w:rFonts w:ascii="宋体"/>
                <w:sz w:val="24"/>
                <w:szCs w:val="24"/>
              </w:rPr>
            </w:pPr>
            <w:r>
              <w:rPr>
                <w:rFonts w:ascii="宋体" w:hAnsi="宋体" w:cs="宋体" w:hint="eastAsia"/>
                <w:b/>
                <w:bCs/>
                <w:sz w:val="24"/>
                <w:szCs w:val="24"/>
              </w:rPr>
              <w:t>指标主要内容</w:t>
            </w:r>
          </w:p>
        </w:tc>
        <w:tc>
          <w:tcPr>
            <w:tcW w:w="5549" w:type="dxa"/>
            <w:vAlign w:val="center"/>
          </w:tcPr>
          <w:p w:rsidR="00E77614" w:rsidRDefault="00E77614" w:rsidP="00F36FD6">
            <w:pPr>
              <w:spacing w:line="360" w:lineRule="exact"/>
              <w:jc w:val="center"/>
              <w:rPr>
                <w:rFonts w:ascii="宋体"/>
                <w:b/>
                <w:bCs/>
                <w:sz w:val="24"/>
                <w:szCs w:val="24"/>
              </w:rPr>
            </w:pPr>
            <w:r>
              <w:rPr>
                <w:rFonts w:ascii="仿宋_GB2312" w:eastAsia="仿宋_GB2312" w:hAnsi="宋体" w:cs="仿宋_GB2312" w:hint="eastAsia"/>
                <w:b/>
                <w:bCs/>
                <w:sz w:val="24"/>
                <w:szCs w:val="24"/>
              </w:rPr>
              <w:t>评估量化点</w:t>
            </w:r>
          </w:p>
        </w:tc>
        <w:tc>
          <w:tcPr>
            <w:tcW w:w="1300" w:type="dxa"/>
            <w:vAlign w:val="center"/>
          </w:tcPr>
          <w:p w:rsidR="00E77614" w:rsidRDefault="00E77614" w:rsidP="00F36FD6">
            <w:pPr>
              <w:spacing w:line="360" w:lineRule="exact"/>
              <w:jc w:val="center"/>
              <w:rPr>
                <w:rFonts w:ascii="宋体"/>
                <w:b/>
                <w:bCs/>
                <w:sz w:val="24"/>
                <w:szCs w:val="24"/>
              </w:rPr>
            </w:pPr>
            <w:r>
              <w:rPr>
                <w:rFonts w:ascii="仿宋_GB2312" w:eastAsia="仿宋_GB2312" w:hAnsi="宋体" w:cs="仿宋_GB2312" w:hint="eastAsia"/>
                <w:b/>
                <w:bCs/>
                <w:sz w:val="24"/>
                <w:szCs w:val="24"/>
              </w:rPr>
              <w:t>评估方法</w:t>
            </w:r>
          </w:p>
        </w:tc>
      </w:tr>
      <w:tr w:rsidR="00E77614">
        <w:trPr>
          <w:trHeight w:val="567"/>
          <w:jc w:val="center"/>
        </w:trPr>
        <w:tc>
          <w:tcPr>
            <w:tcW w:w="1250" w:type="dxa"/>
            <w:vMerge w:val="restart"/>
            <w:vAlign w:val="center"/>
          </w:tcPr>
          <w:p w:rsidR="00E77614" w:rsidRDefault="00E77614" w:rsidP="00F36FD6">
            <w:pPr>
              <w:spacing w:line="360" w:lineRule="exact"/>
              <w:jc w:val="center"/>
              <w:rPr>
                <w:rFonts w:ascii="宋体"/>
                <w:sz w:val="24"/>
                <w:szCs w:val="24"/>
              </w:rPr>
            </w:pPr>
            <w:r>
              <w:rPr>
                <w:rFonts w:ascii="宋体" w:hAnsi="宋体" w:cs="宋体" w:hint="eastAsia"/>
                <w:sz w:val="24"/>
                <w:szCs w:val="24"/>
              </w:rPr>
              <w:t>组织管理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工作态度</w:t>
            </w:r>
          </w:p>
          <w:p w:rsidR="00E77614" w:rsidRDefault="00E77614" w:rsidP="00F36FD6">
            <w:pPr>
              <w:jc w:val="center"/>
              <w:rPr>
                <w:rFonts w:ascii="宋体"/>
                <w:sz w:val="24"/>
                <w:szCs w:val="24"/>
                <w:u w:val="wave"/>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积极作为，主动与市、县级沟通，在各级专家指导小组的帮助指导下开展改革实验。</w:t>
            </w:r>
          </w:p>
        </w:tc>
        <w:tc>
          <w:tcPr>
            <w:tcW w:w="5549" w:type="dxa"/>
            <w:vAlign w:val="center"/>
          </w:tcPr>
          <w:p w:rsidR="00E77614" w:rsidRDefault="00E77614" w:rsidP="00F36FD6">
            <w:pPr>
              <w:rPr>
                <w:rFonts w:ascii="宋体"/>
                <w:sz w:val="24"/>
                <w:szCs w:val="24"/>
              </w:rPr>
            </w:pPr>
            <w:r>
              <w:rPr>
                <w:rFonts w:ascii="宋体" w:hAnsi="宋体" w:cs="宋体"/>
                <w:sz w:val="24"/>
                <w:szCs w:val="24"/>
              </w:rPr>
              <w:t xml:space="preserve">  1.</w:t>
            </w:r>
            <w:r>
              <w:rPr>
                <w:rFonts w:ascii="宋体" w:hAnsi="宋体" w:cs="宋体" w:hint="eastAsia"/>
                <w:sz w:val="24"/>
                <w:szCs w:val="24"/>
              </w:rPr>
              <w:t>积极参与龙头园牵头的观摩研讨，专题讲座，课题引领等团队活动。（积极主动</w:t>
            </w:r>
            <w:r>
              <w:rPr>
                <w:rFonts w:ascii="宋体" w:hAnsi="宋体" w:cs="宋体"/>
                <w:sz w:val="24"/>
                <w:szCs w:val="24"/>
              </w:rPr>
              <w:t>1.5</w:t>
            </w:r>
            <w:r>
              <w:rPr>
                <w:rFonts w:ascii="宋体" w:hAnsi="宋体" w:cs="宋体" w:hint="eastAsia"/>
                <w:sz w:val="24"/>
                <w:szCs w:val="24"/>
              </w:rPr>
              <w:t>分、比较主动</w:t>
            </w:r>
            <w:r>
              <w:rPr>
                <w:rFonts w:ascii="宋体" w:hAnsi="宋体" w:cs="宋体"/>
                <w:sz w:val="24"/>
                <w:szCs w:val="24"/>
              </w:rPr>
              <w:t>1</w:t>
            </w:r>
            <w:r>
              <w:rPr>
                <w:rFonts w:ascii="宋体" w:hAnsi="宋体" w:cs="宋体" w:hint="eastAsia"/>
                <w:sz w:val="24"/>
                <w:szCs w:val="24"/>
              </w:rPr>
              <w:t>分、被动</w:t>
            </w:r>
            <w:r>
              <w:rPr>
                <w:rFonts w:ascii="宋体" w:hAnsi="宋体" w:cs="宋体"/>
                <w:sz w:val="24"/>
                <w:szCs w:val="24"/>
              </w:rPr>
              <w:t>0.5</w:t>
            </w:r>
            <w:r>
              <w:rPr>
                <w:rFonts w:ascii="宋体" w:hAnsi="宋体" w:cs="宋体" w:hint="eastAsia"/>
                <w:sz w:val="24"/>
                <w:szCs w:val="24"/>
              </w:rPr>
              <w:t>分、消极</w:t>
            </w:r>
            <w:r>
              <w:rPr>
                <w:rFonts w:ascii="宋体" w:cs="宋体"/>
                <w:sz w:val="24"/>
                <w:szCs w:val="24"/>
              </w:rPr>
              <w:t>0</w:t>
            </w:r>
            <w:r>
              <w:rPr>
                <w:rFonts w:ascii="宋体" w:hAnsi="宋体" w:cs="宋体" w:hint="eastAsia"/>
                <w:sz w:val="24"/>
                <w:szCs w:val="24"/>
              </w:rPr>
              <w:t>分）</w:t>
            </w:r>
          </w:p>
          <w:p w:rsidR="00E77614" w:rsidRDefault="00E77614" w:rsidP="00F36FD6">
            <w:pPr>
              <w:rPr>
                <w:rFonts w:ascii="宋体"/>
                <w:sz w:val="24"/>
                <w:szCs w:val="24"/>
              </w:rPr>
            </w:pPr>
            <w:r>
              <w:rPr>
                <w:rFonts w:ascii="宋体" w:hAnsi="宋体" w:cs="宋体"/>
                <w:sz w:val="24"/>
                <w:szCs w:val="24"/>
              </w:rPr>
              <w:t xml:space="preserve">  2.</w:t>
            </w:r>
            <w:r>
              <w:rPr>
                <w:rFonts w:ascii="宋体" w:hAnsi="宋体" w:cs="宋体" w:hint="eastAsia"/>
                <w:sz w:val="24"/>
                <w:szCs w:val="24"/>
              </w:rPr>
              <w:t>按照市县要求认真准时缴交各种材料。（按时且质量较高</w:t>
            </w:r>
            <w:r>
              <w:rPr>
                <w:rFonts w:ascii="宋体" w:hAnsi="宋体" w:cs="宋体"/>
                <w:sz w:val="24"/>
                <w:szCs w:val="24"/>
              </w:rPr>
              <w:t>1.5</w:t>
            </w:r>
            <w:r>
              <w:rPr>
                <w:rFonts w:ascii="宋体" w:hAnsi="宋体" w:cs="宋体" w:hint="eastAsia"/>
                <w:sz w:val="24"/>
                <w:szCs w:val="24"/>
              </w:rPr>
              <w:t>分、按时但质量一般</w:t>
            </w:r>
            <w:r>
              <w:rPr>
                <w:rFonts w:ascii="宋体" w:hAnsi="宋体" w:cs="宋体"/>
                <w:sz w:val="24"/>
                <w:szCs w:val="24"/>
              </w:rPr>
              <w:t>1</w:t>
            </w:r>
            <w:r>
              <w:rPr>
                <w:rFonts w:ascii="宋体" w:hAnsi="宋体" w:cs="宋体" w:hint="eastAsia"/>
                <w:sz w:val="24"/>
                <w:szCs w:val="24"/>
              </w:rPr>
              <w:t>分、按时但质量较差</w:t>
            </w:r>
            <w:r>
              <w:rPr>
                <w:rFonts w:ascii="宋体" w:hAnsi="宋体" w:cs="宋体"/>
                <w:sz w:val="24"/>
                <w:szCs w:val="24"/>
              </w:rPr>
              <w:t>0.5</w:t>
            </w:r>
            <w:r>
              <w:rPr>
                <w:rFonts w:ascii="宋体" w:hAnsi="宋体" w:cs="宋体" w:hint="eastAsia"/>
                <w:sz w:val="24"/>
                <w:szCs w:val="24"/>
              </w:rPr>
              <w:t>分、无缴交</w:t>
            </w:r>
            <w:r>
              <w:rPr>
                <w:rFonts w:ascii="宋体" w:cs="宋体"/>
                <w:sz w:val="24"/>
                <w:szCs w:val="24"/>
              </w:rPr>
              <w:t>0</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听取汇报</w:t>
            </w:r>
          </w:p>
        </w:tc>
      </w:tr>
      <w:tr w:rsidR="00E77614">
        <w:trPr>
          <w:trHeight w:val="567"/>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建章立制</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highlight w:val="cyan"/>
              </w:rPr>
            </w:pPr>
            <w:r>
              <w:rPr>
                <w:rFonts w:ascii="宋体" w:hAnsi="宋体" w:cs="宋体" w:hint="eastAsia"/>
                <w:sz w:val="24"/>
                <w:szCs w:val="24"/>
              </w:rPr>
              <w:t>成立了以园长为组长的保教改革建设园部领导小组，形成了职责分工明确的专项工作机制。</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sz w:val="24"/>
                <w:szCs w:val="24"/>
              </w:rPr>
              <w:t>1.</w:t>
            </w:r>
            <w:r>
              <w:rPr>
                <w:rFonts w:ascii="宋体" w:hAnsi="宋体" w:cs="宋体" w:hint="eastAsia"/>
                <w:sz w:val="24"/>
                <w:szCs w:val="24"/>
              </w:rPr>
              <w:t>实现市级指导协调、县级督促管理、幼儿园组织实施的培育管理机制。（</w:t>
            </w:r>
            <w:r>
              <w:rPr>
                <w:rFonts w:ascii="宋体" w:hAnsi="宋体" w:cs="宋体"/>
                <w:sz w:val="24"/>
                <w:szCs w:val="24"/>
              </w:rPr>
              <w:t>1.5</w:t>
            </w:r>
            <w:r>
              <w:rPr>
                <w:rFonts w:ascii="宋体" w:hAnsi="宋体" w:cs="宋体" w:hint="eastAsia"/>
                <w:sz w:val="24"/>
                <w:szCs w:val="24"/>
              </w:rPr>
              <w:t>分）</w:t>
            </w:r>
          </w:p>
          <w:p w:rsidR="00E77614" w:rsidRDefault="00E77614" w:rsidP="0072185A">
            <w:pPr>
              <w:ind w:firstLineChars="100" w:firstLine="240"/>
              <w:rPr>
                <w:rFonts w:ascii="宋体"/>
                <w:sz w:val="24"/>
                <w:szCs w:val="24"/>
              </w:rPr>
            </w:pPr>
            <w:r>
              <w:rPr>
                <w:rFonts w:ascii="宋体" w:hAnsi="宋体" w:cs="宋体"/>
                <w:sz w:val="24"/>
                <w:szCs w:val="24"/>
              </w:rPr>
              <w:t>2.</w:t>
            </w:r>
            <w:r>
              <w:rPr>
                <w:rFonts w:ascii="宋体" w:hAnsi="宋体" w:cs="宋体" w:hint="eastAsia"/>
                <w:sz w:val="24"/>
                <w:szCs w:val="24"/>
              </w:rPr>
              <w:t>成立县（市区）项目领导小组和专家指导小组，发挥巡查、指导、督促等功能。（</w:t>
            </w:r>
            <w:r>
              <w:rPr>
                <w:rFonts w:ascii="宋体" w:hAnsi="宋体" w:cs="宋体"/>
                <w:sz w:val="24"/>
                <w:szCs w:val="24"/>
              </w:rPr>
              <w:t>1</w:t>
            </w:r>
            <w:r>
              <w:rPr>
                <w:rFonts w:ascii="宋体" w:hAnsi="宋体" w:cs="宋体" w:hint="eastAsia"/>
                <w:sz w:val="24"/>
                <w:szCs w:val="24"/>
              </w:rPr>
              <w:t>分）</w:t>
            </w:r>
          </w:p>
          <w:p w:rsidR="00E77614" w:rsidRDefault="00E77614" w:rsidP="0072185A">
            <w:pPr>
              <w:ind w:firstLineChars="100" w:firstLine="240"/>
              <w:rPr>
                <w:rFonts w:ascii="宋体"/>
                <w:sz w:val="24"/>
                <w:szCs w:val="24"/>
              </w:rPr>
            </w:pPr>
            <w:r>
              <w:rPr>
                <w:rFonts w:ascii="宋体" w:hAnsi="宋体" w:cs="宋体"/>
                <w:sz w:val="24"/>
                <w:szCs w:val="24"/>
              </w:rPr>
              <w:t>3.</w:t>
            </w:r>
            <w:r>
              <w:rPr>
                <w:rFonts w:ascii="宋体" w:hAnsi="宋体" w:cs="宋体" w:hint="eastAsia"/>
                <w:sz w:val="24"/>
                <w:szCs w:val="24"/>
              </w:rPr>
              <w:t>成立以园长为组长的、职责分工明确而且运行有效的学园实施领导小组。（</w:t>
            </w:r>
            <w:r>
              <w:rPr>
                <w:rFonts w:ascii="宋体" w:hAnsi="宋体" w:cs="宋体"/>
                <w:sz w:val="24"/>
                <w:szCs w:val="24"/>
              </w:rPr>
              <w:t>0.5</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实地查看</w:t>
            </w:r>
          </w:p>
          <w:p w:rsidR="00E77614" w:rsidRDefault="00E77614" w:rsidP="00F36FD6">
            <w:pPr>
              <w:rPr>
                <w:rFonts w:ascii="宋体"/>
                <w:sz w:val="24"/>
                <w:szCs w:val="24"/>
              </w:rPr>
            </w:pPr>
            <w:r>
              <w:rPr>
                <w:rFonts w:ascii="宋体" w:hAnsi="宋体" w:cs="宋体" w:hint="eastAsia"/>
                <w:sz w:val="24"/>
                <w:szCs w:val="24"/>
              </w:rPr>
              <w:t>随机访谈</w:t>
            </w:r>
          </w:p>
        </w:tc>
      </w:tr>
      <w:tr w:rsidR="00E77614">
        <w:trPr>
          <w:trHeight w:val="358"/>
          <w:jc w:val="center"/>
        </w:trPr>
        <w:tc>
          <w:tcPr>
            <w:tcW w:w="1250"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方案设计</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规划合理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遵循《幼儿园教育指导纲要（试行）》《</w:t>
            </w:r>
            <w:r>
              <w:rPr>
                <w:rFonts w:ascii="宋体" w:hAnsi="宋体" w:cs="宋体"/>
                <w:sz w:val="24"/>
                <w:szCs w:val="24"/>
              </w:rPr>
              <w:t>3-6</w:t>
            </w:r>
            <w:r>
              <w:rPr>
                <w:rFonts w:ascii="宋体" w:hAnsi="宋体" w:cs="宋体" w:hint="eastAsia"/>
                <w:sz w:val="24"/>
                <w:szCs w:val="24"/>
              </w:rPr>
              <w:t>岁儿童学习与发展指南》等精神，符合</w:t>
            </w:r>
            <w:r>
              <w:rPr>
                <w:rFonts w:ascii="宋体" w:hAnsi="宋体" w:cs="宋体"/>
                <w:sz w:val="24"/>
                <w:szCs w:val="24"/>
              </w:rPr>
              <w:t>3-6</w:t>
            </w:r>
            <w:r>
              <w:rPr>
                <w:rFonts w:ascii="宋体" w:hAnsi="宋体" w:cs="宋体" w:hint="eastAsia"/>
                <w:sz w:val="24"/>
                <w:szCs w:val="24"/>
              </w:rPr>
              <w:t>岁儿童学习与发展需要，坚持问题导向，整体规划思路清晰，方案设计合理科学，具体措施得当，内容反映园所办学特色、区域特色和园所、教师、幼儿实际情况。</w:t>
            </w:r>
          </w:p>
        </w:tc>
        <w:tc>
          <w:tcPr>
            <w:tcW w:w="5549" w:type="dxa"/>
            <w:vAlign w:val="center"/>
          </w:tcPr>
          <w:p w:rsidR="00E77614" w:rsidRDefault="00E77614" w:rsidP="0072185A">
            <w:pPr>
              <w:numPr>
                <w:ilvl w:val="0"/>
                <w:numId w:val="2"/>
              </w:numPr>
              <w:ind w:firstLineChars="100" w:firstLine="240"/>
              <w:rPr>
                <w:rFonts w:ascii="宋体"/>
                <w:sz w:val="24"/>
                <w:szCs w:val="24"/>
              </w:rPr>
            </w:pPr>
            <w:r>
              <w:rPr>
                <w:rFonts w:ascii="宋体" w:hAnsi="宋体" w:cs="宋体" w:hint="eastAsia"/>
                <w:sz w:val="24"/>
                <w:szCs w:val="24"/>
              </w:rPr>
              <w:t>遵循《幼儿园教育指导纲要（试行）》《</w:t>
            </w:r>
            <w:r>
              <w:rPr>
                <w:rFonts w:ascii="宋体" w:hAnsi="宋体" w:cs="宋体"/>
                <w:sz w:val="24"/>
                <w:szCs w:val="24"/>
              </w:rPr>
              <w:t>3-6</w:t>
            </w:r>
            <w:r>
              <w:rPr>
                <w:rFonts w:ascii="宋体" w:hAnsi="宋体" w:cs="宋体" w:hint="eastAsia"/>
                <w:sz w:val="24"/>
                <w:szCs w:val="24"/>
              </w:rPr>
              <w:t>岁儿童学习与发展指南》等精神，符合</w:t>
            </w:r>
            <w:r>
              <w:rPr>
                <w:rFonts w:ascii="宋体" w:hAnsi="宋体" w:cs="宋体"/>
                <w:sz w:val="24"/>
                <w:szCs w:val="24"/>
              </w:rPr>
              <w:t>3-6</w:t>
            </w:r>
            <w:r>
              <w:rPr>
                <w:rFonts w:ascii="宋体" w:hAnsi="宋体" w:cs="宋体" w:hint="eastAsia"/>
                <w:sz w:val="24"/>
                <w:szCs w:val="24"/>
              </w:rPr>
              <w:t>岁儿童学习与发展需要，结合学园办学特色、区域特色和园所、教师、幼儿实际情况，坚持问题导向，整体规划思路清晰，设计合理科学方案。（</w:t>
            </w:r>
            <w:r>
              <w:rPr>
                <w:rFonts w:ascii="宋体" w:hAnsi="宋体" w:cs="宋体"/>
                <w:sz w:val="24"/>
                <w:szCs w:val="24"/>
              </w:rPr>
              <w:t>2</w:t>
            </w:r>
            <w:r>
              <w:rPr>
                <w:rFonts w:ascii="宋体" w:hAnsi="宋体" w:cs="宋体" w:hint="eastAsia"/>
                <w:sz w:val="24"/>
                <w:szCs w:val="24"/>
              </w:rPr>
              <w:t>分）</w:t>
            </w:r>
          </w:p>
          <w:p w:rsidR="00E77614" w:rsidRDefault="00E77614" w:rsidP="00F36FD6">
            <w:pPr>
              <w:spacing w:line="360" w:lineRule="exact"/>
              <w:jc w:val="left"/>
              <w:rPr>
                <w:rFonts w:ascii="宋体"/>
                <w:sz w:val="24"/>
                <w:szCs w:val="24"/>
              </w:rPr>
            </w:pPr>
            <w:r>
              <w:rPr>
                <w:rFonts w:ascii="宋体" w:hAnsi="宋体" w:cs="宋体"/>
                <w:sz w:val="24"/>
                <w:szCs w:val="24"/>
              </w:rPr>
              <w:t xml:space="preserve">  2.</w:t>
            </w:r>
            <w:r>
              <w:rPr>
                <w:rFonts w:ascii="宋体" w:hAnsi="宋体" w:cs="宋体" w:hint="eastAsia"/>
                <w:sz w:val="24"/>
                <w:szCs w:val="24"/>
              </w:rPr>
              <w:t>结合省、市专家评审意见，进一步完善方案，科学修订合理，具体措施得当有力。（</w:t>
            </w:r>
            <w:r>
              <w:rPr>
                <w:rFonts w:ascii="宋体" w:hAnsi="宋体" w:cs="宋体"/>
                <w:sz w:val="24"/>
                <w:szCs w:val="24"/>
              </w:rPr>
              <w:t>2</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72185A">
            <w:pPr>
              <w:ind w:firstLineChars="100" w:firstLine="240"/>
              <w:rPr>
                <w:rFonts w:ascii="宋体"/>
                <w:sz w:val="24"/>
                <w:szCs w:val="24"/>
              </w:rPr>
            </w:pPr>
          </w:p>
          <w:p w:rsidR="00E77614" w:rsidRDefault="00E77614" w:rsidP="0072185A">
            <w:pPr>
              <w:ind w:firstLineChars="100" w:firstLine="240"/>
              <w:rPr>
                <w:rFonts w:ascii="宋体"/>
                <w:sz w:val="24"/>
                <w:szCs w:val="24"/>
              </w:rPr>
            </w:pPr>
          </w:p>
        </w:tc>
      </w:tr>
      <w:tr w:rsidR="00E77614">
        <w:trPr>
          <w:trHeight w:val="644"/>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目标明晰</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培育绩效目标明确，能解决园所教育教学中存在的一些突出问题，有针对性、可行性、前瞻性。</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sz w:val="24"/>
                <w:szCs w:val="24"/>
              </w:rPr>
              <w:t>1.</w:t>
            </w:r>
            <w:r>
              <w:rPr>
                <w:rFonts w:ascii="宋体" w:hAnsi="宋体" w:cs="宋体" w:hint="eastAsia"/>
                <w:sz w:val="24"/>
                <w:szCs w:val="24"/>
              </w:rPr>
              <w:t>培育总目标及分年度推进计划、绩效目标明确。（</w:t>
            </w:r>
            <w:r>
              <w:rPr>
                <w:rFonts w:ascii="宋体" w:hAnsi="宋体" w:cs="宋体"/>
                <w:sz w:val="24"/>
                <w:szCs w:val="24"/>
              </w:rPr>
              <w:t>3</w:t>
            </w:r>
            <w:r>
              <w:rPr>
                <w:rFonts w:ascii="宋体" w:hAnsi="宋体" w:cs="宋体" w:hint="eastAsia"/>
                <w:sz w:val="24"/>
                <w:szCs w:val="24"/>
              </w:rPr>
              <w:t>分）</w:t>
            </w:r>
          </w:p>
          <w:p w:rsidR="00E77614" w:rsidRDefault="00E77614" w:rsidP="0072185A">
            <w:pPr>
              <w:ind w:firstLineChars="100" w:firstLine="240"/>
              <w:rPr>
                <w:rFonts w:ascii="宋体"/>
                <w:sz w:val="24"/>
                <w:szCs w:val="24"/>
              </w:rPr>
            </w:pPr>
            <w:r>
              <w:rPr>
                <w:rFonts w:ascii="宋体" w:hAnsi="宋体" w:cs="宋体"/>
                <w:sz w:val="24"/>
                <w:szCs w:val="24"/>
              </w:rPr>
              <w:t>2.</w:t>
            </w:r>
            <w:r>
              <w:rPr>
                <w:rFonts w:ascii="宋体" w:hAnsi="宋体" w:cs="宋体" w:hint="eastAsia"/>
                <w:sz w:val="24"/>
                <w:szCs w:val="24"/>
              </w:rPr>
              <w:t>能解决幼儿园教育教学中存在的一些突出问题，有针对性、可行性、前瞻性。（</w:t>
            </w:r>
            <w:r>
              <w:rPr>
                <w:rFonts w:ascii="宋体" w:hAnsi="宋体" w:cs="宋体"/>
                <w:sz w:val="24"/>
                <w:szCs w:val="24"/>
              </w:rPr>
              <w:t>1</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F36FD6">
            <w:pPr>
              <w:rPr>
                <w:rFonts w:ascii="宋体"/>
                <w:sz w:val="24"/>
                <w:szCs w:val="24"/>
              </w:rPr>
            </w:pPr>
            <w:r>
              <w:rPr>
                <w:rFonts w:ascii="宋体" w:hAnsi="宋体" w:cs="宋体" w:hint="eastAsia"/>
                <w:sz w:val="24"/>
                <w:szCs w:val="24"/>
              </w:rPr>
              <w:t>问题答辩</w:t>
            </w:r>
          </w:p>
          <w:p w:rsidR="00E77614" w:rsidRDefault="00E77614" w:rsidP="00F36FD6">
            <w:pPr>
              <w:rPr>
                <w:rFonts w:ascii="宋体"/>
                <w:sz w:val="24"/>
                <w:szCs w:val="24"/>
              </w:rPr>
            </w:pPr>
            <w:r>
              <w:rPr>
                <w:rFonts w:ascii="宋体" w:hAnsi="宋体" w:cs="宋体" w:hint="eastAsia"/>
                <w:sz w:val="24"/>
                <w:szCs w:val="24"/>
              </w:rPr>
              <w:t>教师座谈</w:t>
            </w:r>
          </w:p>
        </w:tc>
      </w:tr>
      <w:tr w:rsidR="00E77614">
        <w:trPr>
          <w:trHeight w:val="704"/>
          <w:jc w:val="center"/>
        </w:trPr>
        <w:tc>
          <w:tcPr>
            <w:tcW w:w="1250"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实施建设</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团队作用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u w:val="wave"/>
              </w:rPr>
              <w:t>园所负责人担任建设项目负责人，</w:t>
            </w:r>
            <w:r>
              <w:rPr>
                <w:rFonts w:ascii="宋体" w:hAnsi="宋体" w:cs="宋体" w:hint="eastAsia"/>
                <w:sz w:val="24"/>
                <w:szCs w:val="24"/>
              </w:rPr>
              <w:t>项目团队结构合理，认识统一、职责清晰、分工明确、团结协作、齐心协力把教改任务落到实处。</w:t>
            </w:r>
          </w:p>
        </w:tc>
        <w:tc>
          <w:tcPr>
            <w:tcW w:w="5549" w:type="dxa"/>
            <w:vAlign w:val="center"/>
          </w:tcPr>
          <w:p w:rsidR="00E77614" w:rsidRDefault="00E77614" w:rsidP="0072185A">
            <w:pPr>
              <w:ind w:firstLineChars="100" w:firstLine="240"/>
              <w:rPr>
                <w:rFonts w:ascii="宋体"/>
                <w:sz w:val="24"/>
                <w:szCs w:val="24"/>
                <w:u w:val="wave"/>
              </w:rPr>
            </w:pPr>
            <w:r>
              <w:rPr>
                <w:rFonts w:ascii="宋体" w:hAnsi="宋体" w:cs="宋体" w:hint="eastAsia"/>
                <w:sz w:val="24"/>
                <w:szCs w:val="24"/>
              </w:rPr>
              <w:t>团队作用发挥好（</w:t>
            </w:r>
            <w:r>
              <w:rPr>
                <w:rFonts w:ascii="宋体" w:hAnsi="宋体" w:cs="宋体"/>
                <w:sz w:val="24"/>
                <w:szCs w:val="24"/>
              </w:rPr>
              <w:t>5</w:t>
            </w:r>
            <w:r>
              <w:rPr>
                <w:rFonts w:ascii="宋体" w:hAnsi="宋体" w:cs="宋体" w:hint="eastAsia"/>
                <w:sz w:val="24"/>
                <w:szCs w:val="24"/>
              </w:rPr>
              <w:t>分）、较好（</w:t>
            </w:r>
            <w:r>
              <w:rPr>
                <w:rFonts w:ascii="宋体" w:hAnsi="宋体" w:cs="宋体"/>
                <w:sz w:val="24"/>
                <w:szCs w:val="24"/>
              </w:rPr>
              <w:t>4</w:t>
            </w:r>
            <w:r>
              <w:rPr>
                <w:rFonts w:ascii="宋体" w:hAnsi="宋体" w:cs="宋体" w:hint="eastAsia"/>
                <w:sz w:val="24"/>
                <w:szCs w:val="24"/>
              </w:rPr>
              <w:t>分）、一般（</w:t>
            </w:r>
            <w:r>
              <w:rPr>
                <w:rFonts w:ascii="宋体" w:hAnsi="宋体" w:cs="宋体"/>
                <w:sz w:val="24"/>
                <w:szCs w:val="24"/>
              </w:rPr>
              <w:t>3</w:t>
            </w:r>
            <w:r>
              <w:rPr>
                <w:rFonts w:ascii="宋体" w:hAnsi="宋体" w:cs="宋体" w:hint="eastAsia"/>
                <w:sz w:val="24"/>
                <w:szCs w:val="24"/>
              </w:rPr>
              <w:t>分）</w:t>
            </w:r>
          </w:p>
        </w:tc>
        <w:tc>
          <w:tcPr>
            <w:tcW w:w="1300" w:type="dxa"/>
            <w:vMerge w:val="restart"/>
            <w:vAlign w:val="center"/>
          </w:tcPr>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实地查看</w:t>
            </w:r>
          </w:p>
          <w:p w:rsidR="00E77614" w:rsidRDefault="00E77614" w:rsidP="00F36FD6">
            <w:pPr>
              <w:rPr>
                <w:rFonts w:ascii="宋体"/>
                <w:sz w:val="24"/>
                <w:szCs w:val="24"/>
              </w:rPr>
            </w:pPr>
            <w:r>
              <w:rPr>
                <w:rFonts w:ascii="宋体" w:hAnsi="宋体" w:cs="宋体" w:hint="eastAsia"/>
                <w:sz w:val="24"/>
                <w:szCs w:val="24"/>
              </w:rPr>
              <w:t>成果展示</w:t>
            </w:r>
          </w:p>
          <w:p w:rsidR="00E77614" w:rsidRDefault="00E77614" w:rsidP="00F36FD6">
            <w:pPr>
              <w:rPr>
                <w:rFonts w:ascii="宋体"/>
                <w:sz w:val="24"/>
                <w:szCs w:val="24"/>
              </w:rPr>
            </w:pPr>
            <w:r>
              <w:rPr>
                <w:rFonts w:ascii="宋体" w:hAnsi="宋体" w:cs="宋体" w:hint="eastAsia"/>
                <w:sz w:val="24"/>
                <w:szCs w:val="24"/>
              </w:rPr>
              <w:t>教师座谈</w:t>
            </w:r>
          </w:p>
          <w:p w:rsidR="00E77614" w:rsidRDefault="00E77614" w:rsidP="00F36FD6">
            <w:pPr>
              <w:rPr>
                <w:rFonts w:ascii="宋体"/>
                <w:sz w:val="24"/>
                <w:szCs w:val="24"/>
              </w:rPr>
            </w:pPr>
            <w:r>
              <w:rPr>
                <w:rFonts w:ascii="宋体" w:hAnsi="宋体" w:cs="宋体" w:hint="eastAsia"/>
                <w:sz w:val="24"/>
                <w:szCs w:val="24"/>
              </w:rPr>
              <w:t>问卷调查</w:t>
            </w:r>
          </w:p>
        </w:tc>
      </w:tr>
      <w:tr w:rsidR="00E77614">
        <w:trPr>
          <w:trHeight w:val="942"/>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参与情况</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分）</w:t>
            </w:r>
          </w:p>
        </w:tc>
        <w:tc>
          <w:tcPr>
            <w:tcW w:w="4276" w:type="dxa"/>
            <w:vAlign w:val="center"/>
          </w:tcPr>
          <w:p w:rsidR="00E77614" w:rsidRDefault="00E77614" w:rsidP="00F36FD6">
            <w:pPr>
              <w:rPr>
                <w:rFonts w:ascii="宋体"/>
                <w:sz w:val="24"/>
                <w:szCs w:val="24"/>
              </w:rPr>
            </w:pPr>
            <w:r>
              <w:rPr>
                <w:rFonts w:ascii="宋体" w:hAnsi="宋体" w:cs="宋体" w:hint="eastAsia"/>
                <w:sz w:val="24"/>
                <w:szCs w:val="24"/>
              </w:rPr>
              <w:t>动员和激励全园教师参与建设工作，教师参与热情高，参与面比较广。</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参与情况好（</w:t>
            </w:r>
            <w:r>
              <w:rPr>
                <w:rFonts w:ascii="宋体" w:hAnsi="宋体" w:cs="宋体"/>
                <w:sz w:val="24"/>
                <w:szCs w:val="24"/>
              </w:rPr>
              <w:t>5</w:t>
            </w:r>
            <w:r>
              <w:rPr>
                <w:rFonts w:ascii="宋体" w:hAnsi="宋体" w:cs="宋体" w:hint="eastAsia"/>
                <w:sz w:val="24"/>
                <w:szCs w:val="24"/>
              </w:rPr>
              <w:t>分）、较好（</w:t>
            </w:r>
            <w:r>
              <w:rPr>
                <w:rFonts w:ascii="宋体" w:hAnsi="宋体" w:cs="宋体"/>
                <w:sz w:val="24"/>
                <w:szCs w:val="24"/>
              </w:rPr>
              <w:t>4</w:t>
            </w:r>
            <w:r>
              <w:rPr>
                <w:rFonts w:ascii="宋体" w:hAnsi="宋体" w:cs="宋体" w:hint="eastAsia"/>
                <w:sz w:val="24"/>
                <w:szCs w:val="24"/>
              </w:rPr>
              <w:t>分）、一般（</w:t>
            </w:r>
            <w:r>
              <w:rPr>
                <w:rFonts w:ascii="宋体" w:hAnsi="宋体" w:cs="宋体"/>
                <w:sz w:val="24"/>
                <w:szCs w:val="24"/>
              </w:rPr>
              <w:t>3</w:t>
            </w:r>
            <w:r>
              <w:rPr>
                <w:rFonts w:ascii="宋体" w:hAnsi="宋体" w:cs="宋体" w:hint="eastAsia"/>
                <w:sz w:val="24"/>
                <w:szCs w:val="24"/>
              </w:rPr>
              <w:t>分）</w:t>
            </w:r>
          </w:p>
        </w:tc>
        <w:tc>
          <w:tcPr>
            <w:tcW w:w="1300" w:type="dxa"/>
            <w:vMerge/>
            <w:vAlign w:val="center"/>
          </w:tcPr>
          <w:p w:rsidR="00E77614" w:rsidRDefault="00E77614" w:rsidP="0072185A">
            <w:pPr>
              <w:ind w:firstLineChars="100" w:firstLine="240"/>
              <w:rPr>
                <w:rFonts w:ascii="宋体"/>
                <w:sz w:val="24"/>
                <w:szCs w:val="24"/>
              </w:rPr>
            </w:pPr>
          </w:p>
        </w:tc>
      </w:tr>
      <w:tr w:rsidR="00E77614">
        <w:trPr>
          <w:trHeight w:val="482"/>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具体措施</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项目方案稳步实施，有分阶段绩效目标，有具体实施路线图、有配套政策措施。根据阶段绩效目标和项目规划，围绕提高幼儿园内涵建设，促进幼儿全面和谐发展，提升教师素质和教学能力等扎扎实实开展教育教学改革与创新工作。</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创建中采取的具体措施能根据阶段绩效目标和项目规划稳步推进，有具体实施路线图、有配套政策措施、有方式方法。好（</w:t>
            </w:r>
            <w:r>
              <w:rPr>
                <w:rFonts w:ascii="宋体" w:hAnsi="宋体" w:cs="宋体"/>
                <w:sz w:val="24"/>
                <w:szCs w:val="24"/>
              </w:rPr>
              <w:t>20</w:t>
            </w:r>
            <w:r>
              <w:rPr>
                <w:rFonts w:ascii="宋体" w:hAnsi="宋体" w:cs="宋体" w:hint="eastAsia"/>
                <w:sz w:val="24"/>
                <w:szCs w:val="24"/>
              </w:rPr>
              <w:t>分）、较好（</w:t>
            </w:r>
            <w:r>
              <w:rPr>
                <w:rFonts w:ascii="宋体" w:hAnsi="宋体" w:cs="宋体"/>
                <w:sz w:val="24"/>
                <w:szCs w:val="24"/>
              </w:rPr>
              <w:t>16</w:t>
            </w:r>
            <w:r>
              <w:rPr>
                <w:rFonts w:ascii="宋体" w:hAnsi="宋体" w:cs="宋体" w:hint="eastAsia"/>
                <w:sz w:val="24"/>
                <w:szCs w:val="24"/>
              </w:rPr>
              <w:t>分）、一般（</w:t>
            </w:r>
            <w:r>
              <w:rPr>
                <w:rFonts w:ascii="宋体" w:hAnsi="宋体" w:cs="宋体"/>
                <w:sz w:val="24"/>
                <w:szCs w:val="24"/>
              </w:rPr>
              <w:t>12</w:t>
            </w:r>
            <w:r>
              <w:rPr>
                <w:rFonts w:ascii="宋体" w:hAnsi="宋体" w:cs="宋体" w:hint="eastAsia"/>
                <w:sz w:val="24"/>
                <w:szCs w:val="24"/>
              </w:rPr>
              <w:t>分）、差（</w:t>
            </w:r>
            <w:r>
              <w:rPr>
                <w:rFonts w:ascii="宋体" w:hAnsi="宋体" w:cs="宋体"/>
                <w:sz w:val="24"/>
                <w:szCs w:val="24"/>
              </w:rPr>
              <w:t>10</w:t>
            </w:r>
            <w:r>
              <w:rPr>
                <w:rFonts w:ascii="宋体" w:hAnsi="宋体" w:cs="宋体" w:hint="eastAsia"/>
                <w:sz w:val="24"/>
                <w:szCs w:val="24"/>
              </w:rPr>
              <w:t>分）</w:t>
            </w:r>
          </w:p>
        </w:tc>
        <w:tc>
          <w:tcPr>
            <w:tcW w:w="1300" w:type="dxa"/>
            <w:vMerge w:val="restart"/>
            <w:vAlign w:val="center"/>
          </w:tcPr>
          <w:p w:rsidR="00E77614" w:rsidRDefault="00E77614" w:rsidP="00F36FD6">
            <w:pPr>
              <w:rPr>
                <w:rFonts w:ascii="宋体"/>
                <w:sz w:val="24"/>
                <w:szCs w:val="24"/>
              </w:rPr>
            </w:pPr>
            <w:r>
              <w:rPr>
                <w:rFonts w:ascii="宋体" w:hAnsi="宋体" w:cs="宋体" w:hint="eastAsia"/>
                <w:sz w:val="24"/>
                <w:szCs w:val="24"/>
              </w:rPr>
              <w:t>实地察看</w:t>
            </w:r>
          </w:p>
          <w:p w:rsidR="00E77614" w:rsidRDefault="00E77614" w:rsidP="00F36FD6">
            <w:pPr>
              <w:rPr>
                <w:rFonts w:ascii="宋体"/>
                <w:sz w:val="24"/>
                <w:szCs w:val="24"/>
              </w:rPr>
            </w:pPr>
            <w:r>
              <w:rPr>
                <w:rFonts w:ascii="宋体" w:hAnsi="宋体" w:cs="宋体" w:hint="eastAsia"/>
                <w:sz w:val="24"/>
                <w:szCs w:val="24"/>
              </w:rPr>
              <w:t>问题答辩</w:t>
            </w:r>
          </w:p>
          <w:p w:rsidR="00E77614" w:rsidRDefault="00E77614" w:rsidP="00F36FD6">
            <w:pPr>
              <w:rPr>
                <w:rFonts w:ascii="宋体"/>
                <w:sz w:val="24"/>
                <w:szCs w:val="24"/>
              </w:rPr>
            </w:pPr>
            <w:r>
              <w:rPr>
                <w:rFonts w:ascii="宋体" w:hAnsi="宋体" w:cs="宋体" w:hint="eastAsia"/>
                <w:sz w:val="24"/>
                <w:szCs w:val="24"/>
              </w:rPr>
              <w:t>随堂听课</w:t>
            </w:r>
          </w:p>
          <w:p w:rsidR="00E77614" w:rsidRDefault="00E77614" w:rsidP="00F36FD6">
            <w:pPr>
              <w:rPr>
                <w:rFonts w:ascii="宋体"/>
                <w:sz w:val="24"/>
                <w:szCs w:val="24"/>
              </w:rPr>
            </w:pPr>
            <w:r>
              <w:rPr>
                <w:rFonts w:ascii="宋体" w:hAnsi="宋体" w:cs="宋体" w:hint="eastAsia"/>
                <w:sz w:val="24"/>
                <w:szCs w:val="24"/>
              </w:rPr>
              <w:t>教师座谈</w:t>
            </w:r>
          </w:p>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成果展示</w:t>
            </w:r>
          </w:p>
        </w:tc>
      </w:tr>
      <w:tr w:rsidR="00E77614">
        <w:trPr>
          <w:trHeight w:val="1379"/>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实施成效</w:t>
            </w:r>
          </w:p>
          <w:p w:rsidR="00E77614" w:rsidRDefault="00E77614" w:rsidP="00F36FD6">
            <w:pPr>
              <w:jc w:val="center"/>
              <w:rPr>
                <w:rFonts w:ascii="宋体"/>
                <w:color w:val="FF0000"/>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阶段性建设任务和年度绩效目标有效完成，有阶段性成果。</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实施成效好（</w:t>
            </w:r>
            <w:r>
              <w:rPr>
                <w:rFonts w:ascii="宋体" w:hAnsi="宋体" w:cs="宋体"/>
                <w:sz w:val="24"/>
                <w:szCs w:val="24"/>
              </w:rPr>
              <w:t>10</w:t>
            </w:r>
            <w:r>
              <w:rPr>
                <w:rFonts w:ascii="宋体" w:hAnsi="宋体" w:cs="宋体" w:hint="eastAsia"/>
                <w:sz w:val="24"/>
                <w:szCs w:val="24"/>
              </w:rPr>
              <w:t>分）、较好（</w:t>
            </w:r>
            <w:r>
              <w:rPr>
                <w:rFonts w:ascii="宋体" w:hAnsi="宋体" w:cs="宋体"/>
                <w:sz w:val="24"/>
                <w:szCs w:val="24"/>
              </w:rPr>
              <w:t>8</w:t>
            </w:r>
            <w:r>
              <w:rPr>
                <w:rFonts w:ascii="宋体" w:hAnsi="宋体" w:cs="宋体" w:hint="eastAsia"/>
                <w:sz w:val="24"/>
                <w:szCs w:val="24"/>
              </w:rPr>
              <w:t>分）、一般（</w:t>
            </w:r>
            <w:r>
              <w:rPr>
                <w:rFonts w:ascii="宋体" w:hAnsi="宋体" w:cs="宋体"/>
                <w:sz w:val="24"/>
                <w:szCs w:val="24"/>
              </w:rPr>
              <w:t>6</w:t>
            </w:r>
            <w:r>
              <w:rPr>
                <w:rFonts w:ascii="宋体" w:hAnsi="宋体" w:cs="宋体" w:hint="eastAsia"/>
                <w:sz w:val="24"/>
                <w:szCs w:val="24"/>
              </w:rPr>
              <w:t>分）</w:t>
            </w:r>
          </w:p>
        </w:tc>
        <w:tc>
          <w:tcPr>
            <w:tcW w:w="1300" w:type="dxa"/>
            <w:vMerge/>
            <w:vAlign w:val="center"/>
          </w:tcPr>
          <w:p w:rsidR="00E77614" w:rsidRDefault="00E77614" w:rsidP="0072185A">
            <w:pPr>
              <w:ind w:firstLineChars="100" w:firstLine="240"/>
              <w:rPr>
                <w:rFonts w:ascii="宋体"/>
                <w:sz w:val="24"/>
                <w:szCs w:val="24"/>
              </w:rPr>
            </w:pPr>
          </w:p>
        </w:tc>
      </w:tr>
      <w:tr w:rsidR="00E77614">
        <w:trPr>
          <w:trHeight w:val="669"/>
          <w:jc w:val="center"/>
        </w:trPr>
        <w:tc>
          <w:tcPr>
            <w:tcW w:w="1250"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lastRenderedPageBreak/>
              <w:t>特色亮点</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形成模式</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教改方式深受师生和家长支持，初步形成有利于幼儿学习与发展的教育管理、课程实施与教学实践新模式。初步形成基于教育教学改革实践的教师专业发展新机制，初步形成体现园本化特征又具有一定推广价值的教育教学新成果。</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从创建阶段成果体现的“模式”上看，好（</w:t>
            </w:r>
            <w:r>
              <w:rPr>
                <w:rFonts w:ascii="宋体" w:hAnsi="宋体" w:cs="宋体"/>
                <w:sz w:val="24"/>
                <w:szCs w:val="24"/>
              </w:rPr>
              <w:t>8</w:t>
            </w:r>
            <w:r>
              <w:rPr>
                <w:rFonts w:ascii="宋体" w:hAnsi="宋体" w:cs="宋体" w:hint="eastAsia"/>
                <w:sz w:val="24"/>
                <w:szCs w:val="24"/>
              </w:rPr>
              <w:t>分）、较好（</w:t>
            </w:r>
            <w:r>
              <w:rPr>
                <w:rFonts w:ascii="宋体" w:hAnsi="宋体" w:cs="宋体"/>
                <w:sz w:val="24"/>
                <w:szCs w:val="24"/>
              </w:rPr>
              <w:t>6</w:t>
            </w:r>
            <w:r>
              <w:rPr>
                <w:rFonts w:ascii="宋体" w:hAnsi="宋体" w:cs="宋体" w:hint="eastAsia"/>
                <w:sz w:val="24"/>
                <w:szCs w:val="24"/>
              </w:rPr>
              <w:t>分）、一般（</w:t>
            </w:r>
            <w:r>
              <w:rPr>
                <w:rFonts w:ascii="宋体" w:hAnsi="宋体" w:cs="宋体"/>
                <w:sz w:val="24"/>
                <w:szCs w:val="24"/>
              </w:rPr>
              <w:t>4</w:t>
            </w:r>
            <w:r>
              <w:rPr>
                <w:rFonts w:ascii="宋体" w:hAnsi="宋体" w:cs="宋体" w:hint="eastAsia"/>
                <w:sz w:val="24"/>
                <w:szCs w:val="24"/>
              </w:rPr>
              <w:t>分）</w:t>
            </w:r>
          </w:p>
        </w:tc>
        <w:tc>
          <w:tcPr>
            <w:tcW w:w="1300" w:type="dxa"/>
            <w:vMerge w:val="restart"/>
            <w:vAlign w:val="center"/>
          </w:tcPr>
          <w:p w:rsidR="00E77614" w:rsidRDefault="00E77614" w:rsidP="00F36FD6">
            <w:pPr>
              <w:rPr>
                <w:rFonts w:ascii="宋体"/>
                <w:sz w:val="24"/>
                <w:szCs w:val="24"/>
              </w:rPr>
            </w:pPr>
            <w:r>
              <w:rPr>
                <w:rFonts w:ascii="宋体" w:hAnsi="宋体" w:cs="宋体" w:hint="eastAsia"/>
                <w:sz w:val="24"/>
                <w:szCs w:val="24"/>
              </w:rPr>
              <w:t>实地察看</w:t>
            </w:r>
          </w:p>
          <w:p w:rsidR="00E77614" w:rsidRDefault="00E77614" w:rsidP="00F36FD6">
            <w:pPr>
              <w:rPr>
                <w:rFonts w:ascii="宋体"/>
                <w:sz w:val="24"/>
                <w:szCs w:val="24"/>
              </w:rPr>
            </w:pPr>
            <w:r>
              <w:rPr>
                <w:rFonts w:ascii="宋体" w:hAnsi="宋体" w:cs="宋体" w:hint="eastAsia"/>
                <w:sz w:val="24"/>
                <w:szCs w:val="24"/>
              </w:rPr>
              <w:t>随堂听课</w:t>
            </w:r>
          </w:p>
          <w:p w:rsidR="00E77614" w:rsidRDefault="00E77614" w:rsidP="00F36FD6">
            <w:pPr>
              <w:rPr>
                <w:rFonts w:ascii="宋体"/>
                <w:sz w:val="24"/>
                <w:szCs w:val="24"/>
              </w:rPr>
            </w:pPr>
            <w:r>
              <w:rPr>
                <w:rFonts w:ascii="宋体" w:hAnsi="宋体" w:cs="宋体" w:hint="eastAsia"/>
                <w:sz w:val="24"/>
                <w:szCs w:val="24"/>
              </w:rPr>
              <w:t>教师座谈</w:t>
            </w:r>
          </w:p>
          <w:p w:rsidR="00E77614" w:rsidRDefault="00E77614" w:rsidP="00F36FD6">
            <w:pPr>
              <w:rPr>
                <w:rFonts w:ascii="宋体"/>
                <w:sz w:val="24"/>
                <w:szCs w:val="24"/>
              </w:rPr>
            </w:pPr>
            <w:r>
              <w:rPr>
                <w:rFonts w:ascii="宋体" w:hAnsi="宋体" w:cs="宋体" w:hint="eastAsia"/>
                <w:sz w:val="24"/>
                <w:szCs w:val="24"/>
              </w:rPr>
              <w:t>实地察看</w:t>
            </w:r>
          </w:p>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随堂听</w:t>
            </w:r>
            <w:r>
              <w:rPr>
                <w:rFonts w:ascii="仿宋_GB2312" w:eastAsia="仿宋_GB2312" w:hAnsi="宋体" w:cs="仿宋_GB2312" w:hint="eastAsia"/>
                <w:sz w:val="24"/>
                <w:szCs w:val="24"/>
              </w:rPr>
              <w:t>课</w:t>
            </w:r>
          </w:p>
        </w:tc>
      </w:tr>
      <w:tr w:rsidR="00E77614">
        <w:trPr>
          <w:trHeight w:val="1263"/>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打造特色</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项目优势和特色明显，在理念、内容、方法、途径、模式等方面有创新、有亮点、有特色。</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创建特色可以从“目标</w:t>
            </w:r>
            <w:r>
              <w:rPr>
                <w:rFonts w:ascii="宋体" w:hAnsi="宋体" w:cs="宋体"/>
                <w:sz w:val="24"/>
                <w:szCs w:val="24"/>
              </w:rPr>
              <w:t>—</w:t>
            </w:r>
            <w:r>
              <w:rPr>
                <w:rFonts w:ascii="宋体" w:hAnsi="宋体" w:cs="宋体" w:hint="eastAsia"/>
                <w:sz w:val="24"/>
                <w:szCs w:val="24"/>
              </w:rPr>
              <w:t>过程</w:t>
            </w:r>
            <w:r>
              <w:rPr>
                <w:rFonts w:ascii="宋体" w:hAnsi="宋体" w:cs="宋体"/>
                <w:sz w:val="24"/>
                <w:szCs w:val="24"/>
              </w:rPr>
              <w:t>—</w:t>
            </w:r>
            <w:r>
              <w:rPr>
                <w:rFonts w:ascii="宋体" w:hAnsi="宋体" w:cs="宋体" w:hint="eastAsia"/>
                <w:sz w:val="24"/>
                <w:szCs w:val="24"/>
              </w:rPr>
              <w:t>阶段成果”上看，好（</w:t>
            </w:r>
            <w:r>
              <w:rPr>
                <w:rFonts w:ascii="宋体" w:hAnsi="宋体" w:cs="宋体"/>
                <w:sz w:val="24"/>
                <w:szCs w:val="24"/>
              </w:rPr>
              <w:t>7</w:t>
            </w:r>
            <w:r>
              <w:rPr>
                <w:rFonts w:ascii="宋体" w:hAnsi="宋体" w:cs="宋体" w:hint="eastAsia"/>
                <w:sz w:val="24"/>
                <w:szCs w:val="24"/>
              </w:rPr>
              <w:t>分）、较好（</w:t>
            </w:r>
            <w:r>
              <w:rPr>
                <w:rFonts w:ascii="宋体" w:hAnsi="宋体" w:cs="宋体"/>
                <w:sz w:val="24"/>
                <w:szCs w:val="24"/>
              </w:rPr>
              <w:t>5</w:t>
            </w:r>
            <w:r>
              <w:rPr>
                <w:rFonts w:ascii="宋体" w:hAnsi="宋体" w:cs="宋体" w:hint="eastAsia"/>
                <w:sz w:val="24"/>
                <w:szCs w:val="24"/>
              </w:rPr>
              <w:t>分）、一般（</w:t>
            </w:r>
            <w:r>
              <w:rPr>
                <w:rFonts w:ascii="宋体" w:hAnsi="宋体" w:cs="宋体"/>
                <w:sz w:val="24"/>
                <w:szCs w:val="24"/>
              </w:rPr>
              <w:t>3</w:t>
            </w:r>
            <w:r>
              <w:rPr>
                <w:rFonts w:ascii="宋体" w:hAnsi="宋体" w:cs="宋体" w:hint="eastAsia"/>
                <w:sz w:val="24"/>
                <w:szCs w:val="24"/>
              </w:rPr>
              <w:t>分）</w:t>
            </w:r>
          </w:p>
        </w:tc>
        <w:tc>
          <w:tcPr>
            <w:tcW w:w="1300" w:type="dxa"/>
            <w:vMerge/>
            <w:vAlign w:val="center"/>
          </w:tcPr>
          <w:p w:rsidR="00E77614" w:rsidRDefault="00E77614" w:rsidP="0072185A">
            <w:pPr>
              <w:ind w:firstLineChars="100" w:firstLine="240"/>
              <w:rPr>
                <w:rFonts w:ascii="宋体"/>
                <w:sz w:val="24"/>
                <w:szCs w:val="24"/>
              </w:rPr>
            </w:pPr>
          </w:p>
        </w:tc>
      </w:tr>
      <w:tr w:rsidR="00E77614">
        <w:trPr>
          <w:trHeight w:val="1860"/>
          <w:jc w:val="center"/>
        </w:trPr>
        <w:tc>
          <w:tcPr>
            <w:tcW w:w="1250" w:type="dxa"/>
            <w:vMerge w:val="restart"/>
            <w:vAlign w:val="center"/>
          </w:tcPr>
          <w:p w:rsidR="00E77614" w:rsidRDefault="00E77614" w:rsidP="00F36FD6">
            <w:pPr>
              <w:jc w:val="center"/>
              <w:rPr>
                <w:rFonts w:ascii="宋体"/>
                <w:sz w:val="24"/>
                <w:szCs w:val="24"/>
              </w:rPr>
            </w:pPr>
            <w:r>
              <w:rPr>
                <w:rFonts w:ascii="宋体" w:hAnsi="宋体" w:cs="宋体" w:hint="eastAsia"/>
                <w:sz w:val="24"/>
                <w:szCs w:val="24"/>
              </w:rPr>
              <w:t>辐射引领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辐射作用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在本县域或教学片区内发挥辐射作用，促进了园际、片区、区域联盟的学习交流，带动了县域或教学片区内其他幼儿园教育质量的提升。</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从在本县域或教学片区内发挥辐射作用情况看，好（</w:t>
            </w:r>
            <w:r>
              <w:rPr>
                <w:rFonts w:ascii="宋体" w:hAnsi="宋体" w:cs="宋体"/>
                <w:sz w:val="24"/>
                <w:szCs w:val="24"/>
              </w:rPr>
              <w:t>8</w:t>
            </w:r>
            <w:r>
              <w:rPr>
                <w:rFonts w:ascii="宋体" w:hAnsi="宋体" w:cs="宋体" w:hint="eastAsia"/>
                <w:sz w:val="24"/>
                <w:szCs w:val="24"/>
              </w:rPr>
              <w:t>分）、较好（</w:t>
            </w:r>
            <w:r>
              <w:rPr>
                <w:rFonts w:ascii="宋体" w:hAnsi="宋体" w:cs="宋体"/>
                <w:sz w:val="24"/>
                <w:szCs w:val="24"/>
              </w:rPr>
              <w:t>6</w:t>
            </w:r>
            <w:r>
              <w:rPr>
                <w:rFonts w:ascii="宋体" w:hAnsi="宋体" w:cs="宋体" w:hint="eastAsia"/>
                <w:sz w:val="24"/>
                <w:szCs w:val="24"/>
              </w:rPr>
              <w:t>分）、一般（</w:t>
            </w:r>
            <w:r>
              <w:rPr>
                <w:rFonts w:ascii="宋体" w:hAnsi="宋体" w:cs="宋体"/>
                <w:sz w:val="24"/>
                <w:szCs w:val="24"/>
              </w:rPr>
              <w:t>4</w:t>
            </w:r>
            <w:r>
              <w:rPr>
                <w:rFonts w:ascii="宋体" w:hAnsi="宋体" w:cs="宋体" w:hint="eastAsia"/>
                <w:sz w:val="24"/>
                <w:szCs w:val="24"/>
              </w:rPr>
              <w:t>分）</w:t>
            </w:r>
          </w:p>
        </w:tc>
        <w:tc>
          <w:tcPr>
            <w:tcW w:w="1300" w:type="dxa"/>
            <w:vMerge w:val="restart"/>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成果展示</w:t>
            </w:r>
          </w:p>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F36FD6">
            <w:pPr>
              <w:rPr>
                <w:rFonts w:ascii="宋体"/>
                <w:sz w:val="24"/>
                <w:szCs w:val="24"/>
              </w:rPr>
            </w:pPr>
            <w:r>
              <w:rPr>
                <w:rFonts w:ascii="宋体" w:hAnsi="宋体" w:cs="宋体" w:hint="eastAsia"/>
                <w:sz w:val="24"/>
                <w:szCs w:val="24"/>
              </w:rPr>
              <w:t>随机访谈</w:t>
            </w:r>
          </w:p>
        </w:tc>
      </w:tr>
      <w:tr w:rsidR="00E77614">
        <w:trPr>
          <w:trHeight w:val="1390"/>
          <w:jc w:val="center"/>
        </w:trPr>
        <w:tc>
          <w:tcPr>
            <w:tcW w:w="1250" w:type="dxa"/>
            <w:vMerge/>
            <w:vAlign w:val="center"/>
          </w:tcPr>
          <w:p w:rsidR="00E77614" w:rsidRDefault="00E77614" w:rsidP="00F36FD6">
            <w:pPr>
              <w:jc w:val="center"/>
              <w:rPr>
                <w:rFonts w:ascii="宋体"/>
                <w:sz w:val="24"/>
                <w:szCs w:val="24"/>
              </w:rPr>
            </w:pP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示范引领</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教改活动被设区市及以上新闻媒体报道或被上级主管理部门肯定、表彰，或在本县域外得到有效推广、复制，具有较大影响，起到了引领示范作用。</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根据教改活动产生引领作用，影响的级别评定，全国（</w:t>
            </w:r>
            <w:r>
              <w:rPr>
                <w:rFonts w:ascii="宋体" w:hAnsi="宋体" w:cs="宋体"/>
                <w:sz w:val="24"/>
                <w:szCs w:val="24"/>
              </w:rPr>
              <w:t>7</w:t>
            </w:r>
            <w:r>
              <w:rPr>
                <w:rFonts w:ascii="宋体" w:hAnsi="宋体" w:cs="宋体" w:hint="eastAsia"/>
                <w:sz w:val="24"/>
                <w:szCs w:val="24"/>
              </w:rPr>
              <w:t>分）、省级（</w:t>
            </w:r>
            <w:r>
              <w:rPr>
                <w:rFonts w:ascii="宋体" w:hAnsi="宋体" w:cs="宋体"/>
                <w:sz w:val="24"/>
                <w:szCs w:val="24"/>
              </w:rPr>
              <w:t>6</w:t>
            </w:r>
            <w:r>
              <w:rPr>
                <w:rFonts w:ascii="宋体" w:hAnsi="宋体" w:cs="宋体" w:hint="eastAsia"/>
                <w:sz w:val="24"/>
                <w:szCs w:val="24"/>
              </w:rPr>
              <w:t>分）、市级（</w:t>
            </w:r>
            <w:r>
              <w:rPr>
                <w:rFonts w:ascii="宋体" w:hAnsi="宋体" w:cs="宋体"/>
                <w:sz w:val="24"/>
                <w:szCs w:val="24"/>
              </w:rPr>
              <w:t>5</w:t>
            </w:r>
            <w:r>
              <w:rPr>
                <w:rFonts w:ascii="宋体" w:hAnsi="宋体" w:cs="宋体" w:hint="eastAsia"/>
                <w:sz w:val="24"/>
                <w:szCs w:val="24"/>
              </w:rPr>
              <w:t>分）、县级（</w:t>
            </w:r>
            <w:r>
              <w:rPr>
                <w:rFonts w:ascii="宋体" w:hAnsi="宋体" w:cs="宋体"/>
                <w:sz w:val="24"/>
                <w:szCs w:val="24"/>
              </w:rPr>
              <w:t>4</w:t>
            </w:r>
            <w:r>
              <w:rPr>
                <w:rFonts w:ascii="宋体" w:hAnsi="宋体" w:cs="宋体" w:hint="eastAsia"/>
                <w:sz w:val="24"/>
                <w:szCs w:val="24"/>
              </w:rPr>
              <w:t>分）</w:t>
            </w:r>
          </w:p>
        </w:tc>
        <w:tc>
          <w:tcPr>
            <w:tcW w:w="1300" w:type="dxa"/>
            <w:vMerge/>
            <w:vAlign w:val="center"/>
          </w:tcPr>
          <w:p w:rsidR="00E77614" w:rsidRDefault="00E77614" w:rsidP="0072185A">
            <w:pPr>
              <w:ind w:firstLineChars="100" w:firstLine="240"/>
              <w:rPr>
                <w:rFonts w:ascii="宋体"/>
                <w:sz w:val="24"/>
                <w:szCs w:val="24"/>
              </w:rPr>
            </w:pPr>
          </w:p>
        </w:tc>
      </w:tr>
      <w:tr w:rsidR="00E77614">
        <w:trPr>
          <w:trHeight w:val="1174"/>
          <w:jc w:val="center"/>
        </w:trPr>
        <w:tc>
          <w:tcPr>
            <w:tcW w:w="1250" w:type="dxa"/>
            <w:vAlign w:val="center"/>
          </w:tcPr>
          <w:p w:rsidR="00E77614" w:rsidRDefault="00E77614" w:rsidP="00F36FD6">
            <w:pPr>
              <w:jc w:val="center"/>
              <w:rPr>
                <w:rFonts w:ascii="宋体"/>
                <w:sz w:val="24"/>
                <w:szCs w:val="24"/>
              </w:rPr>
            </w:pPr>
            <w:r>
              <w:rPr>
                <w:rFonts w:ascii="宋体" w:hAnsi="宋体" w:cs="宋体" w:hint="eastAsia"/>
                <w:sz w:val="24"/>
                <w:szCs w:val="24"/>
              </w:rPr>
              <w:lastRenderedPageBreak/>
              <w:t>经费使用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1260" w:type="dxa"/>
            <w:vAlign w:val="center"/>
          </w:tcPr>
          <w:p w:rsidR="00E77614" w:rsidRDefault="00E77614" w:rsidP="00F36FD6">
            <w:pPr>
              <w:jc w:val="center"/>
              <w:rPr>
                <w:rFonts w:ascii="宋体"/>
                <w:sz w:val="24"/>
                <w:szCs w:val="24"/>
              </w:rPr>
            </w:pPr>
            <w:r>
              <w:rPr>
                <w:rFonts w:ascii="宋体" w:hAnsi="宋体" w:cs="宋体" w:hint="eastAsia"/>
                <w:sz w:val="24"/>
                <w:szCs w:val="24"/>
              </w:rPr>
              <w:t>资金使用</w:t>
            </w:r>
          </w:p>
          <w:p w:rsidR="00E77614" w:rsidRDefault="00E77614" w:rsidP="00F36FD6">
            <w:pPr>
              <w:jc w:val="center"/>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根据工作进展情况合理合规、有效使用经费。没有截留、挤占和挪用资金，没有将资金用于教师工资福利、债务偿还、新建园舍投入以及与本教改关系度不大的开支项目。</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根据《福建省基础教育质量提升专项资金管理办法》（闽财教〔</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号）检查资金使用情况评估。</w:t>
            </w:r>
          </w:p>
          <w:p w:rsidR="00E77614" w:rsidRDefault="00E77614" w:rsidP="0072185A">
            <w:pPr>
              <w:ind w:firstLineChars="100" w:firstLine="240"/>
              <w:rPr>
                <w:rFonts w:ascii="宋体"/>
                <w:sz w:val="24"/>
                <w:szCs w:val="24"/>
              </w:rPr>
            </w:pPr>
            <w:r>
              <w:rPr>
                <w:rFonts w:ascii="宋体" w:hAnsi="宋体" w:cs="宋体"/>
                <w:sz w:val="24"/>
                <w:szCs w:val="24"/>
              </w:rPr>
              <w:t>1.</w:t>
            </w:r>
            <w:r>
              <w:rPr>
                <w:rFonts w:ascii="宋体" w:hAnsi="宋体" w:cs="宋体" w:hint="eastAsia"/>
                <w:sz w:val="24"/>
                <w:szCs w:val="24"/>
              </w:rPr>
              <w:t>合理合规，使用经费用于内涵建设、质量提升。（</w:t>
            </w:r>
            <w:r>
              <w:rPr>
                <w:rFonts w:ascii="宋体" w:hAnsi="宋体" w:cs="宋体"/>
                <w:sz w:val="24"/>
                <w:szCs w:val="24"/>
              </w:rPr>
              <w:t>3</w:t>
            </w:r>
            <w:r>
              <w:rPr>
                <w:rFonts w:ascii="宋体" w:hAnsi="宋体" w:cs="宋体" w:hint="eastAsia"/>
                <w:sz w:val="24"/>
                <w:szCs w:val="24"/>
              </w:rPr>
              <w:t>分）</w:t>
            </w:r>
          </w:p>
          <w:p w:rsidR="00E77614" w:rsidRDefault="00E77614" w:rsidP="0072185A">
            <w:pPr>
              <w:ind w:firstLineChars="100" w:firstLine="240"/>
              <w:rPr>
                <w:rFonts w:ascii="宋体"/>
                <w:sz w:val="24"/>
                <w:szCs w:val="24"/>
              </w:rPr>
            </w:pPr>
            <w:r>
              <w:rPr>
                <w:rFonts w:ascii="宋体" w:hAnsi="宋体" w:cs="宋体"/>
                <w:sz w:val="24"/>
                <w:szCs w:val="24"/>
              </w:rPr>
              <w:t>2.</w:t>
            </w:r>
            <w:r>
              <w:rPr>
                <w:rFonts w:ascii="宋体" w:hAnsi="宋体" w:cs="宋体" w:hint="eastAsia"/>
                <w:sz w:val="24"/>
                <w:szCs w:val="24"/>
              </w:rPr>
              <w:t>有效使用，开支项与本教改关系度佳。（</w:t>
            </w:r>
            <w:r>
              <w:rPr>
                <w:rFonts w:ascii="宋体" w:hAnsi="宋体" w:cs="宋体"/>
                <w:sz w:val="24"/>
                <w:szCs w:val="24"/>
              </w:rPr>
              <w:t>3</w:t>
            </w:r>
            <w:r>
              <w:rPr>
                <w:rFonts w:ascii="宋体" w:hAnsi="宋体" w:cs="宋体" w:hint="eastAsia"/>
                <w:sz w:val="24"/>
                <w:szCs w:val="24"/>
              </w:rPr>
              <w:t>分）</w:t>
            </w:r>
          </w:p>
          <w:p w:rsidR="00E77614" w:rsidRDefault="00E77614" w:rsidP="0072185A">
            <w:pPr>
              <w:ind w:firstLineChars="100" w:firstLine="240"/>
              <w:rPr>
                <w:rFonts w:ascii="宋体"/>
                <w:sz w:val="24"/>
                <w:szCs w:val="24"/>
              </w:rPr>
            </w:pPr>
            <w:r>
              <w:rPr>
                <w:rFonts w:ascii="宋体" w:hAnsi="宋体" w:cs="宋体"/>
                <w:sz w:val="24"/>
                <w:szCs w:val="24"/>
              </w:rPr>
              <w:t>3.</w:t>
            </w:r>
            <w:r>
              <w:rPr>
                <w:rFonts w:ascii="宋体" w:hAnsi="宋体" w:cs="宋体" w:hint="eastAsia"/>
                <w:sz w:val="24"/>
                <w:szCs w:val="24"/>
              </w:rPr>
              <w:t>一票否决，发现违规使用或未使用经费的。（</w:t>
            </w:r>
            <w:r>
              <w:rPr>
                <w:rFonts w:ascii="宋体" w:cs="宋体"/>
                <w:sz w:val="24"/>
                <w:szCs w:val="24"/>
              </w:rPr>
              <w:t>0</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听取汇报</w:t>
            </w:r>
          </w:p>
          <w:p w:rsidR="00E77614" w:rsidRDefault="00E77614" w:rsidP="00F36FD6">
            <w:pPr>
              <w:rPr>
                <w:rFonts w:ascii="宋体"/>
                <w:sz w:val="24"/>
                <w:szCs w:val="24"/>
              </w:rPr>
            </w:pPr>
            <w:r>
              <w:rPr>
                <w:rFonts w:ascii="宋体" w:hAnsi="宋体" w:cs="宋体" w:hint="eastAsia"/>
                <w:sz w:val="24"/>
                <w:szCs w:val="24"/>
              </w:rPr>
              <w:t>随机访谈</w:t>
            </w:r>
          </w:p>
        </w:tc>
      </w:tr>
      <w:tr w:rsidR="00E77614">
        <w:trPr>
          <w:trHeight w:val="1140"/>
          <w:jc w:val="center"/>
        </w:trPr>
        <w:tc>
          <w:tcPr>
            <w:tcW w:w="1250" w:type="dxa"/>
            <w:vAlign w:val="center"/>
          </w:tcPr>
          <w:p w:rsidR="00E77614" w:rsidRDefault="00E77614" w:rsidP="00F36FD6">
            <w:pPr>
              <w:jc w:val="center"/>
              <w:rPr>
                <w:rFonts w:ascii="宋体"/>
                <w:sz w:val="24"/>
                <w:szCs w:val="24"/>
              </w:rPr>
            </w:pPr>
            <w:r>
              <w:rPr>
                <w:rFonts w:ascii="宋体" w:hAnsi="宋体" w:cs="宋体" w:hint="eastAsia"/>
                <w:sz w:val="24"/>
                <w:szCs w:val="24"/>
              </w:rPr>
              <w:t>下阶段思路与整改措施</w:t>
            </w:r>
          </w:p>
          <w:p w:rsidR="00E77614" w:rsidRDefault="00E77614" w:rsidP="00F36FD6">
            <w:pPr>
              <w:jc w:val="center"/>
              <w:rPr>
                <w:rFonts w:ascii="宋体"/>
                <w:color w:val="FF0000"/>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1260" w:type="dxa"/>
            <w:vAlign w:val="center"/>
          </w:tcPr>
          <w:p w:rsidR="00E77614" w:rsidRDefault="00E77614" w:rsidP="0072185A">
            <w:pPr>
              <w:ind w:left="240" w:hangingChars="100" w:hanging="240"/>
              <w:jc w:val="center"/>
              <w:rPr>
                <w:rFonts w:ascii="宋体"/>
                <w:sz w:val="24"/>
                <w:szCs w:val="24"/>
              </w:rPr>
            </w:pPr>
            <w:r>
              <w:rPr>
                <w:rFonts w:ascii="宋体" w:hAnsi="宋体" w:cs="宋体" w:hint="eastAsia"/>
                <w:sz w:val="24"/>
                <w:szCs w:val="24"/>
              </w:rPr>
              <w:t>思路计划</w:t>
            </w:r>
          </w:p>
          <w:p w:rsidR="00E77614" w:rsidRDefault="00E77614" w:rsidP="0072185A">
            <w:pPr>
              <w:ind w:left="240" w:hangingChars="100" w:hanging="240"/>
              <w:jc w:val="center"/>
              <w:rPr>
                <w:rFonts w:ascii="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分）</w:t>
            </w:r>
          </w:p>
        </w:tc>
        <w:tc>
          <w:tcPr>
            <w:tcW w:w="4276"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对当前存在问题有清晰分析研判，下一步建设任务、目标和路径方法明确，并制定了相应的整改措施。</w:t>
            </w:r>
          </w:p>
        </w:tc>
        <w:tc>
          <w:tcPr>
            <w:tcW w:w="5549" w:type="dxa"/>
            <w:vAlign w:val="center"/>
          </w:tcPr>
          <w:p w:rsidR="00E77614" w:rsidRDefault="00E77614" w:rsidP="0072185A">
            <w:pPr>
              <w:ind w:firstLineChars="100" w:firstLine="240"/>
              <w:rPr>
                <w:rFonts w:ascii="宋体"/>
                <w:sz w:val="24"/>
                <w:szCs w:val="24"/>
              </w:rPr>
            </w:pPr>
            <w:r>
              <w:rPr>
                <w:rFonts w:ascii="宋体" w:hAnsi="宋体" w:cs="宋体" w:hint="eastAsia"/>
                <w:sz w:val="24"/>
                <w:szCs w:val="24"/>
              </w:rPr>
              <w:t>下阶段思路与整改措施清晰明确、科学合理，有利于达到终期目标和效果。好（</w:t>
            </w:r>
            <w:r>
              <w:rPr>
                <w:rFonts w:ascii="宋体" w:hAnsi="宋体" w:cs="宋体"/>
                <w:sz w:val="24"/>
                <w:szCs w:val="24"/>
              </w:rPr>
              <w:t>10</w:t>
            </w:r>
            <w:r>
              <w:rPr>
                <w:rFonts w:ascii="宋体" w:hAnsi="宋体" w:cs="宋体" w:hint="eastAsia"/>
                <w:sz w:val="24"/>
                <w:szCs w:val="24"/>
              </w:rPr>
              <w:t>分）、较好（</w:t>
            </w:r>
            <w:r>
              <w:rPr>
                <w:rFonts w:ascii="宋体" w:hAnsi="宋体" w:cs="宋体"/>
                <w:sz w:val="24"/>
                <w:szCs w:val="24"/>
              </w:rPr>
              <w:t>8</w:t>
            </w:r>
            <w:r>
              <w:rPr>
                <w:rFonts w:ascii="宋体" w:hAnsi="宋体" w:cs="宋体" w:hint="eastAsia"/>
                <w:sz w:val="24"/>
                <w:szCs w:val="24"/>
              </w:rPr>
              <w:t>分）、一般（</w:t>
            </w:r>
            <w:r>
              <w:rPr>
                <w:rFonts w:ascii="宋体" w:hAnsi="宋体" w:cs="宋体"/>
                <w:sz w:val="24"/>
                <w:szCs w:val="24"/>
              </w:rPr>
              <w:t>6</w:t>
            </w:r>
            <w:r>
              <w:rPr>
                <w:rFonts w:ascii="宋体" w:hAnsi="宋体" w:cs="宋体" w:hint="eastAsia"/>
                <w:sz w:val="24"/>
                <w:szCs w:val="24"/>
              </w:rPr>
              <w:t>分）</w:t>
            </w:r>
          </w:p>
        </w:tc>
        <w:tc>
          <w:tcPr>
            <w:tcW w:w="1300" w:type="dxa"/>
            <w:vAlign w:val="center"/>
          </w:tcPr>
          <w:p w:rsidR="00E77614" w:rsidRDefault="00E77614" w:rsidP="00F36FD6">
            <w:pPr>
              <w:rPr>
                <w:rFonts w:ascii="宋体"/>
                <w:sz w:val="24"/>
                <w:szCs w:val="24"/>
              </w:rPr>
            </w:pPr>
            <w:r>
              <w:rPr>
                <w:rFonts w:ascii="宋体" w:hAnsi="宋体" w:cs="宋体" w:hint="eastAsia"/>
                <w:sz w:val="24"/>
                <w:szCs w:val="24"/>
              </w:rPr>
              <w:t>查阅资料</w:t>
            </w:r>
          </w:p>
          <w:p w:rsidR="00E77614" w:rsidRDefault="00E77614" w:rsidP="00F36FD6">
            <w:pPr>
              <w:rPr>
                <w:rFonts w:ascii="宋体"/>
                <w:sz w:val="24"/>
                <w:szCs w:val="24"/>
              </w:rPr>
            </w:pPr>
            <w:r>
              <w:rPr>
                <w:rFonts w:ascii="宋体" w:hAnsi="宋体" w:cs="宋体" w:hint="eastAsia"/>
                <w:sz w:val="24"/>
                <w:szCs w:val="24"/>
              </w:rPr>
              <w:t>听取汇报</w:t>
            </w:r>
          </w:p>
        </w:tc>
      </w:tr>
    </w:tbl>
    <w:p w:rsidR="00E77614" w:rsidRDefault="00E77614" w:rsidP="00F30136">
      <w:pPr>
        <w:spacing w:line="620" w:lineRule="exact"/>
        <w:rPr>
          <w:rFonts w:ascii="黑体" w:eastAsia="黑体" w:hAnsi="黑体"/>
          <w:b/>
          <w:bCs/>
          <w:sz w:val="44"/>
          <w:szCs w:val="44"/>
        </w:rPr>
        <w:sectPr w:rsidR="00E77614" w:rsidSect="00127296">
          <w:pgSz w:w="16838" w:h="11906" w:orient="landscape"/>
          <w:pgMar w:top="1797" w:right="1440" w:bottom="1797" w:left="1440" w:header="851" w:footer="992" w:gutter="0"/>
          <w:cols w:space="425"/>
          <w:docGrid w:type="linesAndChars" w:linePitch="312"/>
        </w:sectPr>
      </w:pPr>
    </w:p>
    <w:p w:rsidR="00E77614" w:rsidRDefault="00E77614" w:rsidP="00F30136">
      <w:pPr>
        <w:spacing w:line="620" w:lineRule="exact"/>
        <w:rPr>
          <w:rFonts w:ascii="黑体" w:eastAsia="黑体" w:hAnsi="黑体"/>
          <w:b/>
          <w:bCs/>
          <w:sz w:val="44"/>
          <w:szCs w:val="44"/>
        </w:rPr>
      </w:pPr>
      <w:r w:rsidRPr="004E1694">
        <w:rPr>
          <w:rFonts w:ascii="黑体" w:eastAsia="黑体" w:hAnsi="黑体" w:cs="黑体" w:hint="eastAsia"/>
          <w:b/>
          <w:bCs/>
          <w:sz w:val="44"/>
          <w:szCs w:val="44"/>
        </w:rPr>
        <w:lastRenderedPageBreak/>
        <w:t>附件</w:t>
      </w:r>
      <w:r>
        <w:rPr>
          <w:rFonts w:ascii="黑体" w:eastAsia="黑体" w:hAnsi="黑体" w:cs="黑体"/>
          <w:b/>
          <w:bCs/>
          <w:sz w:val="44"/>
          <w:szCs w:val="44"/>
        </w:rPr>
        <w:t>6</w:t>
      </w:r>
      <w:r w:rsidRPr="004E1694">
        <w:rPr>
          <w:rFonts w:ascii="黑体" w:eastAsia="黑体" w:hAnsi="黑体" w:cs="黑体" w:hint="eastAsia"/>
          <w:b/>
          <w:bCs/>
          <w:sz w:val="44"/>
          <w:szCs w:val="44"/>
        </w:rPr>
        <w:t>：</w:t>
      </w:r>
      <w:r w:rsidRPr="004E1694">
        <w:rPr>
          <w:rFonts w:ascii="黑体" w:eastAsia="黑体" w:hAnsi="黑体" w:cs="黑体"/>
          <w:b/>
          <w:bCs/>
          <w:sz w:val="44"/>
          <w:szCs w:val="44"/>
        </w:rPr>
        <w:t xml:space="preserve"> </w:t>
      </w:r>
    </w:p>
    <w:p w:rsidR="00E77614" w:rsidRPr="00F30136" w:rsidRDefault="00E77614" w:rsidP="0072185A">
      <w:pPr>
        <w:spacing w:line="620" w:lineRule="exact"/>
        <w:ind w:firstLineChars="150" w:firstLine="540"/>
        <w:rPr>
          <w:rFonts w:ascii="黑体" w:eastAsia="黑体" w:hAnsi="黑体"/>
          <w:sz w:val="44"/>
          <w:szCs w:val="44"/>
        </w:rPr>
      </w:pPr>
      <w:r w:rsidRPr="00F30136">
        <w:rPr>
          <w:rFonts w:ascii="黑体" w:eastAsia="黑体" w:hAnsi="黑体" w:cs="黑体" w:hint="eastAsia"/>
          <w:sz w:val="36"/>
          <w:szCs w:val="36"/>
        </w:rPr>
        <w:t>福建省保教改革建设幼儿园中期评价</w:t>
      </w:r>
      <w:r w:rsidRPr="00F30136">
        <w:rPr>
          <w:rFonts w:ascii="黑体" w:eastAsia="黑体" w:hAnsi="宋体" w:cs="黑体" w:hint="eastAsia"/>
          <w:sz w:val="36"/>
          <w:szCs w:val="36"/>
        </w:rPr>
        <w:t>情况表</w:t>
      </w:r>
    </w:p>
    <w:p w:rsidR="00E77614" w:rsidRPr="00F30136" w:rsidRDefault="00E77614" w:rsidP="00F30136">
      <w:pPr>
        <w:spacing w:line="300" w:lineRule="exact"/>
        <w:jc w:val="center"/>
        <w:rPr>
          <w:rFonts w:ascii="黑体" w:eastAsia="黑体" w:hAnsi="黑体"/>
          <w:b/>
          <w:bCs/>
          <w:sz w:val="36"/>
          <w:szCs w:val="36"/>
        </w:rPr>
      </w:pPr>
    </w:p>
    <w:p w:rsidR="00E77614" w:rsidRPr="00F30136" w:rsidRDefault="00E77614" w:rsidP="00F30136">
      <w:pPr>
        <w:spacing w:line="620" w:lineRule="exact"/>
        <w:jc w:val="center"/>
        <w:rPr>
          <w:rFonts w:ascii="黑体" w:eastAsia="黑体" w:hAnsi="黑体"/>
          <w:sz w:val="36"/>
          <w:szCs w:val="36"/>
        </w:rPr>
      </w:pPr>
    </w:p>
    <w:p w:rsidR="00E77614" w:rsidRPr="00905EC0" w:rsidRDefault="00E77614" w:rsidP="009E07FF">
      <w:pPr>
        <w:rPr>
          <w:rFonts w:ascii="黑体" w:eastAsia="黑体" w:hAnsi="黑体"/>
          <w:sz w:val="36"/>
          <w:szCs w:val="36"/>
        </w:rPr>
      </w:pPr>
      <w:r>
        <w:rPr>
          <w:rFonts w:ascii="黑体" w:eastAsia="黑体" w:hAnsi="黑体" w:cs="黑体" w:hint="eastAsia"/>
          <w:b/>
          <w:bCs/>
          <w:sz w:val="36"/>
          <w:szCs w:val="36"/>
        </w:rPr>
        <w:t>幼儿园</w:t>
      </w:r>
      <w:r w:rsidRPr="00905EC0">
        <w:rPr>
          <w:rFonts w:ascii="黑体" w:eastAsia="黑体" w:hAnsi="黑体" w:cs="黑体" w:hint="eastAsia"/>
          <w:b/>
          <w:bCs/>
          <w:sz w:val="36"/>
          <w:szCs w:val="36"/>
        </w:rPr>
        <w:t>名称：</w:t>
      </w:r>
      <w:r w:rsidRPr="00905EC0">
        <w:rPr>
          <w:rFonts w:ascii="黑体" w:eastAsia="黑体" w:cs="黑体"/>
          <w:sz w:val="36"/>
          <w:szCs w:val="36"/>
        </w:rPr>
        <w:t xml:space="preserve">                   </w:t>
      </w:r>
      <w:r w:rsidRPr="00905EC0">
        <w:rPr>
          <w:rFonts w:ascii="黑体" w:eastAsia="黑体" w:cs="黑体" w:hint="eastAsia"/>
          <w:sz w:val="36"/>
          <w:szCs w:val="36"/>
        </w:rPr>
        <w:t>时间：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0"/>
        <w:gridCol w:w="541"/>
        <w:gridCol w:w="1079"/>
        <w:gridCol w:w="181"/>
        <w:gridCol w:w="1094"/>
      </w:tblGrid>
      <w:tr w:rsidR="00E77614">
        <w:trPr>
          <w:trHeight w:val="1404"/>
        </w:trPr>
        <w:tc>
          <w:tcPr>
            <w:tcW w:w="1548" w:type="dxa"/>
            <w:vAlign w:val="center"/>
          </w:tcPr>
          <w:p w:rsidR="00E77614" w:rsidRPr="00905EC0" w:rsidRDefault="00E77614" w:rsidP="0056781A">
            <w:pPr>
              <w:jc w:val="center"/>
              <w:rPr>
                <w:rFonts w:ascii="黑体" w:eastAsia="黑体" w:hAnsi="黑体"/>
                <w:sz w:val="36"/>
                <w:szCs w:val="36"/>
              </w:rPr>
            </w:pPr>
            <w:r>
              <w:rPr>
                <w:rFonts w:ascii="黑体" w:eastAsia="黑体" w:cs="黑体" w:hint="eastAsia"/>
                <w:sz w:val="36"/>
                <w:szCs w:val="36"/>
              </w:rPr>
              <w:t>评价</w:t>
            </w:r>
            <w:r w:rsidRPr="00905EC0">
              <w:rPr>
                <w:rFonts w:ascii="黑体" w:eastAsia="黑体" w:cs="黑体" w:hint="eastAsia"/>
                <w:sz w:val="36"/>
                <w:szCs w:val="36"/>
              </w:rPr>
              <w:t>主要指标</w:t>
            </w:r>
          </w:p>
        </w:tc>
        <w:tc>
          <w:tcPr>
            <w:tcW w:w="5041" w:type="dxa"/>
            <w:gridSpan w:val="2"/>
          </w:tcPr>
          <w:p w:rsidR="00E77614" w:rsidRPr="00905EC0" w:rsidRDefault="00E77614" w:rsidP="0056781A">
            <w:pPr>
              <w:rPr>
                <w:rFonts w:ascii="黑体" w:eastAsia="黑体" w:hAnsi="黑体"/>
                <w:sz w:val="36"/>
                <w:szCs w:val="36"/>
              </w:rPr>
            </w:pPr>
          </w:p>
        </w:tc>
        <w:tc>
          <w:tcPr>
            <w:tcW w:w="1260" w:type="dxa"/>
            <w:gridSpan w:val="2"/>
            <w:vAlign w:val="center"/>
          </w:tcPr>
          <w:p w:rsidR="00E77614" w:rsidRPr="00905EC0" w:rsidRDefault="00E77614" w:rsidP="0072185A">
            <w:pPr>
              <w:ind w:firstLineChars="50" w:firstLine="180"/>
              <w:rPr>
                <w:rFonts w:ascii="黑体" w:eastAsia="黑体" w:hAnsi="黑体"/>
                <w:sz w:val="36"/>
                <w:szCs w:val="36"/>
              </w:rPr>
            </w:pPr>
            <w:r w:rsidRPr="00905EC0">
              <w:rPr>
                <w:rFonts w:ascii="黑体" w:eastAsia="黑体" w:hAnsi="黑体" w:cs="黑体" w:hint="eastAsia"/>
                <w:sz w:val="36"/>
                <w:szCs w:val="36"/>
              </w:rPr>
              <w:t>分值</w:t>
            </w:r>
          </w:p>
        </w:tc>
        <w:tc>
          <w:tcPr>
            <w:tcW w:w="1094" w:type="dxa"/>
            <w:vAlign w:val="center"/>
          </w:tcPr>
          <w:p w:rsidR="00E77614" w:rsidRDefault="00E77614" w:rsidP="0056781A">
            <w:pPr>
              <w:jc w:val="center"/>
              <w:rPr>
                <w:rFonts w:ascii="黑体" w:eastAsia="黑体" w:hAnsi="黑体"/>
                <w:sz w:val="28"/>
                <w:szCs w:val="28"/>
              </w:rPr>
            </w:pPr>
          </w:p>
        </w:tc>
      </w:tr>
      <w:tr w:rsidR="00E77614">
        <w:trPr>
          <w:cantSplit/>
          <w:trHeight w:val="6870"/>
        </w:trPr>
        <w:tc>
          <w:tcPr>
            <w:tcW w:w="8943" w:type="dxa"/>
            <w:gridSpan w:val="6"/>
          </w:tcPr>
          <w:p w:rsidR="00E77614" w:rsidRDefault="00E77614" w:rsidP="0056781A">
            <w:pPr>
              <w:rPr>
                <w:rFonts w:ascii="仿宋_GB2312" w:eastAsia="仿宋_GB2312" w:hAnsi="宋体"/>
                <w:b/>
                <w:bCs/>
                <w:kern w:val="0"/>
                <w:sz w:val="32"/>
                <w:szCs w:val="32"/>
              </w:rPr>
            </w:pPr>
            <w:r>
              <w:rPr>
                <w:rFonts w:ascii="仿宋_GB2312" w:eastAsia="仿宋_GB2312" w:hAnsi="宋体" w:cs="仿宋_GB2312" w:hint="eastAsia"/>
                <w:b/>
                <w:bCs/>
                <w:sz w:val="32"/>
                <w:szCs w:val="32"/>
              </w:rPr>
              <w:t>创建工作主要成效</w:t>
            </w:r>
            <w:r w:rsidRPr="00905EC0">
              <w:rPr>
                <w:rFonts w:ascii="仿宋_GB2312" w:eastAsia="仿宋_GB2312" w:hAnsi="宋体" w:cs="仿宋_GB2312" w:hint="eastAsia"/>
                <w:b/>
                <w:bCs/>
                <w:kern w:val="0"/>
                <w:sz w:val="32"/>
                <w:szCs w:val="32"/>
              </w:rPr>
              <w:t>：</w:t>
            </w:r>
          </w:p>
          <w:p w:rsidR="00E77614" w:rsidRDefault="00E77614" w:rsidP="0056781A">
            <w:pPr>
              <w:rPr>
                <w:rFonts w:ascii="仿宋_GB2312" w:eastAsia="仿宋_GB2312"/>
                <w:b/>
                <w:bCs/>
                <w:sz w:val="32"/>
                <w:szCs w:val="32"/>
              </w:rPr>
            </w:pPr>
          </w:p>
          <w:p w:rsidR="00E77614" w:rsidRPr="00905EC0" w:rsidRDefault="00E77614" w:rsidP="0056781A">
            <w:pPr>
              <w:rPr>
                <w:rFonts w:ascii="仿宋_GB2312" w:eastAsia="仿宋_GB2312"/>
                <w:b/>
                <w:bCs/>
                <w:sz w:val="32"/>
                <w:szCs w:val="32"/>
              </w:rPr>
            </w:pPr>
          </w:p>
          <w:p w:rsidR="00E77614" w:rsidRPr="00905EC0" w:rsidRDefault="00E77614" w:rsidP="0056781A">
            <w:pPr>
              <w:rPr>
                <w:rFonts w:ascii="仿宋_GB2312" w:eastAsia="仿宋_GB2312"/>
                <w:b/>
                <w:bCs/>
                <w:sz w:val="32"/>
                <w:szCs w:val="32"/>
              </w:rPr>
            </w:pPr>
            <w:r>
              <w:rPr>
                <w:rFonts w:ascii="仿宋_GB2312" w:eastAsia="仿宋_GB2312" w:hAnsi="宋体" w:cs="仿宋_GB2312" w:hint="eastAsia"/>
                <w:b/>
                <w:bCs/>
                <w:sz w:val="32"/>
                <w:szCs w:val="32"/>
              </w:rPr>
              <w:t>存在问题（</w:t>
            </w:r>
            <w:r w:rsidRPr="00905EC0">
              <w:rPr>
                <w:rFonts w:ascii="仿宋_GB2312" w:eastAsia="仿宋_GB2312" w:hAnsi="宋体" w:cs="仿宋_GB2312" w:hint="eastAsia"/>
                <w:b/>
                <w:bCs/>
                <w:sz w:val="32"/>
                <w:szCs w:val="32"/>
              </w:rPr>
              <w:t>扣分原因</w:t>
            </w:r>
            <w:r>
              <w:rPr>
                <w:rFonts w:ascii="仿宋_GB2312" w:eastAsia="仿宋_GB2312" w:hAnsi="宋体" w:cs="仿宋_GB2312" w:hint="eastAsia"/>
                <w:b/>
                <w:bCs/>
                <w:sz w:val="32"/>
                <w:szCs w:val="32"/>
              </w:rPr>
              <w:t>）</w:t>
            </w:r>
            <w:r w:rsidRPr="00905EC0">
              <w:rPr>
                <w:rFonts w:ascii="仿宋_GB2312" w:eastAsia="仿宋_GB2312" w:cs="仿宋_GB2312" w:hint="eastAsia"/>
                <w:b/>
                <w:bCs/>
                <w:sz w:val="32"/>
                <w:szCs w:val="32"/>
              </w:rPr>
              <w:t>：</w:t>
            </w:r>
          </w:p>
          <w:p w:rsidR="00E77614" w:rsidRPr="00905EC0" w:rsidRDefault="00E77614" w:rsidP="0056781A">
            <w:pPr>
              <w:rPr>
                <w:rFonts w:ascii="仿宋_GB2312" w:eastAsia="仿宋_GB2312"/>
                <w:sz w:val="32"/>
                <w:szCs w:val="32"/>
              </w:rPr>
            </w:pPr>
          </w:p>
          <w:p w:rsidR="00E77614" w:rsidRPr="00905EC0" w:rsidRDefault="00E77614" w:rsidP="0056781A">
            <w:pPr>
              <w:rPr>
                <w:rFonts w:ascii="仿宋_GB2312" w:eastAsia="仿宋_GB2312"/>
                <w:sz w:val="32"/>
                <w:szCs w:val="32"/>
              </w:rPr>
            </w:pPr>
          </w:p>
          <w:p w:rsidR="00E77614" w:rsidRPr="00905EC0" w:rsidRDefault="00E77614" w:rsidP="0056781A">
            <w:pPr>
              <w:rPr>
                <w:rFonts w:ascii="仿宋_GB2312" w:eastAsia="仿宋_GB2312"/>
                <w:sz w:val="32"/>
                <w:szCs w:val="32"/>
              </w:rPr>
            </w:pPr>
          </w:p>
          <w:p w:rsidR="00E77614" w:rsidRPr="00905EC0" w:rsidRDefault="00E77614" w:rsidP="0056781A">
            <w:pPr>
              <w:rPr>
                <w:rFonts w:ascii="仿宋_GB2312" w:eastAsia="仿宋_GB2312" w:hAnsi="方正仿宋简体"/>
                <w:b/>
                <w:bCs/>
                <w:sz w:val="32"/>
                <w:szCs w:val="32"/>
              </w:rPr>
            </w:pPr>
            <w:r>
              <w:rPr>
                <w:rFonts w:ascii="仿宋_GB2312" w:eastAsia="仿宋_GB2312" w:hAnsi="方正仿宋简体" w:cs="仿宋_GB2312" w:hint="eastAsia"/>
                <w:b/>
                <w:bCs/>
                <w:sz w:val="32"/>
                <w:szCs w:val="32"/>
              </w:rPr>
              <w:t>整改</w:t>
            </w:r>
            <w:r w:rsidRPr="00905EC0">
              <w:rPr>
                <w:rFonts w:ascii="仿宋_GB2312" w:eastAsia="仿宋_GB2312" w:hAnsi="方正仿宋简体" w:cs="仿宋_GB2312" w:hint="eastAsia"/>
                <w:b/>
                <w:bCs/>
                <w:sz w:val="32"/>
                <w:szCs w:val="32"/>
              </w:rPr>
              <w:t>建议：</w:t>
            </w:r>
          </w:p>
          <w:p w:rsidR="00E77614" w:rsidRPr="006F1BD8" w:rsidRDefault="00E77614" w:rsidP="0072185A">
            <w:pPr>
              <w:ind w:firstLineChars="200" w:firstLine="422"/>
              <w:rPr>
                <w:rFonts w:ascii="仿宋_GB2312" w:eastAsia="仿宋_GB2312" w:hAnsi="宋体"/>
                <w:b/>
                <w:bCs/>
              </w:rPr>
            </w:pPr>
          </w:p>
        </w:tc>
      </w:tr>
      <w:tr w:rsidR="00E77614">
        <w:trPr>
          <w:trHeight w:val="1268"/>
        </w:trPr>
        <w:tc>
          <w:tcPr>
            <w:tcW w:w="1548" w:type="dxa"/>
            <w:vAlign w:val="center"/>
          </w:tcPr>
          <w:p w:rsidR="00E77614" w:rsidRPr="00905EC0" w:rsidRDefault="00E77614" w:rsidP="0056781A">
            <w:pPr>
              <w:jc w:val="center"/>
              <w:rPr>
                <w:b/>
                <w:bCs/>
                <w:sz w:val="30"/>
                <w:szCs w:val="30"/>
              </w:rPr>
            </w:pPr>
            <w:r w:rsidRPr="00905EC0">
              <w:rPr>
                <w:rFonts w:ascii="黑体" w:eastAsia="黑体" w:hAnsi="黑体" w:cs="黑体" w:hint="eastAsia"/>
                <w:b/>
                <w:bCs/>
                <w:sz w:val="30"/>
                <w:szCs w:val="30"/>
              </w:rPr>
              <w:t>专家签名</w:t>
            </w:r>
          </w:p>
        </w:tc>
        <w:tc>
          <w:tcPr>
            <w:tcW w:w="4500" w:type="dxa"/>
            <w:vAlign w:val="center"/>
          </w:tcPr>
          <w:p w:rsidR="00E77614" w:rsidRPr="00905EC0" w:rsidRDefault="00E77614" w:rsidP="0056781A">
            <w:pPr>
              <w:jc w:val="center"/>
              <w:rPr>
                <w:b/>
                <w:bCs/>
                <w:sz w:val="30"/>
                <w:szCs w:val="30"/>
              </w:rPr>
            </w:pPr>
          </w:p>
        </w:tc>
        <w:tc>
          <w:tcPr>
            <w:tcW w:w="1620" w:type="dxa"/>
            <w:gridSpan w:val="2"/>
            <w:vAlign w:val="center"/>
          </w:tcPr>
          <w:p w:rsidR="00E77614" w:rsidRPr="00905EC0" w:rsidRDefault="00E77614" w:rsidP="0056781A">
            <w:pPr>
              <w:jc w:val="center"/>
              <w:rPr>
                <w:b/>
                <w:bCs/>
                <w:sz w:val="30"/>
                <w:szCs w:val="30"/>
              </w:rPr>
            </w:pPr>
            <w:r w:rsidRPr="00905EC0">
              <w:rPr>
                <w:rFonts w:ascii="黑体" w:eastAsia="黑体" w:hAnsi="黑体" w:cs="黑体" w:hint="eastAsia"/>
                <w:b/>
                <w:bCs/>
                <w:sz w:val="30"/>
                <w:szCs w:val="30"/>
              </w:rPr>
              <w:t>评估得分</w:t>
            </w:r>
          </w:p>
        </w:tc>
        <w:tc>
          <w:tcPr>
            <w:tcW w:w="1275" w:type="dxa"/>
            <w:gridSpan w:val="2"/>
            <w:vAlign w:val="center"/>
          </w:tcPr>
          <w:p w:rsidR="00E77614" w:rsidRPr="00905EC0" w:rsidRDefault="00E77614" w:rsidP="0056781A">
            <w:pPr>
              <w:jc w:val="center"/>
              <w:rPr>
                <w:b/>
                <w:bCs/>
                <w:sz w:val="30"/>
                <w:szCs w:val="30"/>
              </w:rPr>
            </w:pPr>
          </w:p>
        </w:tc>
      </w:tr>
    </w:tbl>
    <w:p w:rsidR="00E77614" w:rsidRDefault="00E77614" w:rsidP="009E07FF">
      <w:pPr>
        <w:rPr>
          <w:rFonts w:ascii="仿宋_GB2312" w:eastAsia="仿宋_GB2312"/>
          <w:sz w:val="32"/>
          <w:szCs w:val="32"/>
        </w:rPr>
      </w:pPr>
      <w:r w:rsidRPr="00323A01">
        <w:rPr>
          <w:rFonts w:ascii="仿宋_GB2312" w:eastAsia="仿宋_GB2312" w:cs="仿宋_GB2312" w:hint="eastAsia"/>
          <w:sz w:val="32"/>
          <w:szCs w:val="32"/>
        </w:rPr>
        <w:t>注：</w:t>
      </w:r>
      <w:r>
        <w:rPr>
          <w:rFonts w:ascii="仿宋_GB2312" w:eastAsia="仿宋_GB2312" w:cs="仿宋_GB2312" w:hint="eastAsia"/>
          <w:sz w:val="32"/>
          <w:szCs w:val="32"/>
        </w:rPr>
        <w:t>由</w:t>
      </w:r>
      <w:r w:rsidRPr="00323A01">
        <w:rPr>
          <w:rFonts w:ascii="仿宋_GB2312" w:eastAsia="仿宋_GB2312" w:cs="仿宋_GB2312" w:hint="eastAsia"/>
          <w:sz w:val="32"/>
          <w:szCs w:val="32"/>
        </w:rPr>
        <w:t>评估人员填写</w:t>
      </w:r>
      <w:r>
        <w:rPr>
          <w:rFonts w:ascii="仿宋_GB2312" w:eastAsia="仿宋_GB2312" w:cs="仿宋_GB2312" w:hint="eastAsia"/>
          <w:sz w:val="32"/>
          <w:szCs w:val="32"/>
        </w:rPr>
        <w:t>，送交鲤城区教育局教育股，电子文档发送至初幼教邮箱（</w:t>
      </w:r>
      <w:r w:rsidRPr="00E46793">
        <w:rPr>
          <w:rFonts w:ascii="仿宋_GB2312" w:eastAsia="仿宋_GB2312" w:hAnsi="宋体" w:cs="仿宋_GB2312"/>
          <w:sz w:val="32"/>
          <w:szCs w:val="32"/>
        </w:rPr>
        <w:t>chuyoujiao6540@126.com</w:t>
      </w:r>
      <w:r w:rsidRPr="00E46793">
        <w:rPr>
          <w:rFonts w:ascii="仿宋_GB2312" w:eastAsia="仿宋_GB2312" w:hAnsi="宋体" w:cs="仿宋_GB2312" w:hint="eastAsia"/>
          <w:sz w:val="32"/>
          <w:szCs w:val="32"/>
        </w:rPr>
        <w:t>）</w:t>
      </w:r>
      <w:r>
        <w:rPr>
          <w:rFonts w:ascii="仿宋_GB2312" w:eastAsia="仿宋_GB2312" w:cs="仿宋_GB2312" w:hint="eastAsia"/>
          <w:sz w:val="32"/>
          <w:szCs w:val="32"/>
        </w:rPr>
        <w:t>。</w:t>
      </w:r>
    </w:p>
    <w:p w:rsidR="00E77614" w:rsidRDefault="00E77614" w:rsidP="009028F3">
      <w:pPr>
        <w:rPr>
          <w:rFonts w:ascii="黑体" w:eastAsia="黑体" w:cs="黑体"/>
          <w:b/>
          <w:bCs/>
          <w:color w:val="000000"/>
          <w:sz w:val="32"/>
          <w:szCs w:val="32"/>
        </w:rPr>
      </w:pPr>
      <w:r>
        <w:rPr>
          <w:rFonts w:ascii="黑体" w:eastAsia="黑体" w:cs="黑体" w:hint="eastAsia"/>
          <w:b/>
          <w:bCs/>
          <w:color w:val="000000"/>
          <w:sz w:val="32"/>
          <w:szCs w:val="32"/>
        </w:rPr>
        <w:lastRenderedPageBreak/>
        <w:t>附件</w:t>
      </w:r>
      <w:r>
        <w:rPr>
          <w:rFonts w:ascii="黑体" w:eastAsia="黑体" w:cs="黑体"/>
          <w:b/>
          <w:bCs/>
          <w:color w:val="000000"/>
          <w:sz w:val="32"/>
          <w:szCs w:val="32"/>
        </w:rPr>
        <w:t>7</w:t>
      </w:r>
    </w:p>
    <w:p w:rsidR="00E77614" w:rsidRPr="007F0210" w:rsidRDefault="00E77614" w:rsidP="009028F3">
      <w:pPr>
        <w:jc w:val="center"/>
        <w:rPr>
          <w:rFonts w:ascii="黑体" w:eastAsia="黑体" w:hAnsi="仿宋_GB2312"/>
          <w:b/>
          <w:bCs/>
          <w:sz w:val="32"/>
          <w:szCs w:val="32"/>
        </w:rPr>
      </w:pPr>
      <w:r w:rsidRPr="007F0210">
        <w:rPr>
          <w:rFonts w:ascii="黑体" w:eastAsia="黑体" w:cs="黑体" w:hint="eastAsia"/>
          <w:b/>
          <w:bCs/>
          <w:color w:val="000000"/>
          <w:sz w:val="32"/>
          <w:szCs w:val="32"/>
        </w:rPr>
        <w:t>福建省首批“省级保教改革建设幼儿园”（鲤城地面幼儿园）区级中期评价</w:t>
      </w:r>
      <w:r>
        <w:rPr>
          <w:rFonts w:ascii="黑体" w:eastAsia="黑体" w:hAnsi="仿宋_GB2312" w:cs="黑体" w:hint="eastAsia"/>
          <w:b/>
          <w:bCs/>
          <w:sz w:val="32"/>
          <w:szCs w:val="32"/>
        </w:rPr>
        <w:t>日</w:t>
      </w:r>
      <w:r w:rsidRPr="007F0210">
        <w:rPr>
          <w:rFonts w:ascii="黑体" w:eastAsia="黑体" w:hAnsi="仿宋_GB2312" w:cs="黑体" w:hint="eastAsia"/>
          <w:b/>
          <w:bCs/>
          <w:sz w:val="32"/>
          <w:szCs w:val="32"/>
        </w:rPr>
        <w:t>程安排</w:t>
      </w:r>
      <w:bookmarkStart w:id="0" w:name="_GoBack"/>
      <w:bookmarkEnd w:id="0"/>
      <w:r w:rsidRPr="007F0210">
        <w:rPr>
          <w:rFonts w:ascii="黑体" w:eastAsia="黑体" w:hAnsi="仿宋_GB2312" w:cs="黑体" w:hint="eastAsia"/>
          <w:b/>
          <w:bCs/>
          <w:sz w:val="32"/>
          <w:szCs w:val="32"/>
        </w:rPr>
        <w:t>表</w:t>
      </w:r>
    </w:p>
    <w:p w:rsidR="00E77614" w:rsidRPr="00ED7D6B" w:rsidRDefault="00E77614" w:rsidP="009028F3">
      <w:pPr>
        <w:jc w:val="center"/>
        <w:rPr>
          <w:rFonts w:ascii="黑体" w:eastAsia="黑体"/>
          <w:b/>
          <w:bCs/>
          <w:color w:val="000000"/>
          <w:sz w:val="28"/>
          <w:szCs w:val="28"/>
        </w:rPr>
      </w:pPr>
    </w:p>
    <w:p w:rsidR="00E77614" w:rsidRPr="00B41268" w:rsidRDefault="00E77614" w:rsidP="0072185A">
      <w:pPr>
        <w:spacing w:line="560" w:lineRule="exact"/>
        <w:ind w:firstLineChars="196" w:firstLine="551"/>
        <w:rPr>
          <w:rFonts w:ascii="黑体" w:eastAsia="黑体" w:hAnsi="方正仿宋简体"/>
          <w:b/>
          <w:bCs/>
          <w:sz w:val="28"/>
          <w:szCs w:val="28"/>
        </w:rPr>
      </w:pPr>
      <w:r w:rsidRPr="00B41268">
        <w:rPr>
          <w:rFonts w:ascii="黑体" w:eastAsia="黑体" w:hAnsi="方正仿宋简体" w:cs="黑体" w:hint="eastAsia"/>
          <w:b/>
          <w:bCs/>
          <w:sz w:val="28"/>
          <w:szCs w:val="28"/>
        </w:rPr>
        <w:t>一、</w:t>
      </w:r>
      <w:r>
        <w:rPr>
          <w:rFonts w:ascii="黑体" w:eastAsia="黑体" w:hAnsi="方正仿宋简体" w:cs="黑体" w:hint="eastAsia"/>
          <w:b/>
          <w:bCs/>
          <w:sz w:val="28"/>
          <w:szCs w:val="28"/>
        </w:rPr>
        <w:t>评估时间</w:t>
      </w:r>
    </w:p>
    <w:p w:rsidR="00E77614" w:rsidRPr="000B7675" w:rsidRDefault="00E77614" w:rsidP="0072185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19</w:t>
      </w:r>
      <w:r>
        <w:rPr>
          <w:rFonts w:ascii="仿宋_GB2312" w:eastAsia="仿宋_GB2312" w:hAnsi="仿宋_GB2312" w:cs="仿宋_GB2312" w:hint="eastAsia"/>
          <w:sz w:val="28"/>
          <w:szCs w:val="28"/>
        </w:rPr>
        <w:t>日（周二）</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日（周三）</w:t>
      </w:r>
    </w:p>
    <w:p w:rsidR="00E77614" w:rsidRDefault="00E77614" w:rsidP="0072185A">
      <w:pPr>
        <w:spacing w:line="560" w:lineRule="exact"/>
        <w:ind w:firstLineChars="200" w:firstLine="562"/>
        <w:rPr>
          <w:rFonts w:ascii="仿宋_GB2312" w:eastAsia="仿宋_GB2312" w:hAnsi="仿宋_GB2312"/>
          <w:sz w:val="28"/>
          <w:szCs w:val="28"/>
        </w:rPr>
      </w:pPr>
      <w:r w:rsidRPr="00B41268">
        <w:rPr>
          <w:rFonts w:ascii="黑体" w:eastAsia="黑体" w:hAnsi="方正仿宋简体" w:cs="黑体" w:hint="eastAsia"/>
          <w:b/>
          <w:bCs/>
          <w:sz w:val="28"/>
          <w:szCs w:val="28"/>
        </w:rPr>
        <w:t>二、</w:t>
      </w:r>
      <w:r>
        <w:rPr>
          <w:rFonts w:ascii="黑体" w:eastAsia="黑体" w:hAnsi="方正仿宋简体" w:cs="黑体" w:hint="eastAsia"/>
          <w:b/>
          <w:bCs/>
          <w:sz w:val="28"/>
          <w:szCs w:val="28"/>
        </w:rPr>
        <w:t>评估专家组</w:t>
      </w:r>
    </w:p>
    <w:p w:rsidR="00E77614" w:rsidRDefault="00E77614" w:rsidP="0072185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第一组组长：张惠萍（泉州市教育科学研究所学前教研室主任）</w:t>
      </w:r>
    </w:p>
    <w:p w:rsidR="00E77614" w:rsidRDefault="00E77614" w:rsidP="0072185A">
      <w:pPr>
        <w:spacing w:line="56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成员：邹慧敏（泉州幼儿师范学校附属幼儿园园长）</w:t>
      </w:r>
      <w:r>
        <w:rPr>
          <w:rFonts w:ascii="仿宋_GB2312" w:eastAsia="仿宋_GB2312" w:hAnsi="仿宋_GB2312" w:cs="仿宋_GB2312"/>
          <w:sz w:val="28"/>
          <w:szCs w:val="28"/>
        </w:rPr>
        <w:t xml:space="preserve"> </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黄阿香（泉州市刺桐幼儿园园长）</w:t>
      </w:r>
      <w:r w:rsidRPr="007B2B29">
        <w:rPr>
          <w:rFonts w:ascii="仿宋_GB2312" w:eastAsia="仿宋_GB2312" w:hAnsi="仿宋_GB2312" w:cs="仿宋_GB2312"/>
          <w:sz w:val="28"/>
          <w:szCs w:val="28"/>
        </w:rPr>
        <w:t xml:space="preserve">   </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张绵绵（</w:t>
      </w:r>
      <w:r w:rsidRPr="00D9649B">
        <w:rPr>
          <w:rFonts w:ascii="仿宋_GB2312" w:eastAsia="仿宋_GB2312" w:hAnsi="仿宋_GB2312" w:cs="仿宋_GB2312" w:hint="eastAsia"/>
          <w:sz w:val="28"/>
          <w:szCs w:val="28"/>
        </w:rPr>
        <w:t>泉州市</w:t>
      </w:r>
      <w:r>
        <w:rPr>
          <w:rFonts w:ascii="仿宋_GB2312" w:eastAsia="仿宋_GB2312" w:hAnsi="仿宋_GB2312" w:cs="仿宋_GB2312" w:hint="eastAsia"/>
          <w:sz w:val="28"/>
          <w:szCs w:val="28"/>
        </w:rPr>
        <w:t>温陵实验幼儿园副园长）</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郑桂真（泉州市直机关金山幼儿园园长）</w:t>
      </w:r>
      <w:r w:rsidRPr="007B2B29">
        <w:rPr>
          <w:rFonts w:ascii="仿宋_GB2312" w:eastAsia="仿宋_GB2312" w:hAnsi="仿宋_GB2312" w:cs="仿宋_GB2312"/>
          <w:sz w:val="28"/>
          <w:szCs w:val="28"/>
        </w:rPr>
        <w:t xml:space="preserve">  </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许丽双（鲤城区进修学校学前教育教研员）</w:t>
      </w:r>
    </w:p>
    <w:p w:rsidR="00E77614" w:rsidRDefault="00E77614" w:rsidP="0072185A">
      <w:pPr>
        <w:spacing w:line="560" w:lineRule="exact"/>
        <w:ind w:firstLineChars="450" w:firstLine="1260"/>
        <w:rPr>
          <w:rFonts w:ascii="仿宋_GB2312" w:eastAsia="仿宋_GB2312" w:hAnsi="仿宋_GB2312"/>
          <w:sz w:val="28"/>
          <w:szCs w:val="28"/>
        </w:rPr>
      </w:pPr>
      <w:r w:rsidRPr="00A368A9">
        <w:rPr>
          <w:rFonts w:ascii="仿宋_GB2312" w:eastAsia="仿宋_GB2312" w:hAnsi="仿宋_GB2312" w:cs="仿宋_GB2312" w:hint="eastAsia"/>
          <w:sz w:val="28"/>
          <w:szCs w:val="28"/>
        </w:rPr>
        <w:t>观察员：车卫东</w:t>
      </w:r>
      <w:r>
        <w:rPr>
          <w:rFonts w:ascii="仿宋_GB2312" w:eastAsia="仿宋_GB2312" w:hAnsi="仿宋_GB2312" w:cs="仿宋_GB2312" w:hint="eastAsia"/>
          <w:sz w:val="28"/>
          <w:szCs w:val="28"/>
        </w:rPr>
        <w:t>（鲤城区教育局教育股股长）</w:t>
      </w:r>
    </w:p>
    <w:p w:rsidR="00E77614" w:rsidRDefault="00E77614" w:rsidP="0072185A">
      <w:pPr>
        <w:spacing w:line="560" w:lineRule="exact"/>
        <w:ind w:firstLineChars="200" w:firstLine="560"/>
        <w:rPr>
          <w:rFonts w:ascii="仿宋_GB2312" w:eastAsia="仿宋_GB2312" w:hAnsi="仿宋_GB2312"/>
          <w:sz w:val="28"/>
          <w:szCs w:val="28"/>
        </w:rPr>
      </w:pPr>
      <w:r w:rsidRPr="00A368A9">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唐绿蓝（鲤城区教育局教育股科员）</w:t>
      </w:r>
      <w:r>
        <w:rPr>
          <w:rFonts w:ascii="仿宋_GB2312" w:eastAsia="仿宋_GB2312" w:hAnsi="仿宋_GB2312" w:cs="仿宋_GB2312"/>
          <w:sz w:val="28"/>
          <w:szCs w:val="28"/>
        </w:rPr>
        <w:t xml:space="preserve">  </w:t>
      </w:r>
      <w:r w:rsidRPr="00A368A9">
        <w:rPr>
          <w:rFonts w:ascii="仿宋_GB2312" w:eastAsia="仿宋_GB2312" w:hAnsi="仿宋_GB2312" w:cs="仿宋_GB2312"/>
          <w:sz w:val="28"/>
          <w:szCs w:val="28"/>
        </w:rPr>
        <w:t>1</w:t>
      </w:r>
      <w:r>
        <w:rPr>
          <w:rFonts w:ascii="仿宋_GB2312" w:eastAsia="仿宋_GB2312" w:hAnsi="仿宋_GB2312" w:cs="仿宋_GB2312"/>
          <w:sz w:val="28"/>
          <w:szCs w:val="28"/>
        </w:rPr>
        <w:t>3959891331</w:t>
      </w:r>
    </w:p>
    <w:p w:rsidR="00E77614" w:rsidRDefault="00E77614" w:rsidP="0072185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第二组组长：颜翠清（鲤城区教师进修学校学前教育教研员）</w:t>
      </w:r>
    </w:p>
    <w:p w:rsidR="00E77614" w:rsidRDefault="00E77614" w:rsidP="0072185A">
      <w:pPr>
        <w:spacing w:line="560" w:lineRule="exact"/>
        <w:ind w:firstLineChars="500" w:firstLine="1400"/>
        <w:rPr>
          <w:rFonts w:ascii="仿宋_GB2312" w:eastAsia="仿宋_GB2312" w:hAnsi="仿宋_GB2312"/>
          <w:sz w:val="28"/>
          <w:szCs w:val="28"/>
        </w:rPr>
      </w:pPr>
      <w:r>
        <w:rPr>
          <w:rFonts w:ascii="仿宋_GB2312" w:eastAsia="仿宋_GB2312" w:hAnsi="仿宋_GB2312" w:cs="仿宋_GB2312" w:hint="eastAsia"/>
          <w:sz w:val="28"/>
          <w:szCs w:val="28"/>
        </w:rPr>
        <w:t>成员：佘</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雯（泉州市实验幼儿园园长）</w:t>
      </w:r>
      <w:r w:rsidRPr="007B2B29">
        <w:rPr>
          <w:rFonts w:ascii="仿宋_GB2312" w:eastAsia="仿宋_GB2312" w:hAnsi="仿宋_GB2312" w:cs="仿宋_GB2312"/>
          <w:sz w:val="28"/>
          <w:szCs w:val="28"/>
        </w:rPr>
        <w:t xml:space="preserve"> </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黄晓军（</w:t>
      </w:r>
      <w:r w:rsidRPr="00D9649B">
        <w:rPr>
          <w:rFonts w:ascii="仿宋_GB2312" w:eastAsia="仿宋_GB2312" w:hAnsi="仿宋_GB2312" w:cs="仿宋_GB2312" w:hint="eastAsia"/>
          <w:sz w:val="28"/>
          <w:szCs w:val="28"/>
        </w:rPr>
        <w:t>泉州市</w:t>
      </w:r>
      <w:r>
        <w:rPr>
          <w:rFonts w:ascii="仿宋_GB2312" w:eastAsia="仿宋_GB2312" w:hAnsi="仿宋_GB2312" w:cs="仿宋_GB2312" w:hint="eastAsia"/>
          <w:sz w:val="28"/>
          <w:szCs w:val="28"/>
        </w:rPr>
        <w:t>第一幼儿园园长）</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郭冰清（泉州市鲤城区第二幼儿园园长）</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刘丽英（泉州市鲤城区剑影西湖幼儿园园长）</w:t>
      </w:r>
    </w:p>
    <w:p w:rsidR="00E77614" w:rsidRDefault="00E77614" w:rsidP="0072185A">
      <w:pPr>
        <w:spacing w:line="560" w:lineRule="exact"/>
        <w:ind w:firstLineChars="800" w:firstLine="2240"/>
        <w:rPr>
          <w:rFonts w:ascii="仿宋_GB2312" w:eastAsia="仿宋_GB2312" w:hAnsi="仿宋_GB2312"/>
          <w:sz w:val="28"/>
          <w:szCs w:val="28"/>
        </w:rPr>
      </w:pPr>
      <w:r>
        <w:rPr>
          <w:rFonts w:ascii="仿宋_GB2312" w:eastAsia="仿宋_GB2312" w:hAnsi="仿宋_GB2312" w:cs="仿宋_GB2312" w:hint="eastAsia"/>
          <w:sz w:val="28"/>
          <w:szCs w:val="28"/>
        </w:rPr>
        <w:t>苏乙真（泉州鲤城欣荣幼儿园园长）</w:t>
      </w:r>
    </w:p>
    <w:p w:rsidR="00E77614" w:rsidRDefault="00E77614" w:rsidP="0072185A">
      <w:pPr>
        <w:spacing w:line="560" w:lineRule="exact"/>
        <w:ind w:leftChars="600" w:left="1680" w:hangingChars="150" w:hanging="420"/>
        <w:rPr>
          <w:rFonts w:ascii="仿宋_GB2312" w:eastAsia="仿宋_GB2312" w:hAnsi="仿宋_GB2312"/>
          <w:sz w:val="28"/>
          <w:szCs w:val="28"/>
        </w:rPr>
      </w:pPr>
      <w:r w:rsidRPr="00A368A9">
        <w:rPr>
          <w:rFonts w:ascii="仿宋_GB2312" w:eastAsia="仿宋_GB2312" w:hAnsi="仿宋_GB2312" w:cs="仿宋_GB2312" w:hint="eastAsia"/>
          <w:sz w:val="28"/>
          <w:szCs w:val="28"/>
        </w:rPr>
        <w:t>观察员：</w:t>
      </w:r>
      <w:r>
        <w:rPr>
          <w:rFonts w:ascii="仿宋_GB2312" w:eastAsia="仿宋_GB2312" w:hAnsi="仿宋_GB2312" w:cs="仿宋_GB2312" w:hint="eastAsia"/>
          <w:sz w:val="28"/>
          <w:szCs w:val="28"/>
        </w:rPr>
        <w:t>叶艺萍（鲤城区教育局教育股幼教专干）</w:t>
      </w:r>
    </w:p>
    <w:p w:rsidR="00E77614" w:rsidRPr="00A368A9" w:rsidRDefault="00E77614" w:rsidP="0072185A">
      <w:pPr>
        <w:spacing w:line="560" w:lineRule="exact"/>
        <w:ind w:firstLineChars="200" w:firstLine="560"/>
        <w:rPr>
          <w:rFonts w:ascii="仿宋_GB2312" w:eastAsia="仿宋_GB2312" w:hAnsi="仿宋_GB2312"/>
          <w:sz w:val="28"/>
          <w:szCs w:val="28"/>
        </w:rPr>
      </w:pPr>
      <w:r w:rsidRPr="00A368A9">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唐绿蓝（鲤城区教育局教育股科员）</w:t>
      </w:r>
      <w:r>
        <w:rPr>
          <w:rFonts w:ascii="仿宋_GB2312" w:eastAsia="仿宋_GB2312" w:hAnsi="仿宋_GB2312" w:cs="仿宋_GB2312"/>
          <w:sz w:val="28"/>
          <w:szCs w:val="28"/>
        </w:rPr>
        <w:t xml:space="preserve">  </w:t>
      </w:r>
      <w:r w:rsidRPr="00A368A9">
        <w:rPr>
          <w:rFonts w:ascii="仿宋_GB2312" w:eastAsia="仿宋_GB2312" w:hAnsi="仿宋_GB2312" w:cs="仿宋_GB2312"/>
          <w:sz w:val="28"/>
          <w:szCs w:val="28"/>
        </w:rPr>
        <w:t>1</w:t>
      </w:r>
      <w:r>
        <w:rPr>
          <w:rFonts w:ascii="仿宋_GB2312" w:eastAsia="仿宋_GB2312" w:hAnsi="仿宋_GB2312" w:cs="仿宋_GB2312"/>
          <w:sz w:val="28"/>
          <w:szCs w:val="28"/>
        </w:rPr>
        <w:t>3959891331</w:t>
      </w:r>
    </w:p>
    <w:p w:rsidR="00E77614" w:rsidRDefault="00E77614" w:rsidP="0072185A">
      <w:pPr>
        <w:spacing w:line="560" w:lineRule="exact"/>
        <w:ind w:firstLineChars="200" w:firstLine="562"/>
        <w:rPr>
          <w:rFonts w:ascii="黑体" w:eastAsia="黑体" w:hAnsi="方正仿宋简体"/>
          <w:b/>
          <w:bCs/>
          <w:sz w:val="28"/>
          <w:szCs w:val="28"/>
        </w:rPr>
      </w:pPr>
    </w:p>
    <w:p w:rsidR="00E77614" w:rsidRDefault="00E77614" w:rsidP="0072185A">
      <w:pPr>
        <w:spacing w:line="560" w:lineRule="exact"/>
        <w:ind w:firstLineChars="200" w:firstLine="562"/>
        <w:rPr>
          <w:rFonts w:ascii="黑体" w:eastAsia="黑体" w:hAnsi="方正仿宋简体"/>
          <w:b/>
          <w:bCs/>
          <w:sz w:val="28"/>
          <w:szCs w:val="28"/>
        </w:rPr>
      </w:pPr>
      <w:r>
        <w:rPr>
          <w:rFonts w:ascii="黑体" w:eastAsia="黑体" w:hAnsi="方正仿宋简体" w:cs="黑体" w:hint="eastAsia"/>
          <w:b/>
          <w:bCs/>
          <w:sz w:val="28"/>
          <w:szCs w:val="28"/>
        </w:rPr>
        <w:lastRenderedPageBreak/>
        <w:t>三、评估行程安排</w:t>
      </w:r>
    </w:p>
    <w:p w:rsidR="00E77614" w:rsidRPr="00B41268" w:rsidRDefault="00E77614" w:rsidP="0072185A">
      <w:pPr>
        <w:spacing w:line="560" w:lineRule="exact"/>
        <w:ind w:firstLineChars="200" w:firstLine="562"/>
        <w:rPr>
          <w:rFonts w:ascii="黑体" w:eastAsia="黑体" w:hAnsi="方正仿宋简体"/>
          <w:b/>
          <w:bCs/>
          <w:sz w:val="28"/>
          <w:szCs w:val="28"/>
        </w:rPr>
      </w:pP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788"/>
        <w:gridCol w:w="1442"/>
        <w:gridCol w:w="3168"/>
        <w:gridCol w:w="1620"/>
        <w:gridCol w:w="1260"/>
      </w:tblGrid>
      <w:tr w:rsidR="00E77614">
        <w:trPr>
          <w:trHeight w:val="435"/>
          <w:jc w:val="center"/>
        </w:trPr>
        <w:tc>
          <w:tcPr>
            <w:tcW w:w="1770" w:type="pct"/>
            <w:gridSpan w:val="3"/>
            <w:vAlign w:val="center"/>
          </w:tcPr>
          <w:p w:rsidR="00E77614" w:rsidRDefault="00E77614" w:rsidP="00DE1421">
            <w:pPr>
              <w:spacing w:line="420" w:lineRule="exact"/>
              <w:jc w:val="center"/>
              <w:rPr>
                <w:rFonts w:ascii="方正楷体简体" w:eastAsia="方正楷体简体" w:hAnsi="方正仿宋简体"/>
                <w:b/>
                <w:bCs/>
                <w:sz w:val="28"/>
                <w:szCs w:val="28"/>
              </w:rPr>
            </w:pPr>
            <w:r>
              <w:rPr>
                <w:rFonts w:ascii="方正楷体简体" w:eastAsia="方正楷体简体" w:hAnsi="方正仿宋简体" w:cs="方正楷体简体" w:hint="eastAsia"/>
                <w:b/>
                <w:bCs/>
                <w:sz w:val="28"/>
                <w:szCs w:val="28"/>
              </w:rPr>
              <w:t>时间</w:t>
            </w:r>
          </w:p>
        </w:tc>
        <w:tc>
          <w:tcPr>
            <w:tcW w:w="1692" w:type="pct"/>
            <w:vAlign w:val="center"/>
          </w:tcPr>
          <w:p w:rsidR="00E77614" w:rsidRDefault="00E77614" w:rsidP="00DE1421">
            <w:pPr>
              <w:spacing w:line="420" w:lineRule="exact"/>
              <w:jc w:val="center"/>
              <w:rPr>
                <w:rFonts w:ascii="方正楷体简体" w:eastAsia="方正楷体简体" w:hAnsi="方正仿宋简体"/>
                <w:b/>
                <w:bCs/>
                <w:sz w:val="28"/>
                <w:szCs w:val="28"/>
              </w:rPr>
            </w:pPr>
            <w:r>
              <w:rPr>
                <w:rFonts w:ascii="方正楷体简体" w:eastAsia="方正楷体简体" w:hAnsi="方正仿宋简体" w:cs="方正楷体简体" w:hint="eastAsia"/>
                <w:b/>
                <w:bCs/>
                <w:sz w:val="28"/>
                <w:szCs w:val="28"/>
              </w:rPr>
              <w:t>地点</w:t>
            </w:r>
          </w:p>
        </w:tc>
        <w:tc>
          <w:tcPr>
            <w:tcW w:w="865" w:type="pct"/>
            <w:vAlign w:val="center"/>
          </w:tcPr>
          <w:p w:rsidR="00E77614" w:rsidRDefault="00E77614" w:rsidP="00DE1421">
            <w:pPr>
              <w:spacing w:line="420" w:lineRule="exact"/>
              <w:jc w:val="center"/>
              <w:rPr>
                <w:rFonts w:ascii="方正楷体简体" w:eastAsia="方正楷体简体" w:hAnsi="方正仿宋简体"/>
                <w:b/>
                <w:bCs/>
                <w:sz w:val="28"/>
                <w:szCs w:val="28"/>
              </w:rPr>
            </w:pPr>
            <w:r>
              <w:rPr>
                <w:rFonts w:ascii="方正楷体简体" w:eastAsia="方正楷体简体" w:hAnsi="方正仿宋简体" w:cs="方正楷体简体" w:hint="eastAsia"/>
                <w:b/>
                <w:bCs/>
                <w:sz w:val="28"/>
                <w:szCs w:val="28"/>
              </w:rPr>
              <w:t>事项</w:t>
            </w:r>
          </w:p>
        </w:tc>
        <w:tc>
          <w:tcPr>
            <w:tcW w:w="673" w:type="pct"/>
            <w:vAlign w:val="center"/>
          </w:tcPr>
          <w:p w:rsidR="00E77614" w:rsidRDefault="00E77614" w:rsidP="00DE1421">
            <w:pPr>
              <w:spacing w:line="420" w:lineRule="exact"/>
              <w:jc w:val="center"/>
              <w:rPr>
                <w:rFonts w:ascii="方正楷体简体" w:eastAsia="方正楷体简体" w:hAnsi="方正仿宋简体"/>
                <w:b/>
                <w:bCs/>
                <w:sz w:val="28"/>
                <w:szCs w:val="28"/>
              </w:rPr>
            </w:pPr>
            <w:r>
              <w:rPr>
                <w:rFonts w:ascii="方正楷体简体" w:eastAsia="方正楷体简体" w:hAnsi="方正仿宋简体" w:cs="方正楷体简体" w:hint="eastAsia"/>
                <w:b/>
                <w:bCs/>
                <w:sz w:val="28"/>
                <w:szCs w:val="28"/>
              </w:rPr>
              <w:t>备注</w:t>
            </w:r>
          </w:p>
        </w:tc>
      </w:tr>
      <w:tr w:rsidR="00E77614">
        <w:trPr>
          <w:trHeight w:val="435"/>
          <w:jc w:val="center"/>
        </w:trPr>
        <w:tc>
          <w:tcPr>
            <w:tcW w:w="1770" w:type="pct"/>
            <w:gridSpan w:val="3"/>
            <w:vAlign w:val="center"/>
          </w:tcPr>
          <w:p w:rsidR="00E77614" w:rsidRPr="003E0D0D" w:rsidRDefault="00E77614" w:rsidP="00DE1421">
            <w:pPr>
              <w:spacing w:line="420" w:lineRule="exact"/>
              <w:jc w:val="center"/>
              <w:rPr>
                <w:rFonts w:ascii="仿宋_GB2312" w:eastAsia="仿宋_GB2312" w:hAnsi="宋体"/>
              </w:rPr>
            </w:pPr>
            <w:r>
              <w:rPr>
                <w:rFonts w:ascii="仿宋_GB2312" w:eastAsia="仿宋_GB2312" w:hAnsi="宋体" w:cs="仿宋_GB2312"/>
              </w:rPr>
              <w:t>15</w:t>
            </w:r>
            <w:r w:rsidRPr="003E0D0D">
              <w:rPr>
                <w:rFonts w:ascii="仿宋_GB2312" w:eastAsia="仿宋_GB2312" w:hAnsi="宋体" w:cs="仿宋_GB2312" w:hint="eastAsia"/>
              </w:rPr>
              <w:t>日</w:t>
            </w:r>
            <w:r>
              <w:rPr>
                <w:rFonts w:ascii="仿宋_GB2312" w:eastAsia="仿宋_GB2312" w:hAnsi="宋体" w:cs="仿宋_GB2312" w:hint="eastAsia"/>
              </w:rPr>
              <w:t>（周五）上午</w:t>
            </w:r>
            <w:r>
              <w:rPr>
                <w:rFonts w:ascii="仿宋_GB2312" w:eastAsia="仿宋_GB2312" w:hAnsi="宋体" w:cs="仿宋_GB2312"/>
              </w:rPr>
              <w:t>9:00</w:t>
            </w:r>
          </w:p>
        </w:tc>
        <w:tc>
          <w:tcPr>
            <w:tcW w:w="1692" w:type="pct"/>
            <w:vAlign w:val="center"/>
          </w:tcPr>
          <w:p w:rsidR="00E77614" w:rsidRPr="003E0D0D" w:rsidRDefault="00E77614" w:rsidP="00DE1421">
            <w:pPr>
              <w:spacing w:line="420" w:lineRule="exact"/>
              <w:jc w:val="center"/>
              <w:rPr>
                <w:rFonts w:ascii="仿宋_GB2312" w:eastAsia="仿宋_GB2312" w:hAnsi="宋体"/>
              </w:rPr>
            </w:pPr>
            <w:r w:rsidRPr="003E0D0D">
              <w:rPr>
                <w:rFonts w:ascii="仿宋_GB2312" w:eastAsia="仿宋_GB2312" w:hAnsi="宋体" w:cs="仿宋_GB2312" w:hint="eastAsia"/>
              </w:rPr>
              <w:t>鲤城</w:t>
            </w:r>
            <w:r>
              <w:rPr>
                <w:rFonts w:ascii="仿宋_GB2312" w:eastAsia="仿宋_GB2312" w:hAnsi="宋体" w:cs="仿宋_GB2312" w:hint="eastAsia"/>
              </w:rPr>
              <w:t>电大三楼会议室</w:t>
            </w:r>
          </w:p>
        </w:tc>
        <w:tc>
          <w:tcPr>
            <w:tcW w:w="865" w:type="pct"/>
            <w:vAlign w:val="center"/>
          </w:tcPr>
          <w:p w:rsidR="00E77614" w:rsidRPr="003E0D0D" w:rsidRDefault="00E77614" w:rsidP="00DE1421">
            <w:pPr>
              <w:spacing w:line="420" w:lineRule="exact"/>
              <w:jc w:val="center"/>
              <w:rPr>
                <w:rFonts w:ascii="仿宋_GB2312" w:eastAsia="仿宋_GB2312" w:hAnsi="宋体"/>
              </w:rPr>
            </w:pPr>
            <w:r>
              <w:rPr>
                <w:rFonts w:ascii="仿宋_GB2312" w:eastAsia="仿宋_GB2312" w:hAnsi="宋体" w:cs="仿宋_GB2312" w:hint="eastAsia"/>
              </w:rPr>
              <w:t>评估</w:t>
            </w:r>
            <w:r w:rsidRPr="003E0D0D">
              <w:rPr>
                <w:rFonts w:ascii="仿宋_GB2312" w:eastAsia="仿宋_GB2312" w:hAnsi="宋体" w:cs="仿宋_GB2312" w:hint="eastAsia"/>
              </w:rPr>
              <w:t>专家集中</w:t>
            </w:r>
            <w:r>
              <w:rPr>
                <w:rFonts w:ascii="仿宋_GB2312" w:eastAsia="仿宋_GB2312" w:hAnsi="宋体" w:cs="仿宋_GB2312" w:hint="eastAsia"/>
              </w:rPr>
              <w:t>召开预备会</w:t>
            </w:r>
          </w:p>
        </w:tc>
        <w:tc>
          <w:tcPr>
            <w:tcW w:w="673" w:type="pct"/>
            <w:vMerge w:val="restart"/>
            <w:vAlign w:val="center"/>
          </w:tcPr>
          <w:p w:rsidR="00E77614" w:rsidRPr="003E0D0D" w:rsidRDefault="00E77614" w:rsidP="00DE1421">
            <w:pPr>
              <w:spacing w:line="420" w:lineRule="exact"/>
              <w:jc w:val="center"/>
              <w:rPr>
                <w:rFonts w:ascii="仿宋_GB2312" w:eastAsia="仿宋_GB2312" w:hAnsi="宋体"/>
              </w:rPr>
            </w:pPr>
            <w:r>
              <w:rPr>
                <w:rFonts w:ascii="仿宋_GB2312" w:eastAsia="仿宋_GB2312" w:hAnsi="宋体" w:cs="仿宋_GB2312" w:hint="eastAsia"/>
              </w:rPr>
              <w:t>评估专家自行前往评估学校</w:t>
            </w:r>
          </w:p>
        </w:tc>
      </w:tr>
      <w:tr w:rsidR="00E77614">
        <w:trPr>
          <w:trHeight w:val="436"/>
          <w:jc w:val="center"/>
        </w:trPr>
        <w:tc>
          <w:tcPr>
            <w:tcW w:w="579" w:type="pct"/>
            <w:vMerge w:val="restart"/>
            <w:vAlign w:val="center"/>
          </w:tcPr>
          <w:p w:rsidR="00E77614" w:rsidRDefault="00E77614" w:rsidP="00DE1421">
            <w:pPr>
              <w:spacing w:line="420" w:lineRule="exact"/>
              <w:jc w:val="center"/>
              <w:rPr>
                <w:rFonts w:ascii="仿宋_GB2312" w:eastAsia="仿宋_GB2312" w:hAnsi="宋体" w:cs="仿宋_GB2312"/>
                <w:b/>
                <w:bCs/>
              </w:rPr>
            </w:pPr>
            <w:r>
              <w:rPr>
                <w:rFonts w:ascii="仿宋_GB2312" w:eastAsia="仿宋_GB2312" w:hAnsi="宋体" w:cs="仿宋_GB2312"/>
                <w:b/>
                <w:bCs/>
              </w:rPr>
              <w:t>19</w:t>
            </w:r>
            <w:r w:rsidRPr="000B7675">
              <w:rPr>
                <w:rFonts w:ascii="仿宋_GB2312" w:eastAsia="仿宋_GB2312" w:hAnsi="宋体" w:cs="仿宋_GB2312" w:hint="eastAsia"/>
                <w:b/>
                <w:bCs/>
              </w:rPr>
              <w:t>日</w:t>
            </w:r>
            <w:r>
              <w:rPr>
                <w:rFonts w:ascii="仿宋_GB2312" w:eastAsia="仿宋_GB2312" w:hAnsi="宋体" w:cs="仿宋_GB2312"/>
                <w:b/>
                <w:bCs/>
              </w:rPr>
              <w:t xml:space="preserve"> </w:t>
            </w:r>
          </w:p>
          <w:p w:rsidR="00E77614" w:rsidRPr="000B7675" w:rsidRDefault="00E77614" w:rsidP="00DE1421">
            <w:pPr>
              <w:spacing w:line="420" w:lineRule="exact"/>
              <w:jc w:val="center"/>
              <w:rPr>
                <w:rFonts w:ascii="仿宋_GB2312" w:eastAsia="仿宋_GB2312"/>
              </w:rPr>
            </w:pPr>
            <w:r>
              <w:rPr>
                <w:rFonts w:ascii="仿宋_GB2312" w:eastAsia="仿宋_GB2312" w:hAnsi="宋体" w:cs="仿宋_GB2312" w:hint="eastAsia"/>
                <w:b/>
                <w:bCs/>
              </w:rPr>
              <w:t>（周二）</w:t>
            </w:r>
          </w:p>
        </w:tc>
        <w:tc>
          <w:tcPr>
            <w:tcW w:w="421" w:type="pct"/>
            <w:vAlign w:val="center"/>
          </w:tcPr>
          <w:p w:rsidR="00E77614" w:rsidRPr="000B7675" w:rsidRDefault="00E77614" w:rsidP="00DE1421">
            <w:pPr>
              <w:spacing w:line="420" w:lineRule="exact"/>
              <w:jc w:val="center"/>
              <w:rPr>
                <w:rFonts w:ascii="仿宋_GB2312" w:eastAsia="仿宋_GB2312"/>
              </w:rPr>
            </w:pPr>
            <w:r w:rsidRPr="000B7675">
              <w:rPr>
                <w:rFonts w:ascii="仿宋_GB2312" w:eastAsia="仿宋_GB2312" w:hAnsi="宋体" w:cs="仿宋_GB2312" w:hint="eastAsia"/>
              </w:rPr>
              <w:t>上午</w:t>
            </w:r>
          </w:p>
        </w:tc>
        <w:tc>
          <w:tcPr>
            <w:tcW w:w="770" w:type="pct"/>
            <w:vAlign w:val="center"/>
          </w:tcPr>
          <w:p w:rsidR="00E77614" w:rsidRPr="000B7675" w:rsidRDefault="00E77614" w:rsidP="00DE1421">
            <w:pPr>
              <w:spacing w:line="420" w:lineRule="exact"/>
              <w:jc w:val="center"/>
              <w:rPr>
                <w:rFonts w:ascii="仿宋_GB2312" w:eastAsia="仿宋_GB2312"/>
              </w:rPr>
            </w:pPr>
            <w:r>
              <w:rPr>
                <w:rFonts w:ascii="仿宋_GB2312" w:eastAsia="仿宋_GB2312" w:hAnsi="宋体" w:cs="仿宋_GB2312"/>
              </w:rPr>
              <w:t>8</w:t>
            </w:r>
            <w:r w:rsidRPr="000B7675">
              <w:rPr>
                <w:rFonts w:ascii="仿宋_GB2312" w:eastAsia="仿宋_GB2312" w:hAnsi="宋体" w:cs="仿宋_GB2312"/>
              </w:rPr>
              <w:t>:</w:t>
            </w:r>
            <w:r>
              <w:rPr>
                <w:rFonts w:ascii="仿宋_GB2312" w:eastAsia="仿宋_GB2312" w:hAnsi="宋体" w:cs="仿宋_GB2312"/>
              </w:rPr>
              <w:t>3</w:t>
            </w:r>
            <w:r w:rsidRPr="000B7675">
              <w:rPr>
                <w:rFonts w:ascii="仿宋_GB2312" w:eastAsia="仿宋_GB2312" w:hAnsi="宋体" w:cs="仿宋_GB2312"/>
              </w:rPr>
              <w:t>0</w:t>
            </w:r>
            <w:r>
              <w:rPr>
                <w:rFonts w:ascii="仿宋_GB2312" w:eastAsia="仿宋_GB2312" w:hAnsi="宋体" w:cs="仿宋_GB2312"/>
              </w:rPr>
              <w:t>-11</w:t>
            </w:r>
            <w:r>
              <w:rPr>
                <w:rFonts w:ascii="仿宋_GB2312" w:eastAsia="仿宋_GB2312" w:hAnsi="宋体" w:cs="仿宋_GB2312" w:hint="eastAsia"/>
              </w:rPr>
              <w:t>：</w:t>
            </w:r>
            <w:r>
              <w:rPr>
                <w:rFonts w:ascii="仿宋_GB2312" w:eastAsia="仿宋_GB2312" w:hAnsi="宋体" w:cs="仿宋_GB2312"/>
              </w:rPr>
              <w:t>30</w:t>
            </w:r>
          </w:p>
        </w:tc>
        <w:tc>
          <w:tcPr>
            <w:tcW w:w="1692" w:type="pct"/>
            <w:vAlign w:val="center"/>
          </w:tcPr>
          <w:p w:rsidR="00E77614" w:rsidRPr="00164347" w:rsidRDefault="00E77614" w:rsidP="00DE1421">
            <w:pPr>
              <w:spacing w:line="420" w:lineRule="exact"/>
              <w:jc w:val="center"/>
              <w:rPr>
                <w:rFonts w:ascii="仿宋_GB2312" w:eastAsia="仿宋_GB2312" w:hAnsi="宋体"/>
              </w:rPr>
            </w:pPr>
            <w:r w:rsidRPr="00164347">
              <w:rPr>
                <w:rFonts w:ascii="仿宋_GB2312" w:eastAsia="仿宋_GB2312" w:hAnsi="宋体" w:cs="仿宋_GB2312" w:hint="eastAsia"/>
              </w:rPr>
              <w:t>泉州幼儿师范学校附属幼儿园</w:t>
            </w:r>
            <w:r>
              <w:rPr>
                <w:rFonts w:ascii="仿宋_GB2312" w:eastAsia="仿宋_GB2312" w:hAnsi="宋体" w:cs="仿宋_GB2312"/>
              </w:rPr>
              <w:t xml:space="preserve"> </w:t>
            </w:r>
            <w:r>
              <w:rPr>
                <w:rFonts w:ascii="仿宋_GB2312" w:eastAsia="仿宋_GB2312" w:hAnsi="宋体" w:cs="仿宋_GB2312" w:hint="eastAsia"/>
              </w:rPr>
              <w:t>泉州鲤城欣荣幼儿园</w:t>
            </w:r>
          </w:p>
        </w:tc>
        <w:tc>
          <w:tcPr>
            <w:tcW w:w="865" w:type="pct"/>
            <w:vMerge w:val="restart"/>
            <w:vAlign w:val="center"/>
          </w:tcPr>
          <w:p w:rsidR="00E77614" w:rsidRDefault="00E77614" w:rsidP="00606BFB">
            <w:pPr>
              <w:jc w:val="center"/>
            </w:pPr>
            <w:r w:rsidRPr="00EC2EA1">
              <w:rPr>
                <w:rFonts w:ascii="仿宋_GB2312" w:eastAsia="仿宋_GB2312" w:hAnsi="宋体" w:cs="仿宋_GB2312" w:hint="eastAsia"/>
              </w:rPr>
              <w:t>区级中期绩效评估</w:t>
            </w:r>
          </w:p>
          <w:p w:rsidR="00E77614" w:rsidRPr="003E0D0D" w:rsidRDefault="00E77614" w:rsidP="000825DB">
            <w:pPr>
              <w:jc w:val="center"/>
              <w:rPr>
                <w:rFonts w:ascii="仿宋_GB2312" w:eastAsia="仿宋_GB2312" w:hAnsi="宋体"/>
              </w:rPr>
            </w:pPr>
          </w:p>
        </w:tc>
        <w:tc>
          <w:tcPr>
            <w:tcW w:w="673" w:type="pct"/>
            <w:vMerge/>
            <w:vAlign w:val="center"/>
          </w:tcPr>
          <w:p w:rsidR="00E77614" w:rsidRPr="003E0D0D" w:rsidRDefault="00E77614" w:rsidP="00606BFB">
            <w:pPr>
              <w:spacing w:line="420" w:lineRule="exact"/>
              <w:rPr>
                <w:rFonts w:ascii="仿宋_GB2312" w:eastAsia="仿宋_GB2312" w:hAnsi="宋体"/>
              </w:rPr>
            </w:pPr>
          </w:p>
        </w:tc>
      </w:tr>
      <w:tr w:rsidR="00E77614">
        <w:trPr>
          <w:trHeight w:val="435"/>
          <w:jc w:val="center"/>
        </w:trPr>
        <w:tc>
          <w:tcPr>
            <w:tcW w:w="579" w:type="pct"/>
            <w:vMerge/>
            <w:vAlign w:val="center"/>
          </w:tcPr>
          <w:p w:rsidR="00E77614" w:rsidRPr="000B7675" w:rsidRDefault="00E77614" w:rsidP="00DE1421">
            <w:pPr>
              <w:spacing w:line="420" w:lineRule="exact"/>
              <w:jc w:val="center"/>
              <w:rPr>
                <w:rFonts w:ascii="仿宋_GB2312" w:eastAsia="仿宋_GB2312"/>
              </w:rPr>
            </w:pPr>
          </w:p>
        </w:tc>
        <w:tc>
          <w:tcPr>
            <w:tcW w:w="421" w:type="pct"/>
            <w:vAlign w:val="center"/>
          </w:tcPr>
          <w:p w:rsidR="00E77614" w:rsidRPr="000B7675" w:rsidRDefault="00E77614" w:rsidP="00DE1421">
            <w:pPr>
              <w:spacing w:line="420" w:lineRule="exact"/>
              <w:jc w:val="center"/>
              <w:rPr>
                <w:rFonts w:ascii="仿宋_GB2312" w:eastAsia="仿宋_GB2312"/>
              </w:rPr>
            </w:pPr>
            <w:r w:rsidRPr="000B7675">
              <w:rPr>
                <w:rFonts w:ascii="仿宋_GB2312" w:eastAsia="仿宋_GB2312" w:hAnsi="宋体" w:cs="仿宋_GB2312" w:hint="eastAsia"/>
              </w:rPr>
              <w:t>下午</w:t>
            </w:r>
          </w:p>
        </w:tc>
        <w:tc>
          <w:tcPr>
            <w:tcW w:w="770" w:type="pct"/>
            <w:vAlign w:val="center"/>
          </w:tcPr>
          <w:p w:rsidR="00E77614" w:rsidRPr="000B7675" w:rsidRDefault="00E77614" w:rsidP="00DE1421">
            <w:pPr>
              <w:spacing w:line="420" w:lineRule="exact"/>
              <w:jc w:val="center"/>
              <w:rPr>
                <w:rFonts w:ascii="仿宋_GB2312" w:eastAsia="仿宋_GB2312"/>
              </w:rPr>
            </w:pPr>
            <w:r>
              <w:rPr>
                <w:rFonts w:ascii="仿宋_GB2312" w:eastAsia="仿宋_GB2312" w:hAnsi="宋体" w:cs="仿宋_GB2312"/>
              </w:rPr>
              <w:t>14</w:t>
            </w:r>
            <w:r w:rsidRPr="000B7675">
              <w:rPr>
                <w:rFonts w:ascii="仿宋_GB2312" w:eastAsia="仿宋_GB2312" w:hAnsi="宋体" w:cs="仿宋_GB2312"/>
              </w:rPr>
              <w:t>:</w:t>
            </w:r>
            <w:r>
              <w:rPr>
                <w:rFonts w:ascii="仿宋_GB2312" w:eastAsia="仿宋_GB2312" w:hAnsi="宋体" w:cs="仿宋_GB2312"/>
              </w:rPr>
              <w:t>3</w:t>
            </w:r>
            <w:r w:rsidRPr="000B7675">
              <w:rPr>
                <w:rFonts w:ascii="仿宋_GB2312" w:eastAsia="仿宋_GB2312" w:hAnsi="宋体" w:cs="仿宋_GB2312"/>
              </w:rPr>
              <w:t>0</w:t>
            </w:r>
            <w:r>
              <w:rPr>
                <w:rFonts w:ascii="仿宋_GB2312" w:eastAsia="仿宋_GB2312" w:hAnsi="宋体" w:cs="仿宋_GB2312"/>
              </w:rPr>
              <w:t>-17:30</w:t>
            </w:r>
          </w:p>
        </w:tc>
        <w:tc>
          <w:tcPr>
            <w:tcW w:w="1692" w:type="pct"/>
            <w:vAlign w:val="center"/>
          </w:tcPr>
          <w:p w:rsidR="00E77614" w:rsidRPr="003E0D0D" w:rsidRDefault="00E77614" w:rsidP="00DE1421">
            <w:pPr>
              <w:spacing w:line="420" w:lineRule="exact"/>
              <w:jc w:val="center"/>
              <w:rPr>
                <w:rFonts w:ascii="仿宋_GB2312" w:eastAsia="仿宋_GB2312" w:hAnsi="宋体"/>
              </w:rPr>
            </w:pPr>
            <w:r w:rsidRPr="00164347">
              <w:rPr>
                <w:rFonts w:ascii="仿宋_GB2312" w:eastAsia="仿宋_GB2312" w:hAnsi="宋体" w:cs="仿宋_GB2312" w:hint="eastAsia"/>
              </w:rPr>
              <w:t>泉州市刺桐幼儿园</w:t>
            </w:r>
            <w:r>
              <w:rPr>
                <w:rFonts w:ascii="仿宋_GB2312" w:eastAsia="仿宋_GB2312" w:hAnsi="宋体" w:cs="仿宋_GB2312"/>
              </w:rPr>
              <w:t xml:space="preserve">           </w:t>
            </w:r>
            <w:r>
              <w:rPr>
                <w:rFonts w:ascii="仿宋_GB2312" w:eastAsia="仿宋_GB2312" w:hAnsi="宋体" w:cs="仿宋_GB2312" w:hint="eastAsia"/>
              </w:rPr>
              <w:t>泉州市第一幼儿园</w:t>
            </w:r>
          </w:p>
        </w:tc>
        <w:tc>
          <w:tcPr>
            <w:tcW w:w="865" w:type="pct"/>
            <w:vMerge/>
            <w:vAlign w:val="center"/>
          </w:tcPr>
          <w:p w:rsidR="00E77614" w:rsidRPr="003E0D0D" w:rsidRDefault="00E77614" w:rsidP="00DE1421">
            <w:pPr>
              <w:spacing w:line="420" w:lineRule="exact"/>
              <w:jc w:val="center"/>
              <w:rPr>
                <w:rFonts w:ascii="仿宋_GB2312" w:eastAsia="仿宋_GB2312" w:hAnsi="宋体"/>
              </w:rPr>
            </w:pPr>
          </w:p>
        </w:tc>
        <w:tc>
          <w:tcPr>
            <w:tcW w:w="673" w:type="pct"/>
            <w:vMerge/>
            <w:vAlign w:val="center"/>
          </w:tcPr>
          <w:p w:rsidR="00E77614" w:rsidRPr="003E0D0D" w:rsidRDefault="00E77614" w:rsidP="00DE1421">
            <w:pPr>
              <w:spacing w:line="420" w:lineRule="exact"/>
              <w:jc w:val="center"/>
              <w:rPr>
                <w:rFonts w:ascii="仿宋_GB2312" w:eastAsia="仿宋_GB2312" w:hAnsi="宋体"/>
              </w:rPr>
            </w:pPr>
          </w:p>
        </w:tc>
      </w:tr>
      <w:tr w:rsidR="00E77614">
        <w:trPr>
          <w:trHeight w:val="435"/>
          <w:jc w:val="center"/>
        </w:trPr>
        <w:tc>
          <w:tcPr>
            <w:tcW w:w="579" w:type="pct"/>
            <w:vMerge w:val="restart"/>
            <w:vAlign w:val="center"/>
          </w:tcPr>
          <w:p w:rsidR="00E77614" w:rsidRDefault="00E77614" w:rsidP="00DE1421">
            <w:pPr>
              <w:spacing w:line="420" w:lineRule="exact"/>
              <w:jc w:val="center"/>
              <w:rPr>
                <w:rFonts w:ascii="仿宋_GB2312" w:eastAsia="仿宋_GB2312" w:hAnsi="方正仿宋简体" w:cs="仿宋_GB2312"/>
                <w:b/>
                <w:bCs/>
              </w:rPr>
            </w:pPr>
            <w:r>
              <w:rPr>
                <w:rFonts w:ascii="仿宋_GB2312" w:eastAsia="仿宋_GB2312" w:hAnsi="方正仿宋简体" w:cs="仿宋_GB2312"/>
                <w:b/>
                <w:bCs/>
              </w:rPr>
              <w:t>20</w:t>
            </w:r>
            <w:r w:rsidRPr="000B7675">
              <w:rPr>
                <w:rFonts w:ascii="仿宋_GB2312" w:eastAsia="仿宋_GB2312" w:hAnsi="方正仿宋简体" w:cs="仿宋_GB2312" w:hint="eastAsia"/>
                <w:b/>
                <w:bCs/>
              </w:rPr>
              <w:t>日</w:t>
            </w:r>
            <w:r>
              <w:rPr>
                <w:rFonts w:ascii="仿宋_GB2312" w:eastAsia="仿宋_GB2312" w:hAnsi="方正仿宋简体" w:cs="仿宋_GB2312"/>
                <w:b/>
                <w:bCs/>
              </w:rPr>
              <w:t xml:space="preserve"> </w:t>
            </w:r>
          </w:p>
          <w:p w:rsidR="00E77614" w:rsidRPr="000B7675" w:rsidRDefault="00E77614" w:rsidP="00DE1421">
            <w:pPr>
              <w:spacing w:line="420" w:lineRule="exact"/>
              <w:jc w:val="center"/>
              <w:rPr>
                <w:rFonts w:ascii="仿宋_GB2312" w:eastAsia="仿宋_GB2312" w:hAnsi="方正仿宋简体"/>
                <w:b/>
                <w:bCs/>
              </w:rPr>
            </w:pPr>
            <w:r>
              <w:rPr>
                <w:rFonts w:ascii="仿宋_GB2312" w:eastAsia="仿宋_GB2312" w:hAnsi="宋体" w:cs="仿宋_GB2312" w:hint="eastAsia"/>
                <w:b/>
                <w:bCs/>
              </w:rPr>
              <w:t>（周三）</w:t>
            </w:r>
          </w:p>
        </w:tc>
        <w:tc>
          <w:tcPr>
            <w:tcW w:w="421" w:type="pct"/>
            <w:vAlign w:val="center"/>
          </w:tcPr>
          <w:p w:rsidR="00E77614" w:rsidRPr="000B7675" w:rsidRDefault="00E77614" w:rsidP="00DE1421">
            <w:pPr>
              <w:spacing w:line="420" w:lineRule="exact"/>
              <w:jc w:val="center"/>
              <w:rPr>
                <w:rFonts w:ascii="仿宋_GB2312" w:eastAsia="仿宋_GB2312"/>
              </w:rPr>
            </w:pPr>
            <w:r w:rsidRPr="000B7675">
              <w:rPr>
                <w:rFonts w:ascii="仿宋_GB2312" w:eastAsia="仿宋_GB2312" w:hAnsi="宋体" w:cs="仿宋_GB2312" w:hint="eastAsia"/>
              </w:rPr>
              <w:t>上午</w:t>
            </w:r>
          </w:p>
        </w:tc>
        <w:tc>
          <w:tcPr>
            <w:tcW w:w="770" w:type="pct"/>
            <w:vAlign w:val="center"/>
          </w:tcPr>
          <w:p w:rsidR="00E77614" w:rsidRPr="000B7675" w:rsidRDefault="00E77614" w:rsidP="00DE1421">
            <w:pPr>
              <w:spacing w:line="420" w:lineRule="exact"/>
              <w:jc w:val="center"/>
              <w:rPr>
                <w:rFonts w:ascii="仿宋_GB2312" w:eastAsia="仿宋_GB2312"/>
              </w:rPr>
            </w:pPr>
            <w:r>
              <w:rPr>
                <w:rFonts w:ascii="仿宋_GB2312" w:eastAsia="仿宋_GB2312" w:hAnsi="宋体" w:cs="仿宋_GB2312"/>
              </w:rPr>
              <w:t>8</w:t>
            </w:r>
            <w:r w:rsidRPr="000B7675">
              <w:rPr>
                <w:rFonts w:ascii="仿宋_GB2312" w:eastAsia="仿宋_GB2312" w:hAnsi="宋体" w:cs="仿宋_GB2312"/>
              </w:rPr>
              <w:t>:</w:t>
            </w:r>
            <w:r>
              <w:rPr>
                <w:rFonts w:ascii="仿宋_GB2312" w:eastAsia="仿宋_GB2312" w:hAnsi="宋体" w:cs="仿宋_GB2312"/>
              </w:rPr>
              <w:t>3</w:t>
            </w:r>
            <w:r w:rsidRPr="000B7675">
              <w:rPr>
                <w:rFonts w:ascii="仿宋_GB2312" w:eastAsia="仿宋_GB2312" w:hAnsi="宋体" w:cs="仿宋_GB2312"/>
              </w:rPr>
              <w:t>0</w:t>
            </w:r>
            <w:r>
              <w:rPr>
                <w:rFonts w:ascii="仿宋_GB2312" w:eastAsia="仿宋_GB2312" w:hAnsi="宋体" w:cs="仿宋_GB2312"/>
              </w:rPr>
              <w:t>-11</w:t>
            </w:r>
            <w:r>
              <w:rPr>
                <w:rFonts w:ascii="仿宋_GB2312" w:eastAsia="仿宋_GB2312" w:hAnsi="宋体" w:cs="仿宋_GB2312" w:hint="eastAsia"/>
              </w:rPr>
              <w:t>：</w:t>
            </w:r>
            <w:r>
              <w:rPr>
                <w:rFonts w:ascii="仿宋_GB2312" w:eastAsia="仿宋_GB2312" w:hAnsi="宋体" w:cs="仿宋_GB2312"/>
              </w:rPr>
              <w:t>30</w:t>
            </w:r>
          </w:p>
        </w:tc>
        <w:tc>
          <w:tcPr>
            <w:tcW w:w="1692" w:type="pct"/>
            <w:vAlign w:val="center"/>
          </w:tcPr>
          <w:p w:rsidR="00E77614" w:rsidRPr="003E0D0D" w:rsidRDefault="00E77614" w:rsidP="00DE1421">
            <w:pPr>
              <w:spacing w:line="420" w:lineRule="exact"/>
              <w:jc w:val="center"/>
              <w:rPr>
                <w:rFonts w:ascii="仿宋_GB2312" w:eastAsia="仿宋_GB2312" w:hAnsi="宋体"/>
              </w:rPr>
            </w:pPr>
            <w:r w:rsidRPr="00164347">
              <w:rPr>
                <w:rFonts w:ascii="仿宋_GB2312" w:eastAsia="仿宋_GB2312" w:hAnsi="宋体" w:cs="仿宋_GB2312" w:hint="eastAsia"/>
              </w:rPr>
              <w:t>泉州市温陵实验幼儿园</w:t>
            </w:r>
            <w:r>
              <w:rPr>
                <w:rFonts w:ascii="仿宋_GB2312" w:eastAsia="仿宋_GB2312" w:hAnsi="宋体" w:cs="仿宋_GB2312"/>
              </w:rPr>
              <w:t xml:space="preserve">       </w:t>
            </w:r>
            <w:r w:rsidRPr="00164347">
              <w:rPr>
                <w:rFonts w:ascii="仿宋_GB2312" w:eastAsia="仿宋_GB2312" w:hAnsi="宋体" w:cs="仿宋_GB2312" w:hint="eastAsia"/>
              </w:rPr>
              <w:t>泉州市鲤城区剑影西湖幼儿园</w:t>
            </w:r>
          </w:p>
        </w:tc>
        <w:tc>
          <w:tcPr>
            <w:tcW w:w="865" w:type="pct"/>
            <w:vMerge/>
            <w:vAlign w:val="center"/>
          </w:tcPr>
          <w:p w:rsidR="00E77614" w:rsidRPr="003E0D0D" w:rsidRDefault="00E77614" w:rsidP="00DE1421">
            <w:pPr>
              <w:spacing w:line="420" w:lineRule="exact"/>
              <w:jc w:val="center"/>
              <w:rPr>
                <w:rFonts w:ascii="仿宋_GB2312" w:eastAsia="仿宋_GB2312" w:hAnsi="宋体"/>
              </w:rPr>
            </w:pPr>
          </w:p>
        </w:tc>
        <w:tc>
          <w:tcPr>
            <w:tcW w:w="673" w:type="pct"/>
            <w:vMerge/>
            <w:vAlign w:val="center"/>
          </w:tcPr>
          <w:p w:rsidR="00E77614" w:rsidRPr="003E0D0D" w:rsidRDefault="00E77614" w:rsidP="00DE1421">
            <w:pPr>
              <w:spacing w:line="420" w:lineRule="exact"/>
              <w:jc w:val="center"/>
              <w:rPr>
                <w:rFonts w:ascii="仿宋_GB2312" w:eastAsia="仿宋_GB2312" w:hAnsi="宋体"/>
              </w:rPr>
            </w:pPr>
          </w:p>
        </w:tc>
      </w:tr>
      <w:tr w:rsidR="00E77614">
        <w:trPr>
          <w:trHeight w:val="436"/>
          <w:jc w:val="center"/>
        </w:trPr>
        <w:tc>
          <w:tcPr>
            <w:tcW w:w="579" w:type="pct"/>
            <w:vMerge/>
            <w:vAlign w:val="center"/>
          </w:tcPr>
          <w:p w:rsidR="00E77614" w:rsidRPr="000B7675" w:rsidRDefault="00E77614" w:rsidP="00DE1421">
            <w:pPr>
              <w:spacing w:line="420" w:lineRule="exact"/>
              <w:jc w:val="center"/>
              <w:rPr>
                <w:rFonts w:ascii="仿宋_GB2312" w:eastAsia="仿宋_GB2312" w:hAnsi="方正仿宋简体"/>
              </w:rPr>
            </w:pPr>
          </w:p>
        </w:tc>
        <w:tc>
          <w:tcPr>
            <w:tcW w:w="421" w:type="pct"/>
            <w:vAlign w:val="center"/>
          </w:tcPr>
          <w:p w:rsidR="00E77614" w:rsidRPr="000B7675" w:rsidRDefault="00E77614" w:rsidP="00DE1421">
            <w:pPr>
              <w:spacing w:line="420" w:lineRule="exact"/>
              <w:jc w:val="center"/>
              <w:rPr>
                <w:rFonts w:ascii="仿宋_GB2312" w:eastAsia="仿宋_GB2312"/>
              </w:rPr>
            </w:pPr>
            <w:r w:rsidRPr="000B7675">
              <w:rPr>
                <w:rFonts w:ascii="仿宋_GB2312" w:eastAsia="仿宋_GB2312" w:hAnsi="宋体" w:cs="仿宋_GB2312" w:hint="eastAsia"/>
              </w:rPr>
              <w:t>下午</w:t>
            </w:r>
          </w:p>
        </w:tc>
        <w:tc>
          <w:tcPr>
            <w:tcW w:w="770" w:type="pct"/>
            <w:vAlign w:val="center"/>
          </w:tcPr>
          <w:p w:rsidR="00E77614" w:rsidRPr="000B7675" w:rsidRDefault="00E77614" w:rsidP="00DE1421">
            <w:pPr>
              <w:spacing w:line="420" w:lineRule="exact"/>
              <w:jc w:val="center"/>
              <w:rPr>
                <w:rFonts w:ascii="仿宋_GB2312" w:eastAsia="仿宋_GB2312"/>
              </w:rPr>
            </w:pPr>
            <w:r>
              <w:rPr>
                <w:rFonts w:ascii="仿宋_GB2312" w:eastAsia="仿宋_GB2312" w:hAnsi="宋体" w:cs="仿宋_GB2312"/>
              </w:rPr>
              <w:t>14</w:t>
            </w:r>
            <w:r w:rsidRPr="000B7675">
              <w:rPr>
                <w:rFonts w:ascii="仿宋_GB2312" w:eastAsia="仿宋_GB2312" w:hAnsi="宋体" w:cs="仿宋_GB2312"/>
              </w:rPr>
              <w:t>:</w:t>
            </w:r>
            <w:r>
              <w:rPr>
                <w:rFonts w:ascii="仿宋_GB2312" w:eastAsia="仿宋_GB2312" w:hAnsi="宋体" w:cs="仿宋_GB2312"/>
              </w:rPr>
              <w:t>3</w:t>
            </w:r>
            <w:r w:rsidRPr="000B7675">
              <w:rPr>
                <w:rFonts w:ascii="仿宋_GB2312" w:eastAsia="仿宋_GB2312" w:hAnsi="宋体" w:cs="仿宋_GB2312"/>
              </w:rPr>
              <w:t>0</w:t>
            </w:r>
            <w:r>
              <w:rPr>
                <w:rFonts w:ascii="仿宋_GB2312" w:eastAsia="仿宋_GB2312" w:hAnsi="宋体" w:cs="仿宋_GB2312"/>
              </w:rPr>
              <w:t>-17</w:t>
            </w:r>
            <w:r>
              <w:rPr>
                <w:rFonts w:ascii="仿宋_GB2312" w:eastAsia="仿宋_GB2312" w:hAnsi="宋体" w:cs="仿宋_GB2312" w:hint="eastAsia"/>
              </w:rPr>
              <w:t>：</w:t>
            </w:r>
            <w:r>
              <w:rPr>
                <w:rFonts w:ascii="仿宋_GB2312" w:eastAsia="仿宋_GB2312" w:hAnsi="宋体" w:cs="仿宋_GB2312"/>
              </w:rPr>
              <w:t>30</w:t>
            </w:r>
          </w:p>
        </w:tc>
        <w:tc>
          <w:tcPr>
            <w:tcW w:w="1692" w:type="pct"/>
            <w:vAlign w:val="center"/>
          </w:tcPr>
          <w:p w:rsidR="00E77614" w:rsidRPr="003E0D0D" w:rsidRDefault="00E77614" w:rsidP="00DE1421">
            <w:pPr>
              <w:spacing w:line="420" w:lineRule="exact"/>
              <w:jc w:val="center"/>
              <w:rPr>
                <w:rFonts w:ascii="仿宋_GB2312" w:eastAsia="仿宋_GB2312" w:hAnsi="宋体"/>
              </w:rPr>
            </w:pPr>
            <w:r w:rsidRPr="00F52AF9">
              <w:rPr>
                <w:rFonts w:ascii="仿宋_GB2312" w:eastAsia="仿宋_GB2312" w:hAnsi="宋体" w:cs="仿宋_GB2312" w:hint="eastAsia"/>
              </w:rPr>
              <w:t>泉州市直机关金山幼儿园</w:t>
            </w:r>
            <w:r>
              <w:rPr>
                <w:rFonts w:ascii="仿宋_GB2312" w:eastAsia="仿宋_GB2312" w:hAnsi="宋体" w:cs="仿宋_GB2312"/>
              </w:rPr>
              <w:t xml:space="preserve">      </w:t>
            </w:r>
            <w:r w:rsidRPr="00D36A5B">
              <w:rPr>
                <w:rFonts w:ascii="仿宋_GB2312" w:eastAsia="仿宋_GB2312" w:hAnsi="宋体" w:cs="仿宋_GB2312" w:hint="eastAsia"/>
              </w:rPr>
              <w:t>泉州市实验幼儿园</w:t>
            </w:r>
          </w:p>
        </w:tc>
        <w:tc>
          <w:tcPr>
            <w:tcW w:w="865" w:type="pct"/>
            <w:vMerge/>
            <w:vAlign w:val="center"/>
          </w:tcPr>
          <w:p w:rsidR="00E77614" w:rsidRPr="003E0D0D" w:rsidRDefault="00E77614" w:rsidP="00DE1421">
            <w:pPr>
              <w:spacing w:line="420" w:lineRule="exact"/>
              <w:jc w:val="center"/>
              <w:rPr>
                <w:rFonts w:ascii="仿宋_GB2312" w:eastAsia="仿宋_GB2312" w:hAnsi="宋体"/>
              </w:rPr>
            </w:pPr>
          </w:p>
        </w:tc>
        <w:tc>
          <w:tcPr>
            <w:tcW w:w="673" w:type="pct"/>
            <w:vMerge/>
            <w:vAlign w:val="center"/>
          </w:tcPr>
          <w:p w:rsidR="00E77614" w:rsidRPr="003E0D0D" w:rsidRDefault="00E77614" w:rsidP="00DE1421">
            <w:pPr>
              <w:spacing w:line="420" w:lineRule="exact"/>
              <w:jc w:val="center"/>
              <w:rPr>
                <w:rFonts w:ascii="仿宋_GB2312" w:eastAsia="仿宋_GB2312" w:hAnsi="宋体"/>
              </w:rPr>
            </w:pPr>
          </w:p>
        </w:tc>
      </w:tr>
    </w:tbl>
    <w:p w:rsidR="00E77614" w:rsidRDefault="00E77614" w:rsidP="0072185A">
      <w:pPr>
        <w:spacing w:line="560" w:lineRule="exact"/>
        <w:ind w:firstLineChars="200" w:firstLine="562"/>
        <w:rPr>
          <w:rFonts w:ascii="黑体" w:eastAsia="黑体" w:hAnsi="方正仿宋简体"/>
          <w:b/>
          <w:bCs/>
          <w:sz w:val="28"/>
          <w:szCs w:val="28"/>
        </w:rPr>
      </w:pPr>
      <w:r>
        <w:rPr>
          <w:rFonts w:ascii="黑体" w:eastAsia="黑体" w:hAnsi="方正仿宋简体" w:cs="黑体" w:hint="eastAsia"/>
          <w:b/>
          <w:bCs/>
          <w:sz w:val="28"/>
          <w:szCs w:val="28"/>
        </w:rPr>
        <w:t>四、评估流程</w:t>
      </w:r>
    </w:p>
    <w:p w:rsidR="00E77614" w:rsidRPr="00E46793" w:rsidRDefault="00E77614" w:rsidP="0072185A">
      <w:pPr>
        <w:spacing w:line="600" w:lineRule="exact"/>
        <w:ind w:firstLineChars="200" w:firstLine="640"/>
        <w:rPr>
          <w:rFonts w:ascii="仿宋_GB2312" w:eastAsia="仿宋_GB2312" w:hAnsi="仿宋_GB2312"/>
          <w:color w:val="000000"/>
          <w:sz w:val="32"/>
          <w:szCs w:val="32"/>
        </w:rPr>
      </w:pPr>
      <w:r w:rsidRPr="00E46793">
        <w:rPr>
          <w:rFonts w:ascii="仿宋_GB2312" w:eastAsia="仿宋_GB2312" w:hAnsi="仿宋_GB2312" w:cs="仿宋_GB2312" w:hint="eastAsia"/>
          <w:color w:val="000000"/>
          <w:sz w:val="32"/>
          <w:szCs w:val="32"/>
        </w:rPr>
        <w:t>实地察看→听取园长汇报→现场提问答辩→成果展示→教师座谈→专家组评议→点评反馈→园长表态性发言。</w:t>
      </w:r>
    </w:p>
    <w:p w:rsidR="00E77614" w:rsidRPr="00052741" w:rsidRDefault="00E77614" w:rsidP="0072185A">
      <w:pPr>
        <w:spacing w:line="560" w:lineRule="exact"/>
        <w:ind w:firstLineChars="200" w:firstLine="562"/>
        <w:rPr>
          <w:rFonts w:ascii="黑体" w:eastAsia="黑体" w:hAnsi="方正仿宋简体"/>
          <w:b/>
          <w:bCs/>
          <w:sz w:val="28"/>
          <w:szCs w:val="28"/>
        </w:rPr>
      </w:pPr>
      <w:r>
        <w:rPr>
          <w:rFonts w:ascii="黑体" w:eastAsia="黑体" w:hAnsi="方正仿宋简体" w:cs="黑体" w:hint="eastAsia"/>
          <w:b/>
          <w:bCs/>
          <w:sz w:val="28"/>
          <w:szCs w:val="28"/>
        </w:rPr>
        <w:t>五、注意事项</w:t>
      </w:r>
    </w:p>
    <w:p w:rsidR="00E77614" w:rsidRDefault="00E77614" w:rsidP="0072185A">
      <w:pPr>
        <w:spacing w:line="600" w:lineRule="exact"/>
        <w:ind w:firstLineChars="200" w:firstLine="640"/>
        <w:rPr>
          <w:rFonts w:ascii="仿宋_GB2312" w:eastAsia="仿宋_GB2312" w:hAnsi="仿宋_GB2312"/>
          <w:color w:val="000000"/>
          <w:sz w:val="32"/>
          <w:szCs w:val="32"/>
        </w:rPr>
      </w:pPr>
      <w:r w:rsidRPr="00954997">
        <w:rPr>
          <w:rFonts w:ascii="仿宋_GB2312" w:eastAsia="仿宋_GB2312" w:hAnsi="仿宋_GB2312" w:cs="仿宋_GB2312" w:hint="eastAsia"/>
          <w:color w:val="000000"/>
          <w:sz w:val="32"/>
          <w:szCs w:val="32"/>
        </w:rPr>
        <w:t>各建设园根据专家组评价反馈意见及时修改《福建省保教改革建设幼儿园中期评价报告》，并于</w:t>
      </w:r>
      <w:r w:rsidRPr="00954997">
        <w:rPr>
          <w:rFonts w:ascii="仿宋_GB2312" w:eastAsia="仿宋_GB2312" w:hAnsi="仿宋_GB2312" w:cs="仿宋_GB2312"/>
          <w:color w:val="000000"/>
          <w:sz w:val="32"/>
          <w:szCs w:val="32"/>
        </w:rPr>
        <w:t>11</w:t>
      </w:r>
      <w:r w:rsidRPr="00954997">
        <w:rPr>
          <w:rFonts w:ascii="仿宋_GB2312" w:eastAsia="仿宋_GB2312" w:hAnsi="仿宋_GB2312" w:cs="仿宋_GB2312" w:hint="eastAsia"/>
          <w:color w:val="000000"/>
          <w:sz w:val="32"/>
          <w:szCs w:val="32"/>
        </w:rPr>
        <w:t>月</w:t>
      </w:r>
      <w:r w:rsidRPr="00954997">
        <w:rPr>
          <w:rFonts w:ascii="仿宋_GB2312" w:eastAsia="仿宋_GB2312" w:hAnsi="仿宋_GB2312" w:cs="仿宋_GB2312"/>
          <w:color w:val="000000"/>
          <w:sz w:val="32"/>
          <w:szCs w:val="32"/>
        </w:rPr>
        <w:t>21</w:t>
      </w:r>
      <w:r w:rsidRPr="00954997">
        <w:rPr>
          <w:rFonts w:ascii="仿宋_GB2312" w:eastAsia="仿宋_GB2312" w:hAnsi="仿宋_GB2312" w:cs="仿宋_GB2312" w:hint="eastAsia"/>
          <w:color w:val="000000"/>
          <w:sz w:val="32"/>
          <w:szCs w:val="32"/>
        </w:rPr>
        <w:t>日下午下班前报送鲤城区教育局教</w:t>
      </w:r>
      <w:r>
        <w:rPr>
          <w:rFonts w:ascii="仿宋_GB2312" w:eastAsia="仿宋_GB2312" w:hAnsi="仿宋_GB2312" w:cs="仿宋_GB2312" w:hint="eastAsia"/>
          <w:color w:val="000000"/>
          <w:sz w:val="32"/>
          <w:szCs w:val="32"/>
        </w:rPr>
        <w:t>育股（纸质材料一式三份送交初幼教办公室，电子材料发送至初幼教邮箱</w:t>
      </w:r>
      <w:r>
        <w:rPr>
          <w:rFonts w:ascii="仿宋_GB2312" w:eastAsia="仿宋_GB2312" w:hAnsi="仿宋_GB2312" w:cs="仿宋_GB2312"/>
          <w:color w:val="000000"/>
          <w:sz w:val="32"/>
          <w:szCs w:val="32"/>
        </w:rPr>
        <w:t>c</w:t>
      </w:r>
      <w:r w:rsidRPr="00954997">
        <w:rPr>
          <w:rFonts w:ascii="仿宋_GB2312" w:eastAsia="仿宋_GB2312" w:hAnsi="仿宋_GB2312" w:cs="仿宋_GB2312"/>
          <w:color w:val="000000"/>
          <w:sz w:val="32"/>
          <w:szCs w:val="32"/>
        </w:rPr>
        <w:t>huyoujiao6540</w:t>
      </w:r>
    </w:p>
    <w:p w:rsidR="00E77614" w:rsidRPr="00954997" w:rsidRDefault="00E77614" w:rsidP="009028F3">
      <w:pPr>
        <w:spacing w:line="600" w:lineRule="exact"/>
        <w:rPr>
          <w:rFonts w:ascii="仿宋_GB2312" w:eastAsia="仿宋_GB2312" w:hAnsi="仿宋_GB2312"/>
          <w:color w:val="000000"/>
          <w:sz w:val="32"/>
          <w:szCs w:val="32"/>
        </w:rPr>
      </w:pPr>
      <w:r w:rsidRPr="00954997">
        <w:rPr>
          <w:rFonts w:ascii="仿宋_GB2312" w:eastAsia="仿宋_GB2312" w:hAnsi="仿宋_GB2312" w:cs="仿宋_GB2312"/>
          <w:color w:val="000000"/>
          <w:sz w:val="32"/>
          <w:szCs w:val="32"/>
        </w:rPr>
        <w:t>@126.com</w:t>
      </w:r>
      <w:r>
        <w:rPr>
          <w:rFonts w:ascii="仿宋_GB2312" w:eastAsia="仿宋_GB2312" w:hAnsi="仿宋_GB2312" w:cs="仿宋_GB2312" w:hint="eastAsia"/>
          <w:color w:val="000000"/>
          <w:sz w:val="32"/>
          <w:szCs w:val="32"/>
        </w:rPr>
        <w:t>）</w:t>
      </w:r>
      <w:r w:rsidRPr="00954997">
        <w:rPr>
          <w:rFonts w:ascii="仿宋_GB2312" w:eastAsia="仿宋_GB2312" w:hAnsi="仿宋_GB2312" w:cs="仿宋_GB2312" w:hint="eastAsia"/>
          <w:color w:val="000000"/>
          <w:sz w:val="32"/>
          <w:szCs w:val="32"/>
        </w:rPr>
        <w:t>。</w:t>
      </w:r>
    </w:p>
    <w:p w:rsidR="00E77614" w:rsidRDefault="00E77614" w:rsidP="009028F3"/>
    <w:p w:rsidR="00E77614" w:rsidRDefault="00E77614" w:rsidP="00A64D9A">
      <w:pPr>
        <w:spacing w:line="560" w:lineRule="exact"/>
        <w:ind w:right="-2"/>
        <w:jc w:val="left"/>
        <w:rPr>
          <w:rFonts w:ascii="仿宋_GB2312" w:eastAsia="仿宋_GB2312"/>
          <w:sz w:val="32"/>
          <w:szCs w:val="32"/>
        </w:rPr>
      </w:pPr>
      <w:r>
        <w:rPr>
          <w:rFonts w:ascii="仿宋_GB2312" w:eastAsia="仿宋_GB2312" w:cs="仿宋_GB2312" w:hint="eastAsia"/>
          <w:sz w:val="32"/>
          <w:szCs w:val="32"/>
        </w:rPr>
        <w:t>（此件</w:t>
      </w:r>
      <w:r w:rsidR="0072185A">
        <w:rPr>
          <w:rFonts w:ascii="仿宋_GB2312" w:eastAsia="仿宋_GB2312" w:cs="仿宋_GB2312" w:hint="eastAsia"/>
          <w:sz w:val="32"/>
          <w:szCs w:val="32"/>
        </w:rPr>
        <w:t>主动</w:t>
      </w:r>
      <w:r>
        <w:rPr>
          <w:rFonts w:ascii="仿宋_GB2312" w:eastAsia="仿宋_GB2312" w:cs="仿宋_GB2312" w:hint="eastAsia"/>
          <w:sz w:val="32"/>
          <w:szCs w:val="32"/>
        </w:rPr>
        <w:t>公开）</w:t>
      </w:r>
    </w:p>
    <w:p w:rsidR="00E77614" w:rsidRDefault="00E77614" w:rsidP="00A64D9A">
      <w:pPr>
        <w:spacing w:line="560" w:lineRule="exact"/>
        <w:ind w:right="160"/>
        <w:jc w:val="left"/>
        <w:rPr>
          <w:rFonts w:ascii="仿宋_GB2312" w:eastAsia="仿宋_GB2312" w:cs="仿宋_GB2312"/>
          <w:sz w:val="32"/>
          <w:szCs w:val="32"/>
          <w:u w:val="single"/>
        </w:rPr>
      </w:pPr>
      <w:r>
        <w:rPr>
          <w:rFonts w:ascii="仿宋_GB2312" w:eastAsia="仿宋_GB2312" w:cs="仿宋_GB2312"/>
          <w:sz w:val="32"/>
          <w:szCs w:val="32"/>
          <w:u w:val="single"/>
        </w:rPr>
        <w:t xml:space="preserve">                                                            </w:t>
      </w:r>
    </w:p>
    <w:p w:rsidR="00E77614" w:rsidRDefault="00E77614" w:rsidP="00A64D9A">
      <w:pPr>
        <w:spacing w:line="560" w:lineRule="exact"/>
        <w:ind w:right="160"/>
        <w:jc w:val="left"/>
        <w:rPr>
          <w:rFonts w:ascii="仿宋_GB2312" w:eastAsia="仿宋_GB2312" w:cs="仿宋_GB2312"/>
          <w:sz w:val="32"/>
          <w:szCs w:val="32"/>
          <w:u w:val="single"/>
        </w:rPr>
      </w:pP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抄送：市教育局；曾朝阳常委、张刺治副区长。</w:t>
      </w:r>
      <w:r>
        <w:rPr>
          <w:rFonts w:ascii="仿宋_GB2312" w:eastAsia="仿宋_GB2312" w:cs="仿宋_GB2312"/>
          <w:sz w:val="32"/>
          <w:szCs w:val="32"/>
          <w:u w:val="single"/>
        </w:rPr>
        <w:t xml:space="preserve">               </w:t>
      </w:r>
    </w:p>
    <w:p w:rsidR="00E77614" w:rsidRDefault="00E77614" w:rsidP="00A64D9A">
      <w:pPr>
        <w:spacing w:line="560" w:lineRule="exact"/>
        <w:ind w:right="160"/>
        <w:jc w:val="left"/>
        <w:rPr>
          <w:rFonts w:ascii="仿宋_GB2312" w:eastAsia="仿宋_GB2312"/>
          <w:sz w:val="32"/>
          <w:szCs w:val="32"/>
          <w:u w:val="single"/>
        </w:rPr>
      </w:pP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泉州市鲤城区教育局</w:t>
      </w:r>
      <w:r>
        <w:rPr>
          <w:rFonts w:ascii="仿宋_GB2312" w:eastAsia="仿宋_GB2312" w:cs="仿宋_GB2312"/>
          <w:sz w:val="32"/>
          <w:szCs w:val="32"/>
          <w:u w:val="single"/>
        </w:rPr>
        <w:t xml:space="preserve">           </w:t>
      </w:r>
      <w:r w:rsidRPr="007530C5">
        <w:rPr>
          <w:rFonts w:ascii="仿宋_GB2312" w:eastAsia="仿宋_GB2312" w:cs="仿宋_GB2312"/>
          <w:sz w:val="32"/>
          <w:szCs w:val="32"/>
          <w:u w:val="single"/>
        </w:rPr>
        <w:t>2019</w:t>
      </w:r>
      <w:r w:rsidRPr="007530C5">
        <w:rPr>
          <w:rFonts w:ascii="仿宋_GB2312" w:eastAsia="仿宋_GB2312" w:cs="仿宋_GB2312" w:hint="eastAsia"/>
          <w:sz w:val="32"/>
          <w:szCs w:val="32"/>
          <w:u w:val="single"/>
        </w:rPr>
        <w:t>年</w:t>
      </w:r>
      <w:r>
        <w:rPr>
          <w:rFonts w:ascii="仿宋_GB2312" w:eastAsia="仿宋_GB2312" w:cs="仿宋_GB2312"/>
          <w:sz w:val="32"/>
          <w:szCs w:val="32"/>
          <w:u w:val="single"/>
        </w:rPr>
        <w:t>11</w:t>
      </w:r>
      <w:r w:rsidRPr="007530C5">
        <w:rPr>
          <w:rFonts w:ascii="仿宋_GB2312" w:eastAsia="仿宋_GB2312" w:cs="仿宋_GB2312" w:hint="eastAsia"/>
          <w:sz w:val="32"/>
          <w:szCs w:val="32"/>
          <w:u w:val="single"/>
        </w:rPr>
        <w:t>月</w:t>
      </w:r>
      <w:r>
        <w:rPr>
          <w:rFonts w:ascii="仿宋_GB2312" w:eastAsia="仿宋_GB2312" w:cs="仿宋_GB2312"/>
          <w:sz w:val="32"/>
          <w:szCs w:val="32"/>
          <w:u w:val="single"/>
        </w:rPr>
        <w:t>11</w:t>
      </w:r>
      <w:r w:rsidRPr="007530C5">
        <w:rPr>
          <w:rFonts w:ascii="仿宋_GB2312" w:eastAsia="仿宋_GB2312" w:cs="仿宋_GB2312" w:hint="eastAsia"/>
          <w:sz w:val="32"/>
          <w:szCs w:val="32"/>
          <w:u w:val="single"/>
        </w:rPr>
        <w:t>日</w:t>
      </w:r>
      <w:r>
        <w:rPr>
          <w:rFonts w:ascii="仿宋_GB2312" w:eastAsia="仿宋_GB2312" w:cs="仿宋_GB2312" w:hint="eastAsia"/>
          <w:sz w:val="32"/>
          <w:szCs w:val="32"/>
          <w:u w:val="single"/>
        </w:rPr>
        <w:t>印发</w:t>
      </w:r>
    </w:p>
    <w:p w:rsidR="00E77614" w:rsidRPr="0074785A" w:rsidRDefault="00E77614" w:rsidP="00A64D9A">
      <w:pPr>
        <w:rPr>
          <w:rFonts w:ascii="仿宋_GB2312" w:eastAsia="仿宋_GB2312"/>
          <w:sz w:val="32"/>
          <w:szCs w:val="32"/>
        </w:rPr>
      </w:pPr>
    </w:p>
    <w:p w:rsidR="00E77614" w:rsidRPr="00A64D9A" w:rsidRDefault="00E77614" w:rsidP="00076E9E">
      <w:pPr>
        <w:ind w:firstLineChars="200" w:firstLine="422"/>
        <w:rPr>
          <w:rFonts w:ascii="仿宋_GB2312" w:eastAsia="仿宋_GB2312"/>
          <w:b/>
          <w:bCs/>
        </w:rPr>
      </w:pPr>
    </w:p>
    <w:sectPr w:rsidR="00E77614" w:rsidRPr="00A64D9A" w:rsidSect="00BB5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C5" w:rsidRDefault="001958C5" w:rsidP="00AE6CE9">
      <w:r>
        <w:separator/>
      </w:r>
    </w:p>
  </w:endnote>
  <w:endnote w:type="continuationSeparator" w:id="0">
    <w:p w:rsidR="001958C5" w:rsidRDefault="001958C5" w:rsidP="00AE6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Times New Roman"/>
    <w:panose1 w:val="00000000000000000000"/>
    <w:charset w:val="7A"/>
    <w:family w:val="auto"/>
    <w:notTrueType/>
    <w:pitch w:val="default"/>
    <w:sig w:usb0="00000001" w:usb1="00000000" w:usb2="00000000" w:usb3="00000000" w:csb0="00000000" w:csb1="00000000"/>
  </w:font>
  <w:font w:name="方正仿宋简体">
    <w:altName w:val="方正粗黑宋简体"/>
    <w:panose1 w:val="00000000000000000000"/>
    <w:charset w:val="86"/>
    <w:family w:val="auto"/>
    <w:notTrueType/>
    <w:pitch w:val="default"/>
    <w:sig w:usb0="00000001" w:usb1="080E0000" w:usb2="00000010" w:usb3="00000000" w:csb0="00040000" w:csb1="00000000"/>
  </w:font>
  <w:font w:name="方正楷体简体">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4" w:rsidRDefault="00076E9E" w:rsidP="00DC1F27">
    <w:pPr>
      <w:pStyle w:val="a4"/>
      <w:framePr w:wrap="auto" w:vAnchor="text" w:hAnchor="margin" w:xAlign="right" w:y="1"/>
      <w:rPr>
        <w:rStyle w:val="a5"/>
      </w:rPr>
    </w:pPr>
    <w:r>
      <w:rPr>
        <w:rStyle w:val="a5"/>
      </w:rPr>
      <w:fldChar w:fldCharType="begin"/>
    </w:r>
    <w:r w:rsidR="00E77614">
      <w:rPr>
        <w:rStyle w:val="a5"/>
      </w:rPr>
      <w:instrText xml:space="preserve">PAGE  </w:instrText>
    </w:r>
    <w:r>
      <w:rPr>
        <w:rStyle w:val="a5"/>
      </w:rPr>
      <w:fldChar w:fldCharType="separate"/>
    </w:r>
    <w:r w:rsidR="0072185A">
      <w:rPr>
        <w:rStyle w:val="a5"/>
        <w:noProof/>
      </w:rPr>
      <w:t>20</w:t>
    </w:r>
    <w:r>
      <w:rPr>
        <w:rStyle w:val="a5"/>
      </w:rPr>
      <w:fldChar w:fldCharType="end"/>
    </w:r>
  </w:p>
  <w:p w:rsidR="00E77614" w:rsidRDefault="00E77614" w:rsidP="004D50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C5" w:rsidRDefault="001958C5" w:rsidP="00AE6CE9">
      <w:r>
        <w:separator/>
      </w:r>
    </w:p>
  </w:footnote>
  <w:footnote w:type="continuationSeparator" w:id="0">
    <w:p w:rsidR="001958C5" w:rsidRDefault="001958C5" w:rsidP="00AE6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738186"/>
    <w:multiLevelType w:val="singleLevel"/>
    <w:tmpl w:val="FD738186"/>
    <w:lvl w:ilvl="0">
      <w:start w:val="1"/>
      <w:numFmt w:val="chineseCounting"/>
      <w:suff w:val="nothing"/>
      <w:lvlText w:val="%1、"/>
      <w:lvlJc w:val="left"/>
      <w:rPr>
        <w:rFonts w:hint="eastAsia"/>
      </w:rPr>
    </w:lvl>
  </w:abstractNum>
  <w:abstractNum w:abstractNumId="1">
    <w:nsid w:val="00000001"/>
    <w:multiLevelType w:val="singleLevel"/>
    <w:tmpl w:val="5DBBDCF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3DD"/>
    <w:rsid w:val="0000322F"/>
    <w:rsid w:val="00005ED9"/>
    <w:rsid w:val="0002237E"/>
    <w:rsid w:val="00026C1D"/>
    <w:rsid w:val="00026E45"/>
    <w:rsid w:val="0003208D"/>
    <w:rsid w:val="00036705"/>
    <w:rsid w:val="00052741"/>
    <w:rsid w:val="000739B9"/>
    <w:rsid w:val="00076E9E"/>
    <w:rsid w:val="000825DB"/>
    <w:rsid w:val="000B7675"/>
    <w:rsid w:val="0011080B"/>
    <w:rsid w:val="00127296"/>
    <w:rsid w:val="00142EBF"/>
    <w:rsid w:val="00164347"/>
    <w:rsid w:val="001648EF"/>
    <w:rsid w:val="00180129"/>
    <w:rsid w:val="001958C5"/>
    <w:rsid w:val="001D6A2E"/>
    <w:rsid w:val="001E65A7"/>
    <w:rsid w:val="002356C5"/>
    <w:rsid w:val="00262462"/>
    <w:rsid w:val="002A124C"/>
    <w:rsid w:val="002F4417"/>
    <w:rsid w:val="003153DD"/>
    <w:rsid w:val="00323A01"/>
    <w:rsid w:val="003350C8"/>
    <w:rsid w:val="003525CB"/>
    <w:rsid w:val="003669BD"/>
    <w:rsid w:val="003918DA"/>
    <w:rsid w:val="003B72D1"/>
    <w:rsid w:val="003C02A4"/>
    <w:rsid w:val="003C2B35"/>
    <w:rsid w:val="003E0D0D"/>
    <w:rsid w:val="003E3291"/>
    <w:rsid w:val="00442613"/>
    <w:rsid w:val="00452B34"/>
    <w:rsid w:val="00473002"/>
    <w:rsid w:val="0049757F"/>
    <w:rsid w:val="004A45A2"/>
    <w:rsid w:val="004A6501"/>
    <w:rsid w:val="004D50E5"/>
    <w:rsid w:val="004E1694"/>
    <w:rsid w:val="004F70D8"/>
    <w:rsid w:val="00542287"/>
    <w:rsid w:val="00544EB6"/>
    <w:rsid w:val="0056781A"/>
    <w:rsid w:val="005C015F"/>
    <w:rsid w:val="005C0A90"/>
    <w:rsid w:val="00606BFB"/>
    <w:rsid w:val="00610E6F"/>
    <w:rsid w:val="006538C8"/>
    <w:rsid w:val="006F1BD8"/>
    <w:rsid w:val="00706E7F"/>
    <w:rsid w:val="0072185A"/>
    <w:rsid w:val="007330D2"/>
    <w:rsid w:val="00743ED1"/>
    <w:rsid w:val="0074785A"/>
    <w:rsid w:val="007530C5"/>
    <w:rsid w:val="007A629D"/>
    <w:rsid w:val="007B2B29"/>
    <w:rsid w:val="007B30C6"/>
    <w:rsid w:val="007B78A4"/>
    <w:rsid w:val="007F0210"/>
    <w:rsid w:val="008033E5"/>
    <w:rsid w:val="008525BF"/>
    <w:rsid w:val="00885C92"/>
    <w:rsid w:val="0089433E"/>
    <w:rsid w:val="008C2FA7"/>
    <w:rsid w:val="008E33E8"/>
    <w:rsid w:val="008E5212"/>
    <w:rsid w:val="009028F3"/>
    <w:rsid w:val="009030A7"/>
    <w:rsid w:val="00905EC0"/>
    <w:rsid w:val="00914A8F"/>
    <w:rsid w:val="00951546"/>
    <w:rsid w:val="00954997"/>
    <w:rsid w:val="00966162"/>
    <w:rsid w:val="009831FB"/>
    <w:rsid w:val="009860DD"/>
    <w:rsid w:val="00995C97"/>
    <w:rsid w:val="009A3DB3"/>
    <w:rsid w:val="009D09D0"/>
    <w:rsid w:val="009E07FF"/>
    <w:rsid w:val="00A014E1"/>
    <w:rsid w:val="00A368A9"/>
    <w:rsid w:val="00A45798"/>
    <w:rsid w:val="00A64D9A"/>
    <w:rsid w:val="00A71808"/>
    <w:rsid w:val="00A72D30"/>
    <w:rsid w:val="00AA4ED4"/>
    <w:rsid w:val="00AB1960"/>
    <w:rsid w:val="00AE6CE9"/>
    <w:rsid w:val="00B03DBF"/>
    <w:rsid w:val="00B378BD"/>
    <w:rsid w:val="00B41268"/>
    <w:rsid w:val="00B54E6E"/>
    <w:rsid w:val="00BB5BC7"/>
    <w:rsid w:val="00BD0DFF"/>
    <w:rsid w:val="00C21D22"/>
    <w:rsid w:val="00C2703C"/>
    <w:rsid w:val="00C27F21"/>
    <w:rsid w:val="00C30909"/>
    <w:rsid w:val="00C52A4E"/>
    <w:rsid w:val="00CC5ED2"/>
    <w:rsid w:val="00CC7432"/>
    <w:rsid w:val="00D36A5B"/>
    <w:rsid w:val="00D80E78"/>
    <w:rsid w:val="00D835BA"/>
    <w:rsid w:val="00D904FC"/>
    <w:rsid w:val="00D9649B"/>
    <w:rsid w:val="00DC1966"/>
    <w:rsid w:val="00DC1F27"/>
    <w:rsid w:val="00DD2B2A"/>
    <w:rsid w:val="00DD68FC"/>
    <w:rsid w:val="00DE1421"/>
    <w:rsid w:val="00DE1F77"/>
    <w:rsid w:val="00DF2C1D"/>
    <w:rsid w:val="00E43314"/>
    <w:rsid w:val="00E46793"/>
    <w:rsid w:val="00E5123B"/>
    <w:rsid w:val="00E54C5B"/>
    <w:rsid w:val="00E77614"/>
    <w:rsid w:val="00EA1566"/>
    <w:rsid w:val="00EC2EA1"/>
    <w:rsid w:val="00ED7D6B"/>
    <w:rsid w:val="00EE43D8"/>
    <w:rsid w:val="00F20300"/>
    <w:rsid w:val="00F30136"/>
    <w:rsid w:val="00F36FD6"/>
    <w:rsid w:val="00F43CEF"/>
    <w:rsid w:val="00F52AF9"/>
    <w:rsid w:val="00F5455C"/>
    <w:rsid w:val="00F564C6"/>
    <w:rsid w:val="00F73C0F"/>
    <w:rsid w:val="00F86481"/>
    <w:rsid w:val="00FC4D1A"/>
    <w:rsid w:val="00FD2F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D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E6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E6CE9"/>
    <w:rPr>
      <w:rFonts w:ascii="Times New Roman" w:eastAsia="宋体" w:hAnsi="Times New Roman" w:cs="Times New Roman"/>
      <w:sz w:val="18"/>
      <w:szCs w:val="18"/>
    </w:rPr>
  </w:style>
  <w:style w:type="paragraph" w:styleId="a4">
    <w:name w:val="footer"/>
    <w:basedOn w:val="a"/>
    <w:link w:val="Char0"/>
    <w:uiPriority w:val="99"/>
    <w:semiHidden/>
    <w:rsid w:val="00AE6CE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6CE9"/>
    <w:rPr>
      <w:rFonts w:ascii="Times New Roman" w:eastAsia="宋体" w:hAnsi="Times New Roman" w:cs="Times New Roman"/>
      <w:sz w:val="18"/>
      <w:szCs w:val="18"/>
    </w:rPr>
  </w:style>
  <w:style w:type="character" w:styleId="a5">
    <w:name w:val="page number"/>
    <w:basedOn w:val="a0"/>
    <w:uiPriority w:val="99"/>
    <w:rsid w:val="004D50E5"/>
  </w:style>
  <w:style w:type="table" w:styleId="a6">
    <w:name w:val="Table Grid"/>
    <w:basedOn w:val="a1"/>
    <w:uiPriority w:val="99"/>
    <w:locked/>
    <w:rsid w:val="00CC5ED2"/>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A6501"/>
    <w:pPr>
      <w:widowControl/>
      <w:spacing w:before="100" w:beforeAutospacing="1" w:after="100" w:afterAutospacing="1"/>
      <w:jc w:val="left"/>
    </w:pPr>
    <w:rPr>
      <w:rFonts w:ascii="宋体" w:hAnsi="宋体" w:cs="宋体"/>
      <w:kern w:val="0"/>
      <w:sz w:val="24"/>
      <w:szCs w:val="24"/>
    </w:rPr>
  </w:style>
  <w:style w:type="paragraph" w:customStyle="1" w:styleId="DefaultParagraphFontParaChar">
    <w:name w:val="Default Paragraph Font Para Char"/>
    <w:basedOn w:val="a"/>
    <w:uiPriority w:val="99"/>
    <w:rsid w:val="004A6501"/>
    <w:pPr>
      <w:widowControl/>
      <w:spacing w:after="160" w:line="400" w:lineRule="exact"/>
      <w:jc w:val="left"/>
    </w:pPr>
    <w:rPr>
      <w:rFonts w:ascii="仿宋_GB2312" w:eastAsia="仿宋_GB2312" w:cs="仿宋_GB231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1234</Words>
  <Characters>7039</Characters>
  <Application>Microsoft Office Word</Application>
  <DocSecurity>0</DocSecurity>
  <Lines>58</Lines>
  <Paragraphs>16</Paragraphs>
  <ScaleCrop>false</ScaleCrop>
  <Company>China</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泉州市鲤城区教育局关于开展首批省级</dc:title>
  <dc:subject/>
  <dc:creator>pc</dc:creator>
  <cp:keywords/>
  <dc:description/>
  <cp:lastModifiedBy>Administrator</cp:lastModifiedBy>
  <cp:revision>50</cp:revision>
  <cp:lastPrinted>2019-11-11T00:44:00Z</cp:lastPrinted>
  <dcterms:created xsi:type="dcterms:W3CDTF">2019-11-11T00:23:00Z</dcterms:created>
  <dcterms:modified xsi:type="dcterms:W3CDTF">2019-11-12T00:21:00Z</dcterms:modified>
</cp:coreProperties>
</file>