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spacing w:val="-18"/>
          <w:sz w:val="44"/>
          <w:szCs w:val="44"/>
        </w:rPr>
      </w:pPr>
      <w:r>
        <w:rPr>
          <w:rFonts w:hint="eastAsia" w:ascii="宋体" w:hAnsi="宋体" w:cs="宋体"/>
          <w:b/>
          <w:spacing w:val="-18"/>
          <w:sz w:val="44"/>
          <w:szCs w:val="44"/>
        </w:rPr>
        <w:t>关于对</w:t>
      </w:r>
      <w:r>
        <w:rPr>
          <w:rFonts w:hint="eastAsia" w:ascii="宋体" w:hAnsi="宋体" w:cs="宋体"/>
          <w:b/>
          <w:sz w:val="44"/>
          <w:szCs w:val="44"/>
        </w:rPr>
        <w:t>泉州市前店南山小学</w:t>
      </w:r>
      <w:r>
        <w:rPr>
          <w:rFonts w:hint="eastAsia" w:ascii="宋体" w:hAnsi="宋体" w:cs="宋体"/>
          <w:b/>
          <w:spacing w:val="-18"/>
          <w:sz w:val="44"/>
          <w:szCs w:val="44"/>
        </w:rPr>
        <w:t>实施素质教育</w:t>
      </w:r>
    </w:p>
    <w:p>
      <w:pPr>
        <w:spacing w:line="560" w:lineRule="exact"/>
        <w:jc w:val="center"/>
        <w:rPr>
          <w:rFonts w:hint="eastAsia" w:ascii="宋体" w:hAnsi="宋体" w:cs="宋体"/>
          <w:b/>
          <w:spacing w:val="-18"/>
          <w:sz w:val="44"/>
          <w:szCs w:val="44"/>
        </w:rPr>
      </w:pPr>
      <w:r>
        <w:rPr>
          <w:rFonts w:hint="eastAsia" w:ascii="宋体" w:hAnsi="宋体" w:cs="宋体"/>
          <w:b/>
          <w:spacing w:val="-18"/>
          <w:sz w:val="44"/>
          <w:szCs w:val="44"/>
        </w:rPr>
        <w:t>督导评估的反馈意见</w:t>
      </w:r>
    </w:p>
    <w:p>
      <w:pPr>
        <w:spacing w:line="560" w:lineRule="exact"/>
        <w:jc w:val="center"/>
        <w:rPr>
          <w:rFonts w:hint="eastAsia" w:ascii="宋体" w:hAnsi="宋体" w:cs="宋体"/>
          <w:b/>
          <w:spacing w:val="-18"/>
          <w:sz w:val="44"/>
          <w:szCs w:val="44"/>
        </w:rPr>
      </w:pPr>
    </w:p>
    <w:p>
      <w:pPr>
        <w:spacing w:line="50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一、主要做法与成效</w:t>
      </w:r>
    </w:p>
    <w:p>
      <w:pPr>
        <w:adjustRightInd w:val="0"/>
        <w:snapToGrid w:val="0"/>
        <w:spacing w:line="500" w:lineRule="exact"/>
        <w:ind w:firstLine="643" w:firstLineChars="200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1.办学思想方面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确立“让每一位学生快乐成长”的办学理念，以“陶冶心灵、启迪智慧、求真务实、科学创新”为校训，创建“文明、和谐、创新、发展”的校风，“敬业、爱生、竞争、奉献”的教风，“乐学、会学、好学、活学”的学风。把快乐成长的办学理念贯穿于学校的各项工作中，推动校园环境、班容班风、课堂教学、学生活动等方面长足进步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认真贯彻教育方针政策和法律法规，制定学校章程，健全完善各项规章制度，并将学校的发展史、校徽、校歌、校训、办学目标宗旨、学校荣誉及各种岗位职责、规章制度汇编成册，广泛凝聚办学共识，激发爱岗敬业热情，促进学校事业发展。</w:t>
      </w:r>
    </w:p>
    <w:p>
      <w:pPr>
        <w:autoSpaceDE w:val="0"/>
        <w:spacing w:line="500" w:lineRule="exact"/>
        <w:ind w:firstLine="643" w:firstLineChars="200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2.制度建设方面</w:t>
      </w:r>
    </w:p>
    <w:p>
      <w:pPr>
        <w:autoSpaceDE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按照上级有关规定，修订《南山小学教学常规管理要求》《南山小学关于减轻学生过重课业负担的具体规定》，并认真执行。每学期初组织学习规定，期中、期末进行全面检查考评，考评结果作为教师的绩效考核指标之一。制定《南山小学学生多元评价方案》，让学生在全方位的活动中培养语言表达能力，汉字书写能力，阅读与积累的能力，培养体、音、美各项技能。</w:t>
      </w:r>
    </w:p>
    <w:p>
      <w:pPr>
        <w:autoSpaceDE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财物制度健全，购物、保管、维护、使用等财产保管制度完善。学校坚持“安全第一”的原则，层层签订安全教育目标责任书，把安全教育贯穿于学校教育教学的全过程。通过举办法制讲座，安全知识讲座，每学期两次突发事件应急演练以及班队活动、国旗下讲话等对学生进行安全教育。学校能制定日巡月检制度，安全防控措施到位。</w:t>
      </w:r>
    </w:p>
    <w:p>
      <w:pPr>
        <w:autoSpaceDE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制定《南山小学绩效管理制度》和《绩效工资实施方案》，对教师进行全方位的考核并严格执行奖惩制度。家委会成员积极参与学校重大活动，多方支持教育教学工作，形成合力。学校坚持每年召开一次“教代会”，各项重大决策、制度、方案及有关教师切身利益等事项，都能通过教代会民主评议、表决。</w:t>
      </w:r>
    </w:p>
    <w:p>
      <w:pPr>
        <w:autoSpaceDE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学校能做好新生入学的学籍建档工作。校长、教师对外来工子女从各方面进行关心、爱护，保证他们在校幸福地学习，健康地成长。近来年，在校生按时毕业率达100%，辍学率为0。</w:t>
      </w:r>
    </w:p>
    <w:p>
      <w:pPr>
        <w:spacing w:line="500" w:lineRule="exact"/>
        <w:ind w:firstLine="643" w:firstLineChars="200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3.课程实施方面</w:t>
      </w:r>
    </w:p>
    <w:p>
      <w:pPr>
        <w:widowControl/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按照省颁课程计划，开齐开足课程，能因地制宜开展多位一体的体育活动，“两课”“两操”有评比，大课间活动有课程、时间和计划安排，有正常开展活动的记录。音乐、美术、体育、英语、科学、信息技术等均有专职教师，保证各学科教学有效开展。同时，充分利用校内外资源开发有特色的校本课程，凸显办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特色，组织腰鼓、啦啦操、合唱、篮球、足球、书法、绘画等兴趣小组，让学生在活动中发展学习兴趣和个性特长。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学校、教导处、各教研组的教学计划、总结较为健全，师生精神面貌好，课堂教学氛围和谐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，将“构建高效课堂，培养核心素养”作为校本课题，落实校本教研，努力构建“大容量、快节奏、高效率”的课堂目标，提高教学质量。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学生学习积极性高，作业量也较为适中，“减负要求”落实较好。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学校坚持每学期开展“科技活动周”系列活动，组织学生积极参与各类综合实践活动，使综合实践活动课程真正落到实处。</w:t>
      </w:r>
    </w:p>
    <w:p>
      <w:pPr>
        <w:spacing w:line="500" w:lineRule="exact"/>
        <w:ind w:firstLine="643" w:firstLineChars="200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4.德育工作方面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学校制定德育工作规划，明确目标，建立管理网络，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形成校长抓思路，少先队总辅导员抓事务，各班主任和任课教师全员参与的德育工作机制，落实较好。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学校重视心理健康教育，设立心理咨询室，举办心理健康辅导讲座，建立学生心理健康档案，接受学生心理咨询。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坚持知行统一原则，围绕社会主义核心价值观和“中国梦”等主题，结合重大节日开展形式多样的教育活动；以课程实施和课堂教学为主渠道，落实德育课程，并在学科教学中渗透品德教育；以《中小学生守则》和《小学生日常行为规范》为准绳，利用宣传栏、板报、班队会和督导队巡查等形式，强化养成教育，从而进一步规范学生的言行举止，提高学生的文明素养。</w:t>
      </w:r>
    </w:p>
    <w:p>
      <w:pPr>
        <w:spacing w:line="500" w:lineRule="exact"/>
        <w:ind w:firstLine="643" w:firstLineChars="200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</w:rPr>
        <w:t>5.校园文化方面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学校制定《南山小学校园环境文化建设实施方案》《校园环境管理制度》，并认真实施；校园内名人塑像、德育宣传栏、标语牌匾内容能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突出社会主义核心价值观等时代主题教育；能传承中华优秀传统文化，教学楼的走廊楼道主题文化丰富，一楼小书吧布置得温馨、漂亮，</w:t>
      </w:r>
      <w:r>
        <w:rPr>
          <w:rFonts w:hint="eastAsia" w:ascii="仿宋_GB2312" w:hAnsi="仿宋_GB2312" w:eastAsia="仿宋_GB2312" w:cs="仿宋_GB2312"/>
          <w:sz w:val="32"/>
          <w:szCs w:val="32"/>
        </w:rPr>
        <w:t>整个校园环境整洁、美观，被评为“泉州市绿色学校”。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珍重90年的办学历程，弘扬办学精神。通过传统节假日及校园艺术节，开展“经典诵读”、“校歌伴我行”等活动，对学生进行传统美德与感恩教育；针对学困生、外来务工人员随迁子女等特殊学生群体，开展关爱行动。</w:t>
      </w:r>
    </w:p>
    <w:p>
      <w:pPr>
        <w:spacing w:line="500" w:lineRule="exact"/>
        <w:ind w:firstLine="643" w:firstLineChars="200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shd w:val="clear" w:color="auto" w:fill="FFFFFF"/>
        </w:rPr>
        <w:t>6.学校发展方面</w:t>
      </w:r>
    </w:p>
    <w:p>
      <w:pPr>
        <w:autoSpaceDE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学校注重师德师风建设，有实施方案和专项考评，内容细致详尽，与教师签定《师德公开承诺书》《教师拒绝有偿家教的规定》等，将师德师风建设落到实处。</w:t>
      </w:r>
    </w:p>
    <w:p>
      <w:pPr>
        <w:autoSpaceDE w:val="0"/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建立教师专业成长档案和传帮带机制，采取多种形式培养名教师、骨干教师，通过开展校本研训、课题研讨活动和外派培训活动，促使教师之间互助合作、互相学习、经验共用、资源共享，有效地促进新教师发展。</w:t>
      </w:r>
    </w:p>
    <w:p>
      <w:pPr>
        <w:autoSpaceDE w:val="0"/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坚持以素质教育为导向，着力培养学生良好的学习习惯，强化表达、思维、观察、动手操作、计算等能力。学生近三年学生考试全科及格率、单科合格率、学生体质健康测定合格率均达到指标要求。学校能制定《学生特异体质调查表》，全面了解在校学生体质，确保学生在校安全活动。</w:t>
      </w:r>
    </w:p>
    <w:p>
      <w:pPr>
        <w:spacing w:line="5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二、存在意见与建议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1.学校要针对校舍不足、配套室欠缺等问题，分轻重缓急，着力改善办学条件，完善配套设施。</w:t>
      </w:r>
    </w:p>
    <w:p>
      <w:pPr>
        <w:autoSpaceDE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2.学校要针对师资欠缺，顶岗教师较多的实际情况，在业务上加强理论学习，建立学习研究制度，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丰富校本教研活动形式，抓好常规，全面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提升教师的业务素养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在教师管理方面要突出“人文关怀”，确保教师进得来，留得住，教得好。</w:t>
      </w:r>
    </w:p>
    <w:p>
      <w:pPr>
        <w:autoSpaceDE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3.要建立有效的学生评价体系，做到及时评价，适时评价，联合评价，让学生评价真正发挥作用。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4.学校要紧跟新时代要求，根据校情，积极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探索适合小学生年龄与身心特点的德育工作新举措，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制定内容具体的德育工作计划，提高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德育工作水平。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5.学校操场围墙可进一步规划利用，增添闽南文化和学生才艺技能的展示，充实校本特色文化及地方性文化内容。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6.要加强材料整理的规范性工作，力求做到类别清楚，过程完整，排列有序，便于查找。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3184C"/>
    <w:rsid w:val="6E1318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2020-03-10T03:51:00Z</dcterms:created>
  <dc:creator>Administrator</dc:creator>
  <cp:lastModifiedBy>Administrator</cp:lastModifiedBy>
  <dcterms:modified xsi:type="dcterms:W3CDTF">2020-03-10T03:51:52Z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