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cs="方正仿宋简体" w:asciiTheme="minorEastAsia" w:hAnsiTheme="minorEastAsia"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方正仿宋简体" w:asciiTheme="minorEastAsia" w:hAnsiTheme="minorEastAsia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仿宋" w:eastAsia="方正小标宋简体" w:cs="方正仿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方正仿宋简体"/>
          <w:kern w:val="0"/>
          <w:sz w:val="44"/>
          <w:szCs w:val="44"/>
        </w:rPr>
        <w:t>参加2021-2022年度泉州市知识产权质押融风险补偿项目资评估机构登记表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555555"/>
          <w:kern w:val="0"/>
          <w:sz w:val="44"/>
          <w:szCs w:val="44"/>
        </w:rPr>
      </w:pPr>
    </w:p>
    <w:tbl>
      <w:tblPr>
        <w:tblStyle w:val="4"/>
        <w:tblW w:w="842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1722"/>
        <w:gridCol w:w="2126"/>
        <w:gridCol w:w="21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（加盖公章）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住所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  <w:t> </w:t>
            </w: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注册资本（万元）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行业资质或牌照（提供佐证）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拥有资产评估师人数（提供佐证）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邮箱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企业概况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简述主营业务、经营收益、制度管理，风险控制能力、知识产权评估及知识产权金融服务方面情况等（提供佐证）</w:t>
            </w:r>
          </w:p>
          <w:p>
            <w:pPr>
              <w:widowControl/>
              <w:spacing w:line="315" w:lineRule="atLeast"/>
              <w:jc w:val="left"/>
              <w:rPr>
                <w:rFonts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jc w:val="left"/>
              <w:rPr>
                <w:rFonts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宋体" w:eastAsia="仿宋_GB2312" w:cs="宋体"/>
                <w:color w:val="555555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  <w:p>
            <w:pPr>
              <w:spacing w:line="315" w:lineRule="atLeast"/>
              <w:jc w:val="left"/>
              <w:rPr>
                <w:rFonts w:ascii="宋体" w:hAnsi="宋体" w:eastAsia="宋体" w:cs="宋体"/>
                <w:color w:val="555555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0D"/>
    <w:rsid w:val="00304DD8"/>
    <w:rsid w:val="003D01BD"/>
    <w:rsid w:val="0042040D"/>
    <w:rsid w:val="0068377A"/>
    <w:rsid w:val="008026F9"/>
    <w:rsid w:val="00B277E7"/>
    <w:rsid w:val="00B71D51"/>
    <w:rsid w:val="00C73191"/>
    <w:rsid w:val="00CA08BD"/>
    <w:rsid w:val="00CA66A4"/>
    <w:rsid w:val="00EA216B"/>
    <w:rsid w:val="00F41B81"/>
    <w:rsid w:val="00F7625A"/>
    <w:rsid w:val="04C0015C"/>
    <w:rsid w:val="463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208</Characters>
  <Lines>1</Lines>
  <Paragraphs>1</Paragraphs>
  <TotalTime>25</TotalTime>
  <ScaleCrop>false</ScaleCrop>
  <LinksUpToDate>false</LinksUpToDate>
  <CharactersWithSpaces>243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2021-07-22T10:35:00Z</dcterms:created>
  <dc:creator>User</dc:creator>
  <cp:lastModifiedBy>Administrator</cp:lastModifiedBy>
  <dcterms:modified xsi:type="dcterms:W3CDTF">2021-08-17T02:50:05Z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B8C5034149BD4E76B63214F35065DB00</vt:lpwstr>
  </property>
</Properties>
</file>