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5E2" w:rsidRDefault="00A675E2" w:rsidP="00636DA2">
      <w:pPr>
        <w:overflowPunct w:val="0"/>
        <w:spacing w:line="590" w:lineRule="exact"/>
        <w:jc w:val="center"/>
        <w:rPr>
          <w:rFonts w:eastAsia="仿宋_GB2312"/>
          <w:sz w:val="32"/>
          <w:szCs w:val="32"/>
        </w:rPr>
      </w:pPr>
    </w:p>
    <w:p w:rsidR="00A675E2" w:rsidRDefault="00A675E2" w:rsidP="00636DA2">
      <w:pPr>
        <w:overflowPunct w:val="0"/>
        <w:spacing w:line="590" w:lineRule="exact"/>
        <w:jc w:val="center"/>
        <w:rPr>
          <w:rFonts w:eastAsia="仿宋_GB2312"/>
          <w:sz w:val="32"/>
          <w:szCs w:val="32"/>
        </w:rPr>
      </w:pPr>
    </w:p>
    <w:p w:rsidR="00A675E2" w:rsidRDefault="00A675E2" w:rsidP="00636DA2">
      <w:pPr>
        <w:overflowPunct w:val="0"/>
        <w:spacing w:line="590" w:lineRule="exact"/>
        <w:jc w:val="center"/>
        <w:rPr>
          <w:rFonts w:eastAsia="仿宋_GB2312"/>
          <w:sz w:val="32"/>
          <w:szCs w:val="32"/>
        </w:rPr>
      </w:pPr>
    </w:p>
    <w:p w:rsidR="00A675E2" w:rsidRDefault="00A675E2" w:rsidP="00636DA2">
      <w:pPr>
        <w:overflowPunct w:val="0"/>
        <w:spacing w:line="590" w:lineRule="exact"/>
        <w:jc w:val="center"/>
        <w:rPr>
          <w:rFonts w:eastAsia="仿宋_GB2312"/>
          <w:sz w:val="32"/>
          <w:szCs w:val="32"/>
        </w:rPr>
      </w:pPr>
    </w:p>
    <w:p w:rsidR="00A675E2" w:rsidRDefault="00A675E2" w:rsidP="00636DA2">
      <w:pPr>
        <w:overflowPunct w:val="0"/>
        <w:spacing w:line="590" w:lineRule="exact"/>
        <w:jc w:val="center"/>
        <w:rPr>
          <w:rFonts w:eastAsia="仿宋_GB2312"/>
          <w:sz w:val="32"/>
          <w:szCs w:val="32"/>
        </w:rPr>
      </w:pPr>
    </w:p>
    <w:p w:rsidR="00A675E2" w:rsidRDefault="00A675E2" w:rsidP="00636DA2">
      <w:pPr>
        <w:overflowPunct w:val="0"/>
        <w:spacing w:line="590" w:lineRule="exact"/>
        <w:jc w:val="center"/>
        <w:rPr>
          <w:rFonts w:eastAsia="仿宋_GB2312"/>
          <w:sz w:val="32"/>
          <w:szCs w:val="32"/>
        </w:rPr>
      </w:pPr>
    </w:p>
    <w:p w:rsidR="00A675E2" w:rsidRDefault="00A675E2" w:rsidP="00636DA2">
      <w:pPr>
        <w:overflowPunct w:val="0"/>
        <w:spacing w:line="590" w:lineRule="exact"/>
        <w:jc w:val="center"/>
        <w:rPr>
          <w:rFonts w:eastAsia="仿宋_GB2312"/>
          <w:sz w:val="32"/>
          <w:szCs w:val="32"/>
        </w:rPr>
      </w:pPr>
    </w:p>
    <w:p w:rsidR="00A675E2" w:rsidRDefault="00A675E2" w:rsidP="00636DA2">
      <w:pPr>
        <w:overflowPunct w:val="0"/>
        <w:spacing w:line="590" w:lineRule="exact"/>
        <w:jc w:val="center"/>
        <w:rPr>
          <w:rFonts w:eastAsia="仿宋_GB2312"/>
          <w:sz w:val="32"/>
          <w:szCs w:val="32"/>
        </w:rPr>
      </w:pPr>
      <w:r>
        <w:rPr>
          <w:rFonts w:eastAsia="仿宋_GB2312" w:hint="eastAsia"/>
          <w:sz w:val="32"/>
          <w:szCs w:val="32"/>
        </w:rPr>
        <w:t>泉鲤政办〔</w:t>
      </w:r>
      <w:r>
        <w:rPr>
          <w:rFonts w:eastAsia="仿宋_GB2312"/>
          <w:sz w:val="32"/>
          <w:szCs w:val="32"/>
        </w:rPr>
        <w:t>20</w:t>
      </w:r>
      <w:r>
        <w:rPr>
          <w:rFonts w:eastAsia="仿宋_GB2312" w:hint="eastAsia"/>
          <w:sz w:val="32"/>
          <w:szCs w:val="32"/>
        </w:rPr>
        <w:t>20</w:t>
      </w:r>
      <w:r>
        <w:rPr>
          <w:rFonts w:eastAsia="仿宋_GB2312" w:hint="eastAsia"/>
          <w:sz w:val="32"/>
          <w:szCs w:val="32"/>
        </w:rPr>
        <w:t>〕</w:t>
      </w:r>
      <w:r w:rsidR="00636DA2">
        <w:rPr>
          <w:rFonts w:eastAsia="仿宋_GB2312" w:hint="eastAsia"/>
          <w:sz w:val="32"/>
          <w:szCs w:val="32"/>
        </w:rPr>
        <w:t>75</w:t>
      </w:r>
      <w:r>
        <w:rPr>
          <w:rFonts w:eastAsia="仿宋_GB2312" w:hint="eastAsia"/>
          <w:sz w:val="32"/>
          <w:szCs w:val="32"/>
        </w:rPr>
        <w:t>号</w:t>
      </w:r>
    </w:p>
    <w:p w:rsidR="00A675E2" w:rsidRDefault="00A675E2" w:rsidP="00636DA2">
      <w:pPr>
        <w:overflowPunct w:val="0"/>
        <w:spacing w:line="590" w:lineRule="exact"/>
        <w:jc w:val="center"/>
        <w:rPr>
          <w:rFonts w:ascii="方正小标宋简体" w:eastAsia="方正小标宋简体"/>
          <w:sz w:val="44"/>
          <w:szCs w:val="44"/>
        </w:rPr>
      </w:pPr>
    </w:p>
    <w:p w:rsidR="00A675E2" w:rsidRDefault="00A675E2" w:rsidP="00636DA2">
      <w:pPr>
        <w:overflowPunct w:val="0"/>
        <w:spacing w:line="590" w:lineRule="exact"/>
        <w:jc w:val="center"/>
        <w:rPr>
          <w:rFonts w:ascii="方正小标宋简体" w:eastAsia="方正小标宋简体"/>
          <w:sz w:val="44"/>
          <w:szCs w:val="44"/>
        </w:rPr>
      </w:pPr>
    </w:p>
    <w:p w:rsidR="00BE748D" w:rsidRDefault="00A675E2" w:rsidP="00636DA2">
      <w:pPr>
        <w:overflowPunct w:val="0"/>
        <w:spacing w:line="590" w:lineRule="exact"/>
        <w:jc w:val="center"/>
        <w:rPr>
          <w:rFonts w:ascii="方正小标宋简体" w:eastAsia="方正小标宋简体" w:hAnsi="华文中宋"/>
          <w:sz w:val="44"/>
          <w:szCs w:val="44"/>
        </w:rPr>
      </w:pPr>
      <w:r>
        <w:rPr>
          <w:rFonts w:ascii="方正小标宋简体" w:eastAsia="方正小标宋简体" w:hint="eastAsia"/>
          <w:sz w:val="44"/>
          <w:szCs w:val="44"/>
        </w:rPr>
        <w:t>泉州市鲤城区人民政府办公室关于印发</w:t>
      </w:r>
      <w:r>
        <w:rPr>
          <w:rFonts w:ascii="方正小标宋简体" w:eastAsia="方正小标宋简体" w:hAnsi="华文中宋" w:hint="eastAsia"/>
          <w:sz w:val="44"/>
          <w:szCs w:val="44"/>
        </w:rPr>
        <w:t>鲤城区房屋结构安全专项治理三年</w:t>
      </w:r>
      <w:r w:rsidR="00BE748D">
        <w:rPr>
          <w:rFonts w:ascii="方正小标宋简体" w:eastAsia="方正小标宋简体" w:hAnsi="华文中宋" w:hint="eastAsia"/>
          <w:sz w:val="44"/>
          <w:szCs w:val="44"/>
        </w:rPr>
        <w:t>行动</w:t>
      </w:r>
    </w:p>
    <w:p w:rsidR="00A675E2" w:rsidRDefault="00A675E2" w:rsidP="00636DA2">
      <w:pPr>
        <w:overflowPunct w:val="0"/>
        <w:spacing w:line="590" w:lineRule="exact"/>
        <w:jc w:val="center"/>
        <w:rPr>
          <w:rFonts w:ascii="方正小标宋简体" w:eastAsia="方正小标宋简体"/>
          <w:sz w:val="44"/>
          <w:szCs w:val="44"/>
        </w:rPr>
      </w:pPr>
      <w:r>
        <w:rPr>
          <w:rFonts w:ascii="方正小标宋简体" w:eastAsia="方正小标宋简体" w:hAnsi="华文中宋" w:hint="eastAsia"/>
          <w:sz w:val="44"/>
          <w:szCs w:val="44"/>
        </w:rPr>
        <w:t>工作方案</w:t>
      </w:r>
      <w:r>
        <w:rPr>
          <w:rFonts w:ascii="方正小标宋简体" w:eastAsia="方正小标宋简体" w:hint="eastAsia"/>
          <w:sz w:val="44"/>
          <w:szCs w:val="44"/>
        </w:rPr>
        <w:t>的通知</w:t>
      </w:r>
    </w:p>
    <w:p w:rsidR="00A675E2" w:rsidRDefault="00A675E2" w:rsidP="00636DA2">
      <w:pPr>
        <w:overflowPunct w:val="0"/>
        <w:spacing w:line="590" w:lineRule="exact"/>
        <w:jc w:val="center"/>
        <w:rPr>
          <w:rFonts w:ascii="方正小标宋简体" w:eastAsia="方正小标宋简体"/>
          <w:sz w:val="44"/>
          <w:szCs w:val="44"/>
        </w:rPr>
      </w:pPr>
    </w:p>
    <w:p w:rsidR="00A675E2" w:rsidRDefault="00A675E2" w:rsidP="00636DA2">
      <w:pPr>
        <w:overflowPunct w:val="0"/>
        <w:spacing w:line="590" w:lineRule="exact"/>
        <w:rPr>
          <w:rFonts w:eastAsia="方正仿宋简体"/>
          <w:sz w:val="32"/>
          <w:szCs w:val="32"/>
        </w:rPr>
      </w:pPr>
      <w:r>
        <w:rPr>
          <w:rFonts w:eastAsia="方正仿宋简体" w:hint="eastAsia"/>
          <w:sz w:val="32"/>
          <w:szCs w:val="32"/>
        </w:rPr>
        <w:t>高新区管委会，各街道办事处，区直有关单位：</w:t>
      </w:r>
    </w:p>
    <w:p w:rsidR="00A675E2" w:rsidRDefault="00A675E2" w:rsidP="00636DA2">
      <w:pPr>
        <w:overflowPunct w:val="0"/>
        <w:spacing w:line="590" w:lineRule="exact"/>
        <w:ind w:firstLineChars="200" w:firstLine="640"/>
        <w:rPr>
          <w:rFonts w:eastAsia="方正仿宋简体"/>
          <w:sz w:val="32"/>
          <w:szCs w:val="32"/>
        </w:rPr>
      </w:pPr>
      <w:r>
        <w:rPr>
          <w:rFonts w:eastAsia="方正仿宋简体" w:hint="eastAsia"/>
          <w:sz w:val="32"/>
          <w:szCs w:val="32"/>
        </w:rPr>
        <w:t>《</w:t>
      </w:r>
      <w:r w:rsidRPr="00A675E2">
        <w:rPr>
          <w:rFonts w:eastAsia="方正仿宋简体" w:hint="eastAsia"/>
          <w:sz w:val="32"/>
          <w:szCs w:val="32"/>
        </w:rPr>
        <w:t>鲤城区房屋结构安全专项治理三年</w:t>
      </w:r>
      <w:r w:rsidR="00BE748D">
        <w:rPr>
          <w:rFonts w:eastAsia="方正仿宋简体" w:hint="eastAsia"/>
          <w:sz w:val="32"/>
          <w:szCs w:val="32"/>
        </w:rPr>
        <w:t>行动</w:t>
      </w:r>
      <w:r w:rsidRPr="00A675E2">
        <w:rPr>
          <w:rFonts w:eastAsia="方正仿宋简体" w:hint="eastAsia"/>
          <w:sz w:val="32"/>
          <w:szCs w:val="32"/>
        </w:rPr>
        <w:t>工作方案</w:t>
      </w:r>
      <w:r>
        <w:rPr>
          <w:rFonts w:eastAsia="方正仿宋简体" w:hint="eastAsia"/>
          <w:sz w:val="32"/>
          <w:szCs w:val="32"/>
        </w:rPr>
        <w:t>》已经区政府同意，现印发给你们，请认真组织实施。</w:t>
      </w:r>
    </w:p>
    <w:p w:rsidR="00A675E2" w:rsidRDefault="00A675E2" w:rsidP="00636DA2">
      <w:pPr>
        <w:overflowPunct w:val="0"/>
        <w:spacing w:line="590" w:lineRule="exact"/>
        <w:rPr>
          <w:rFonts w:eastAsia="方正仿宋简体"/>
          <w:sz w:val="32"/>
          <w:szCs w:val="32"/>
        </w:rPr>
      </w:pPr>
    </w:p>
    <w:p w:rsidR="006C2525" w:rsidRDefault="006C2525" w:rsidP="00636DA2">
      <w:pPr>
        <w:overflowPunct w:val="0"/>
        <w:spacing w:line="590" w:lineRule="exact"/>
        <w:ind w:firstLineChars="1300" w:firstLine="4160"/>
        <w:rPr>
          <w:rFonts w:eastAsia="方正仿宋简体"/>
          <w:sz w:val="32"/>
          <w:szCs w:val="32"/>
        </w:rPr>
      </w:pPr>
    </w:p>
    <w:p w:rsidR="00A675E2" w:rsidRDefault="00A675E2" w:rsidP="00636DA2">
      <w:pPr>
        <w:overflowPunct w:val="0"/>
        <w:spacing w:line="590" w:lineRule="exact"/>
        <w:ind w:firstLineChars="1300" w:firstLine="4160"/>
        <w:rPr>
          <w:rFonts w:eastAsia="方正仿宋简体"/>
          <w:sz w:val="32"/>
          <w:szCs w:val="32"/>
        </w:rPr>
      </w:pPr>
      <w:r>
        <w:rPr>
          <w:rFonts w:eastAsia="方正仿宋简体" w:hint="eastAsia"/>
          <w:sz w:val="32"/>
          <w:szCs w:val="32"/>
        </w:rPr>
        <w:t>泉州市鲤城区人民政府办公室</w:t>
      </w:r>
    </w:p>
    <w:p w:rsidR="00A675E2" w:rsidRDefault="00A675E2" w:rsidP="004E1D9A">
      <w:pPr>
        <w:overflowPunct w:val="0"/>
        <w:spacing w:beforeLines="50" w:line="590" w:lineRule="exact"/>
        <w:ind w:right="743" w:firstLineChars="1550" w:firstLine="4960"/>
        <w:rPr>
          <w:rFonts w:eastAsia="方正仿宋简体"/>
          <w:sz w:val="32"/>
          <w:szCs w:val="32"/>
        </w:rPr>
      </w:pPr>
      <w:r>
        <w:rPr>
          <w:rFonts w:eastAsia="方正仿宋简体"/>
          <w:sz w:val="32"/>
          <w:szCs w:val="32"/>
        </w:rPr>
        <w:t>20</w:t>
      </w:r>
      <w:r>
        <w:rPr>
          <w:rFonts w:eastAsia="方正仿宋简体" w:hint="eastAsia"/>
          <w:sz w:val="32"/>
          <w:szCs w:val="32"/>
        </w:rPr>
        <w:t>20</w:t>
      </w:r>
      <w:r>
        <w:rPr>
          <w:rFonts w:eastAsia="方正仿宋简体" w:hint="eastAsia"/>
          <w:sz w:val="32"/>
          <w:szCs w:val="32"/>
        </w:rPr>
        <w:t>月</w:t>
      </w:r>
      <w:r>
        <w:rPr>
          <w:rFonts w:eastAsia="方正仿宋简体" w:hint="eastAsia"/>
          <w:sz w:val="32"/>
          <w:szCs w:val="32"/>
        </w:rPr>
        <w:t>12</w:t>
      </w:r>
      <w:r>
        <w:rPr>
          <w:rFonts w:eastAsia="方正仿宋简体" w:hint="eastAsia"/>
          <w:sz w:val="32"/>
          <w:szCs w:val="32"/>
        </w:rPr>
        <w:t>月</w:t>
      </w:r>
      <w:r w:rsidR="00636DA2">
        <w:rPr>
          <w:rFonts w:eastAsia="方正仿宋简体" w:hint="eastAsia"/>
          <w:sz w:val="32"/>
          <w:szCs w:val="32"/>
        </w:rPr>
        <w:t>29</w:t>
      </w:r>
      <w:r>
        <w:rPr>
          <w:rFonts w:eastAsia="方正仿宋简体" w:hint="eastAsia"/>
          <w:sz w:val="32"/>
          <w:szCs w:val="32"/>
        </w:rPr>
        <w:t>日</w:t>
      </w:r>
    </w:p>
    <w:p w:rsidR="00A675E2" w:rsidRDefault="00A675E2" w:rsidP="00636DA2">
      <w:pPr>
        <w:overflowPunct w:val="0"/>
        <w:spacing w:line="590" w:lineRule="exact"/>
        <w:ind w:firstLineChars="200" w:firstLine="640"/>
        <w:rPr>
          <w:rFonts w:eastAsia="方正仿宋简体"/>
          <w:sz w:val="32"/>
          <w:szCs w:val="32"/>
        </w:rPr>
      </w:pPr>
      <w:r>
        <w:rPr>
          <w:rFonts w:eastAsia="方正仿宋简体" w:hint="eastAsia"/>
          <w:sz w:val="32"/>
          <w:szCs w:val="32"/>
        </w:rPr>
        <w:t>（此件主动公开）</w:t>
      </w:r>
    </w:p>
    <w:p w:rsidR="007B2834" w:rsidRPr="00636DA2" w:rsidRDefault="007B2834" w:rsidP="00636DA2">
      <w:pPr>
        <w:overflowPunct w:val="0"/>
        <w:spacing w:line="590" w:lineRule="exact"/>
        <w:jc w:val="center"/>
        <w:rPr>
          <w:rFonts w:ascii="方正小标宋简体" w:eastAsia="方正小标宋简体" w:hAnsi="华文中宋"/>
          <w:spacing w:val="-10"/>
          <w:sz w:val="44"/>
          <w:szCs w:val="44"/>
        </w:rPr>
      </w:pPr>
      <w:r w:rsidRPr="00636DA2">
        <w:rPr>
          <w:rFonts w:ascii="方正小标宋简体" w:eastAsia="方正小标宋简体" w:hAnsi="华文中宋" w:hint="eastAsia"/>
          <w:spacing w:val="-10"/>
          <w:sz w:val="44"/>
          <w:szCs w:val="44"/>
        </w:rPr>
        <w:lastRenderedPageBreak/>
        <w:t>鲤城区房屋结构安全专项治理三年</w:t>
      </w:r>
      <w:r w:rsidR="00BE748D" w:rsidRPr="00636DA2">
        <w:rPr>
          <w:rFonts w:ascii="方正小标宋简体" w:eastAsia="方正小标宋简体" w:hAnsi="华文中宋" w:hint="eastAsia"/>
          <w:spacing w:val="-10"/>
          <w:sz w:val="44"/>
          <w:szCs w:val="44"/>
        </w:rPr>
        <w:t>行动</w:t>
      </w:r>
      <w:r w:rsidRPr="00636DA2">
        <w:rPr>
          <w:rFonts w:ascii="方正小标宋简体" w:eastAsia="方正小标宋简体" w:hAnsi="华文中宋" w:hint="eastAsia"/>
          <w:spacing w:val="-10"/>
          <w:sz w:val="44"/>
          <w:szCs w:val="44"/>
        </w:rPr>
        <w:t>工作方案</w:t>
      </w:r>
    </w:p>
    <w:p w:rsidR="007B2834" w:rsidRDefault="007B2834" w:rsidP="00636DA2">
      <w:pPr>
        <w:overflowPunct w:val="0"/>
        <w:spacing w:line="590" w:lineRule="exact"/>
        <w:ind w:firstLineChars="200" w:firstLine="640"/>
        <w:jc w:val="left"/>
        <w:rPr>
          <w:rFonts w:ascii="仿宋_GB2312" w:eastAsia="仿宋_GB2312" w:hAnsi="华文中宋"/>
          <w:sz w:val="32"/>
          <w:szCs w:val="32"/>
        </w:rPr>
      </w:pPr>
    </w:p>
    <w:p w:rsidR="007B2834" w:rsidRDefault="007B2834" w:rsidP="00636DA2">
      <w:pPr>
        <w:overflowPunct w:val="0"/>
        <w:spacing w:line="590" w:lineRule="exact"/>
        <w:ind w:firstLineChars="200" w:firstLine="640"/>
        <w:rPr>
          <w:rFonts w:eastAsia="方正仿宋简体"/>
          <w:sz w:val="32"/>
          <w:szCs w:val="32"/>
        </w:rPr>
      </w:pPr>
      <w:r>
        <w:rPr>
          <w:rFonts w:eastAsia="方正仿宋简体" w:hint="eastAsia"/>
          <w:sz w:val="32"/>
          <w:szCs w:val="32"/>
        </w:rPr>
        <w:t>为进一步巩固提升房屋安全隐患大排查大整治工作成效，推动建立房屋安全管理工作长效机制，根据《福建省房屋结构安全专项治理三年行动方案》《泉州市房屋结构安全专项治理三年行动工作方案》等</w:t>
      </w:r>
      <w:r w:rsidR="00BE748D">
        <w:rPr>
          <w:rFonts w:eastAsia="方正仿宋简体" w:hint="eastAsia"/>
          <w:sz w:val="32"/>
          <w:szCs w:val="32"/>
        </w:rPr>
        <w:t>文件</w:t>
      </w:r>
      <w:r>
        <w:rPr>
          <w:rFonts w:eastAsia="方正仿宋简体" w:hint="eastAsia"/>
          <w:sz w:val="32"/>
          <w:szCs w:val="32"/>
        </w:rPr>
        <w:t>要求，结合</w:t>
      </w:r>
      <w:r w:rsidR="00BE748D">
        <w:rPr>
          <w:rFonts w:eastAsia="方正仿宋简体" w:hint="eastAsia"/>
          <w:sz w:val="32"/>
          <w:szCs w:val="32"/>
        </w:rPr>
        <w:t>我</w:t>
      </w:r>
      <w:r>
        <w:rPr>
          <w:rFonts w:eastAsia="方正仿宋简体" w:hint="eastAsia"/>
          <w:sz w:val="32"/>
          <w:szCs w:val="32"/>
        </w:rPr>
        <w:t>区实际情况，现制定</w:t>
      </w:r>
      <w:r w:rsidR="00BE748D">
        <w:rPr>
          <w:rFonts w:eastAsia="方正仿宋简体" w:hint="eastAsia"/>
          <w:sz w:val="32"/>
          <w:szCs w:val="32"/>
        </w:rPr>
        <w:t>如下</w:t>
      </w:r>
      <w:r>
        <w:rPr>
          <w:rFonts w:eastAsia="方正仿宋简体" w:hint="eastAsia"/>
          <w:sz w:val="32"/>
          <w:szCs w:val="32"/>
        </w:rPr>
        <w:t>工作方案。</w:t>
      </w:r>
    </w:p>
    <w:p w:rsidR="007B2834" w:rsidRDefault="007B2834" w:rsidP="00636DA2">
      <w:pPr>
        <w:overflowPunct w:val="0"/>
        <w:spacing w:line="590" w:lineRule="exact"/>
        <w:ind w:firstLineChars="200" w:firstLine="640"/>
        <w:rPr>
          <w:rFonts w:ascii="黑体" w:eastAsia="黑体" w:hAnsi="黑体"/>
          <w:sz w:val="32"/>
          <w:szCs w:val="32"/>
        </w:rPr>
      </w:pPr>
      <w:r>
        <w:rPr>
          <w:rFonts w:ascii="黑体" w:eastAsia="黑体" w:hAnsi="黑体" w:hint="eastAsia"/>
          <w:sz w:val="32"/>
          <w:szCs w:val="32"/>
        </w:rPr>
        <w:t>一、2020年度工作方案</w:t>
      </w:r>
    </w:p>
    <w:p w:rsidR="007B2834" w:rsidRDefault="007B2834" w:rsidP="00636DA2">
      <w:pPr>
        <w:overflowPunct w:val="0"/>
        <w:spacing w:line="590" w:lineRule="exact"/>
        <w:ind w:firstLineChars="200" w:firstLine="640"/>
        <w:rPr>
          <w:rFonts w:eastAsia="方正仿宋简体"/>
          <w:sz w:val="32"/>
          <w:szCs w:val="32"/>
        </w:rPr>
      </w:pPr>
      <w:r>
        <w:rPr>
          <w:rFonts w:eastAsia="方正仿宋简体"/>
          <w:sz w:val="32"/>
          <w:szCs w:val="32"/>
        </w:rPr>
        <w:t>2020</w:t>
      </w:r>
      <w:r>
        <w:rPr>
          <w:rFonts w:eastAsia="方正仿宋简体" w:hint="eastAsia"/>
          <w:sz w:val="32"/>
          <w:szCs w:val="32"/>
        </w:rPr>
        <w:t>年，</w:t>
      </w:r>
      <w:r w:rsidR="00EF27F6">
        <w:rPr>
          <w:rFonts w:eastAsia="方正仿宋简体" w:hint="eastAsia"/>
          <w:sz w:val="32"/>
          <w:szCs w:val="32"/>
        </w:rPr>
        <w:t>完成</w:t>
      </w:r>
      <w:r>
        <w:rPr>
          <w:rFonts w:eastAsia="方正仿宋简体" w:hint="eastAsia"/>
          <w:sz w:val="32"/>
          <w:szCs w:val="32"/>
        </w:rPr>
        <w:t>全区房屋结构的重大安全隐患</w:t>
      </w:r>
      <w:r w:rsidR="00EF27F6">
        <w:rPr>
          <w:rFonts w:eastAsia="方正仿宋简体" w:hint="eastAsia"/>
          <w:sz w:val="32"/>
          <w:szCs w:val="32"/>
        </w:rPr>
        <w:t>消除和</w:t>
      </w:r>
      <w:r>
        <w:rPr>
          <w:rFonts w:eastAsia="方正仿宋简体"/>
          <w:sz w:val="32"/>
          <w:szCs w:val="32"/>
        </w:rPr>
        <w:t>5</w:t>
      </w:r>
      <w:r>
        <w:rPr>
          <w:rFonts w:eastAsia="方正仿宋简体" w:hint="eastAsia"/>
          <w:sz w:val="32"/>
          <w:szCs w:val="32"/>
        </w:rPr>
        <w:t>类需重点鉴定存在一般安全隐患房屋的鉴定并分类处置到位</w:t>
      </w:r>
      <w:r w:rsidR="00EF27F6">
        <w:rPr>
          <w:rFonts w:eastAsia="方正仿宋简体" w:hint="eastAsia"/>
          <w:sz w:val="32"/>
          <w:szCs w:val="32"/>
        </w:rPr>
        <w:t>等两项工作的收尾工作</w:t>
      </w:r>
      <w:r>
        <w:rPr>
          <w:rFonts w:eastAsia="方正仿宋简体" w:hint="eastAsia"/>
          <w:sz w:val="32"/>
          <w:szCs w:val="32"/>
        </w:rPr>
        <w:t>。</w:t>
      </w:r>
      <w:r w:rsidR="00EF27F6">
        <w:rPr>
          <w:rFonts w:eastAsia="方正仿宋简体" w:hint="eastAsia"/>
          <w:sz w:val="32"/>
          <w:szCs w:val="32"/>
        </w:rPr>
        <w:t>同时，</w:t>
      </w:r>
      <w:r>
        <w:rPr>
          <w:rFonts w:eastAsia="方正仿宋简体" w:hint="eastAsia"/>
          <w:sz w:val="32"/>
          <w:szCs w:val="32"/>
        </w:rPr>
        <w:t>启动</w:t>
      </w:r>
      <w:r w:rsidR="00EF27F6" w:rsidRPr="00EF27F6">
        <w:rPr>
          <w:rFonts w:eastAsia="方正仿宋简体" w:hint="eastAsia"/>
          <w:sz w:val="32"/>
          <w:szCs w:val="32"/>
        </w:rPr>
        <w:t>城市危房改造工程、工业厂房升级工程和历史“两违”处置工程等</w:t>
      </w:r>
      <w:r>
        <w:rPr>
          <w:rFonts w:eastAsia="方正仿宋简体" w:hint="eastAsia"/>
          <w:sz w:val="32"/>
          <w:szCs w:val="32"/>
        </w:rPr>
        <w:t>“三大工程”，制定城市片区改造方案，开展自建房改为工业用房的调查摸底，组织违法建设“百日大整治”。</w:t>
      </w:r>
      <w:bookmarkStart w:id="0" w:name="_GoBack"/>
      <w:bookmarkEnd w:id="0"/>
    </w:p>
    <w:p w:rsidR="007B2834" w:rsidRDefault="007B2834" w:rsidP="00636DA2">
      <w:pPr>
        <w:overflowPunct w:val="0"/>
        <w:spacing w:line="590" w:lineRule="exact"/>
        <w:ind w:firstLineChars="200" w:firstLine="640"/>
        <w:rPr>
          <w:rFonts w:ascii="黑体" w:eastAsia="黑体" w:hAnsi="黑体"/>
          <w:sz w:val="32"/>
          <w:szCs w:val="32"/>
        </w:rPr>
      </w:pPr>
      <w:r>
        <w:rPr>
          <w:rFonts w:ascii="黑体" w:eastAsia="黑体" w:hAnsi="黑体" w:hint="eastAsia"/>
          <w:sz w:val="32"/>
          <w:szCs w:val="32"/>
        </w:rPr>
        <w:t>二、2021年度工作方案</w:t>
      </w:r>
    </w:p>
    <w:p w:rsidR="007B2834" w:rsidRPr="00636DA2" w:rsidRDefault="007B2834" w:rsidP="00636DA2">
      <w:pPr>
        <w:overflowPunct w:val="0"/>
        <w:spacing w:line="590" w:lineRule="exact"/>
        <w:ind w:firstLineChars="200" w:firstLine="643"/>
        <w:rPr>
          <w:rFonts w:ascii="方正楷体简体" w:eastAsia="方正楷体简体" w:hAnsi="华文中宋"/>
          <w:b/>
          <w:sz w:val="32"/>
          <w:szCs w:val="32"/>
        </w:rPr>
      </w:pPr>
      <w:r w:rsidRPr="00636DA2">
        <w:rPr>
          <w:rFonts w:ascii="方正楷体简体" w:eastAsia="方正楷体简体" w:hAnsi="华文中宋" w:hint="eastAsia"/>
          <w:b/>
          <w:sz w:val="32"/>
          <w:szCs w:val="32"/>
        </w:rPr>
        <w:t>（一）目标任务</w:t>
      </w:r>
    </w:p>
    <w:p w:rsidR="007B2834" w:rsidRDefault="007B2834" w:rsidP="00636DA2">
      <w:pPr>
        <w:overflowPunct w:val="0"/>
        <w:spacing w:line="590" w:lineRule="exact"/>
        <w:ind w:firstLineChars="200" w:firstLine="640"/>
        <w:rPr>
          <w:rFonts w:eastAsia="方正仿宋简体"/>
          <w:sz w:val="32"/>
          <w:szCs w:val="32"/>
        </w:rPr>
      </w:pPr>
      <w:r>
        <w:rPr>
          <w:rFonts w:eastAsia="方正仿宋简体"/>
          <w:sz w:val="32"/>
          <w:szCs w:val="32"/>
        </w:rPr>
        <w:t>2021</w:t>
      </w:r>
      <w:r>
        <w:rPr>
          <w:rFonts w:eastAsia="方正仿宋简体" w:hint="eastAsia"/>
          <w:sz w:val="32"/>
          <w:szCs w:val="32"/>
        </w:rPr>
        <w:t>年，完成既有建筑违法违规审批情况清查，建立房屋安全行业核查“健康绿码”等常态化管理机制。深入开展生产经营和公共建筑房屋安全、钢结构厂房专项整治，深入开展农村房屋安全复核工作。全面核查“一楼一档”房屋数据，实施房屋安全管理信息平台建设。有序推进全区城市危房改造、工业厂房升级、历史“两违”处置等“三大工程”。</w:t>
      </w:r>
    </w:p>
    <w:p w:rsidR="007B2834" w:rsidRPr="00636DA2" w:rsidRDefault="007B2834" w:rsidP="00636DA2">
      <w:pPr>
        <w:overflowPunct w:val="0"/>
        <w:spacing w:line="590" w:lineRule="exact"/>
        <w:ind w:firstLineChars="200" w:firstLine="643"/>
        <w:rPr>
          <w:rFonts w:ascii="方正楷体简体" w:eastAsia="方正楷体简体" w:hAnsi="华文中宋"/>
          <w:b/>
          <w:sz w:val="32"/>
          <w:szCs w:val="32"/>
        </w:rPr>
      </w:pPr>
      <w:r w:rsidRPr="00636DA2">
        <w:rPr>
          <w:rFonts w:ascii="方正楷体简体" w:eastAsia="方正楷体简体" w:hAnsi="华文中宋" w:hint="eastAsia"/>
          <w:b/>
          <w:sz w:val="32"/>
          <w:szCs w:val="32"/>
        </w:rPr>
        <w:lastRenderedPageBreak/>
        <w:t>（二）主要工作</w:t>
      </w:r>
    </w:p>
    <w:p w:rsidR="007B2834" w:rsidRPr="00636DA2" w:rsidRDefault="007B2834" w:rsidP="00636DA2">
      <w:pPr>
        <w:overflowPunct w:val="0"/>
        <w:spacing w:line="590" w:lineRule="exact"/>
        <w:ind w:firstLineChars="200" w:firstLine="643"/>
        <w:rPr>
          <w:rFonts w:eastAsia="方正仿宋简体"/>
          <w:sz w:val="32"/>
          <w:szCs w:val="32"/>
        </w:rPr>
      </w:pPr>
      <w:r w:rsidRPr="00636DA2">
        <w:rPr>
          <w:rFonts w:eastAsia="方正仿宋简体" w:hint="eastAsia"/>
          <w:b/>
          <w:sz w:val="32"/>
          <w:szCs w:val="32"/>
        </w:rPr>
        <w:t>1</w:t>
      </w:r>
      <w:r w:rsidR="00636DA2" w:rsidRPr="00636DA2">
        <w:rPr>
          <w:rFonts w:eastAsia="方正仿宋简体" w:hint="eastAsia"/>
          <w:b/>
          <w:sz w:val="32"/>
          <w:szCs w:val="32"/>
        </w:rPr>
        <w:t>．</w:t>
      </w:r>
      <w:r w:rsidRPr="00636DA2">
        <w:rPr>
          <w:rFonts w:eastAsia="方正仿宋简体" w:hint="eastAsia"/>
          <w:b/>
          <w:sz w:val="32"/>
          <w:szCs w:val="32"/>
        </w:rPr>
        <w:t>完成违法违规审批专项清查。</w:t>
      </w:r>
      <w:r w:rsidRPr="00636DA2">
        <w:rPr>
          <w:rFonts w:eastAsia="方正仿宋简体" w:hint="eastAsia"/>
          <w:sz w:val="32"/>
          <w:szCs w:val="32"/>
        </w:rPr>
        <w:t>开展违法违规审批专项清查，对城区内的所有既有建筑，逐一清查建筑立项、用地、规划、施工、消防、特种行业等建设及运营相关的行政许可手续办理情况，由街道组织全面排查，将手续办理情况录入全省房屋安全信息管理系统。各部门对清查中发现的各类问题，制定整改方案，稳妥地推动落实整改，确保房屋安全。此项工作在</w:t>
      </w:r>
      <w:r w:rsidRPr="00636DA2">
        <w:rPr>
          <w:rFonts w:eastAsia="方正仿宋简体" w:hint="eastAsia"/>
          <w:sz w:val="32"/>
          <w:szCs w:val="32"/>
        </w:rPr>
        <w:t>2021</w:t>
      </w:r>
      <w:r w:rsidRPr="00636DA2">
        <w:rPr>
          <w:rFonts w:eastAsia="方正仿宋简体" w:hint="eastAsia"/>
          <w:sz w:val="32"/>
          <w:szCs w:val="32"/>
        </w:rPr>
        <w:t>年</w:t>
      </w:r>
      <w:r w:rsidRPr="00636DA2">
        <w:rPr>
          <w:rFonts w:eastAsia="方正仿宋简体" w:hint="eastAsia"/>
          <w:sz w:val="32"/>
          <w:szCs w:val="32"/>
        </w:rPr>
        <w:t>6</w:t>
      </w:r>
      <w:r w:rsidRPr="00636DA2">
        <w:rPr>
          <w:rFonts w:eastAsia="方正仿宋简体" w:hint="eastAsia"/>
          <w:sz w:val="32"/>
          <w:szCs w:val="32"/>
        </w:rPr>
        <w:t>月底前完成。</w:t>
      </w:r>
    </w:p>
    <w:p w:rsidR="007B2834" w:rsidRPr="00636DA2" w:rsidRDefault="007B2834" w:rsidP="00636DA2">
      <w:pPr>
        <w:overflowPunct w:val="0"/>
        <w:spacing w:line="590" w:lineRule="exact"/>
        <w:ind w:firstLineChars="200" w:firstLine="643"/>
        <w:rPr>
          <w:rFonts w:eastAsia="方正仿宋简体"/>
          <w:sz w:val="32"/>
          <w:szCs w:val="32"/>
        </w:rPr>
      </w:pPr>
      <w:r w:rsidRPr="00636DA2">
        <w:rPr>
          <w:rFonts w:eastAsia="方正仿宋简体" w:hint="eastAsia"/>
          <w:b/>
          <w:sz w:val="32"/>
          <w:szCs w:val="32"/>
        </w:rPr>
        <w:t>2</w:t>
      </w:r>
      <w:r w:rsidR="00636DA2" w:rsidRPr="00636DA2">
        <w:rPr>
          <w:rFonts w:eastAsia="方正仿宋简体" w:hint="eastAsia"/>
          <w:b/>
          <w:sz w:val="32"/>
          <w:szCs w:val="32"/>
        </w:rPr>
        <w:t>．</w:t>
      </w:r>
      <w:r w:rsidRPr="00636DA2">
        <w:rPr>
          <w:rFonts w:eastAsia="方正仿宋简体" w:hint="eastAsia"/>
          <w:b/>
          <w:sz w:val="32"/>
          <w:szCs w:val="32"/>
        </w:rPr>
        <w:t>进一步深化人员密集场所房屋安全专项治理。</w:t>
      </w:r>
      <w:r w:rsidRPr="00636DA2">
        <w:rPr>
          <w:rFonts w:eastAsia="方正仿宋简体" w:hint="eastAsia"/>
          <w:sz w:val="32"/>
          <w:szCs w:val="32"/>
        </w:rPr>
        <w:t>坚持“属地落实、行业督促”两条线，各行业主管部门要配合街道做好行业领域房屋安全专项治理，建立本行业主管的用于生产经营和公共建筑房屋信息台账，共同督促房屋结构安全隐患整改落实到位，特别是要把改变使用功能和改变主体结构用于生产经营的房屋列为重点治理对象。</w:t>
      </w:r>
    </w:p>
    <w:p w:rsidR="007B2834" w:rsidRDefault="007B2834" w:rsidP="00636DA2">
      <w:pPr>
        <w:overflowPunct w:val="0"/>
        <w:spacing w:line="590" w:lineRule="exact"/>
        <w:ind w:firstLineChars="200" w:firstLine="643"/>
        <w:rPr>
          <w:rFonts w:eastAsia="方正仿宋简体"/>
          <w:sz w:val="32"/>
          <w:szCs w:val="32"/>
        </w:rPr>
      </w:pPr>
      <w:r w:rsidRPr="00636DA2">
        <w:rPr>
          <w:rFonts w:eastAsia="方正仿宋简体"/>
          <w:b/>
          <w:sz w:val="32"/>
          <w:szCs w:val="32"/>
        </w:rPr>
        <w:t>3</w:t>
      </w:r>
      <w:r w:rsidR="00636DA2">
        <w:rPr>
          <w:rFonts w:eastAsia="方正仿宋简体" w:hint="eastAsia"/>
          <w:b/>
          <w:sz w:val="32"/>
          <w:szCs w:val="32"/>
        </w:rPr>
        <w:t>．</w:t>
      </w:r>
      <w:r w:rsidRPr="00636DA2">
        <w:rPr>
          <w:rFonts w:eastAsia="方正仿宋简体"/>
          <w:b/>
          <w:sz w:val="32"/>
          <w:szCs w:val="32"/>
        </w:rPr>
        <w:t>全面开展房屋安全复核工作。</w:t>
      </w:r>
      <w:r>
        <w:rPr>
          <w:rFonts w:eastAsia="方正仿宋简体" w:hint="eastAsia"/>
          <w:sz w:val="32"/>
          <w:szCs w:val="32"/>
        </w:rPr>
        <w:t>按照《泉州市人民政府办公室关于印发</w:t>
      </w:r>
      <w:r>
        <w:rPr>
          <w:rFonts w:eastAsia="方正仿宋简体"/>
          <w:sz w:val="32"/>
          <w:szCs w:val="32"/>
        </w:rPr>
        <w:t>&lt;</w:t>
      </w:r>
      <w:r>
        <w:rPr>
          <w:rFonts w:eastAsia="方正仿宋简体" w:hint="eastAsia"/>
          <w:sz w:val="32"/>
          <w:szCs w:val="32"/>
        </w:rPr>
        <w:t>泉州市农村房屋安全隐患排查整治“回头看”工作方案</w:t>
      </w:r>
      <w:r>
        <w:rPr>
          <w:rFonts w:eastAsia="方正仿宋简体"/>
          <w:sz w:val="32"/>
          <w:szCs w:val="32"/>
        </w:rPr>
        <w:t>&gt;</w:t>
      </w:r>
      <w:r>
        <w:rPr>
          <w:rFonts w:eastAsia="方正仿宋简体" w:hint="eastAsia"/>
          <w:sz w:val="32"/>
          <w:szCs w:val="32"/>
        </w:rPr>
        <w:t>的通知》（泉政办明传〔</w:t>
      </w:r>
      <w:r>
        <w:rPr>
          <w:rFonts w:eastAsia="方正仿宋简体"/>
          <w:sz w:val="32"/>
          <w:szCs w:val="32"/>
        </w:rPr>
        <w:t>2020</w:t>
      </w:r>
      <w:r>
        <w:rPr>
          <w:rFonts w:eastAsia="方正仿宋简体" w:hint="eastAsia"/>
          <w:sz w:val="32"/>
          <w:szCs w:val="32"/>
        </w:rPr>
        <w:t>〕）</w:t>
      </w:r>
      <w:r>
        <w:rPr>
          <w:rFonts w:eastAsia="方正仿宋简体"/>
          <w:sz w:val="32"/>
          <w:szCs w:val="32"/>
        </w:rPr>
        <w:t>51</w:t>
      </w:r>
      <w:r>
        <w:rPr>
          <w:rFonts w:eastAsia="方正仿宋简体" w:hint="eastAsia"/>
          <w:sz w:val="32"/>
          <w:szCs w:val="32"/>
        </w:rPr>
        <w:t>号）</w:t>
      </w:r>
      <w:r w:rsidR="008C6074">
        <w:rPr>
          <w:rFonts w:eastAsia="方正仿宋简体" w:hint="eastAsia"/>
          <w:sz w:val="32"/>
          <w:szCs w:val="32"/>
        </w:rPr>
        <w:t>要求</w:t>
      </w:r>
      <w:r>
        <w:rPr>
          <w:rFonts w:eastAsia="方正仿宋简体" w:hint="eastAsia"/>
          <w:sz w:val="32"/>
          <w:szCs w:val="32"/>
        </w:rPr>
        <w:t>，对全区所有自建房屋，在“百日大整治”排查基础上开展全面复核，查缺补漏、纠偏纠错，特别是对用</w:t>
      </w:r>
      <w:r w:rsidR="008C6074">
        <w:rPr>
          <w:rFonts w:eastAsia="方正仿宋简体" w:hint="eastAsia"/>
          <w:sz w:val="32"/>
          <w:szCs w:val="32"/>
        </w:rPr>
        <w:t>于</w:t>
      </w:r>
      <w:r>
        <w:rPr>
          <w:rFonts w:eastAsia="方正仿宋简体" w:hint="eastAsia"/>
          <w:sz w:val="32"/>
          <w:szCs w:val="32"/>
        </w:rPr>
        <w:t>经营的自建房、已加固处置的重大安全隐患房屋进行重点复核。对撤人封房尚未有效处置非人员密集场所房屋，督促进一步加快有效处置，确保不发生危及生命财产安全的事故。</w:t>
      </w:r>
    </w:p>
    <w:p w:rsidR="007B2834" w:rsidRDefault="007B2834" w:rsidP="00636DA2">
      <w:pPr>
        <w:overflowPunct w:val="0"/>
        <w:spacing w:line="590" w:lineRule="exact"/>
        <w:ind w:firstLineChars="200" w:firstLine="643"/>
        <w:rPr>
          <w:rFonts w:ascii="仿宋_GB2312" w:eastAsia="仿宋_GB2312" w:hAnsi="华文中宋"/>
          <w:sz w:val="32"/>
          <w:szCs w:val="32"/>
        </w:rPr>
      </w:pPr>
      <w:r w:rsidRPr="00636DA2">
        <w:rPr>
          <w:rFonts w:eastAsia="方正仿宋简体"/>
          <w:b/>
          <w:sz w:val="32"/>
          <w:szCs w:val="32"/>
        </w:rPr>
        <w:lastRenderedPageBreak/>
        <w:t>4</w:t>
      </w:r>
      <w:r w:rsidR="00636DA2">
        <w:rPr>
          <w:rFonts w:eastAsia="方正仿宋简体" w:hint="eastAsia"/>
          <w:b/>
          <w:sz w:val="32"/>
          <w:szCs w:val="32"/>
        </w:rPr>
        <w:t>．</w:t>
      </w:r>
      <w:r w:rsidRPr="00636DA2">
        <w:rPr>
          <w:rFonts w:eastAsia="方正仿宋简体"/>
          <w:b/>
          <w:sz w:val="32"/>
          <w:szCs w:val="32"/>
        </w:rPr>
        <w:t>深化钢结构厂房专项整治。</w:t>
      </w:r>
      <w:r>
        <w:rPr>
          <w:rFonts w:eastAsia="方正仿宋简体" w:hint="eastAsia"/>
          <w:sz w:val="32"/>
          <w:szCs w:val="32"/>
        </w:rPr>
        <w:t>要针对排查发现重大隐患的钢结构房屋，逐宗复核是否采取拆除、加固等有效处置措施，处置流程是否闭环销号。对未经正规设计施工、排查为一般安全隐患的两层及以上钢结构生产经营用房，逐宗复核鉴定报告以及是否根据鉴定结果进行分类处置。针对新建钢结构生产经营用房，要严格规范审批程序，坚决杜绝新的安全隐患。</w:t>
      </w:r>
    </w:p>
    <w:p w:rsidR="007B2834" w:rsidRDefault="007B2834" w:rsidP="00636DA2">
      <w:pPr>
        <w:overflowPunct w:val="0"/>
        <w:spacing w:line="590" w:lineRule="exact"/>
        <w:ind w:firstLineChars="200" w:firstLine="643"/>
        <w:rPr>
          <w:rFonts w:ascii="仿宋_GB2312" w:eastAsia="仿宋_GB2312" w:hAnsi="华文中宋"/>
          <w:sz w:val="32"/>
          <w:szCs w:val="32"/>
        </w:rPr>
      </w:pPr>
      <w:r w:rsidRPr="00636DA2">
        <w:rPr>
          <w:rFonts w:eastAsia="方正仿宋简体"/>
          <w:b/>
          <w:sz w:val="32"/>
          <w:szCs w:val="32"/>
        </w:rPr>
        <w:t>5</w:t>
      </w:r>
      <w:r w:rsidR="00636DA2">
        <w:rPr>
          <w:rFonts w:eastAsia="方正仿宋简体" w:hint="eastAsia"/>
          <w:b/>
          <w:sz w:val="32"/>
          <w:szCs w:val="32"/>
        </w:rPr>
        <w:t>．</w:t>
      </w:r>
      <w:r w:rsidRPr="00636DA2">
        <w:rPr>
          <w:rFonts w:eastAsia="方正仿宋简体"/>
          <w:b/>
          <w:sz w:val="32"/>
          <w:szCs w:val="32"/>
        </w:rPr>
        <w:t>全面复核</w:t>
      </w:r>
      <w:r w:rsidR="00636DA2">
        <w:rPr>
          <w:rFonts w:eastAsia="方正仿宋简体" w:hint="eastAsia"/>
          <w:b/>
          <w:sz w:val="32"/>
          <w:szCs w:val="32"/>
        </w:rPr>
        <w:t>“</w:t>
      </w:r>
      <w:r w:rsidRPr="00636DA2">
        <w:rPr>
          <w:rFonts w:eastAsia="方正仿宋简体"/>
          <w:b/>
          <w:sz w:val="32"/>
          <w:szCs w:val="32"/>
        </w:rPr>
        <w:t>一楼一档</w:t>
      </w:r>
      <w:r w:rsidR="00636DA2">
        <w:rPr>
          <w:rFonts w:eastAsia="方正仿宋简体" w:hint="eastAsia"/>
          <w:b/>
          <w:sz w:val="32"/>
          <w:szCs w:val="32"/>
        </w:rPr>
        <w:t>”</w:t>
      </w:r>
      <w:r w:rsidRPr="00636DA2">
        <w:rPr>
          <w:rFonts w:eastAsia="方正仿宋简体"/>
          <w:b/>
          <w:sz w:val="32"/>
          <w:szCs w:val="32"/>
        </w:rPr>
        <w:t>房屋数据。</w:t>
      </w:r>
      <w:r>
        <w:rPr>
          <w:rFonts w:eastAsia="方正仿宋简体" w:hint="eastAsia"/>
          <w:sz w:val="32"/>
          <w:szCs w:val="32"/>
        </w:rPr>
        <w:t>组织对各街道在省房屋安全信息管理系统录入的房屋排查数据进行全面核查，对未经正规设计施工的人员密集场所要</w:t>
      </w:r>
      <w:r>
        <w:rPr>
          <w:rFonts w:eastAsia="方正仿宋简体"/>
          <w:sz w:val="32"/>
          <w:szCs w:val="32"/>
        </w:rPr>
        <w:t>100%</w:t>
      </w:r>
      <w:r>
        <w:rPr>
          <w:rFonts w:eastAsia="方正仿宋简体" w:hint="eastAsia"/>
          <w:sz w:val="32"/>
          <w:szCs w:val="32"/>
        </w:rPr>
        <w:t>实地复核，确保房屋安全信息真实、完整。各街道要切实提高房屋安全信息动态采集、录入质量，定期巡查辖区房屋安全情况，及时更新房屋安全信息。</w:t>
      </w:r>
    </w:p>
    <w:p w:rsidR="007B2834" w:rsidRPr="00636DA2" w:rsidRDefault="007B2834" w:rsidP="00636DA2">
      <w:pPr>
        <w:overflowPunct w:val="0"/>
        <w:spacing w:line="590" w:lineRule="exact"/>
        <w:ind w:firstLineChars="200" w:firstLine="643"/>
        <w:rPr>
          <w:rFonts w:eastAsia="方正仿宋简体"/>
          <w:b/>
          <w:sz w:val="32"/>
          <w:szCs w:val="32"/>
        </w:rPr>
      </w:pPr>
      <w:r w:rsidRPr="00636DA2">
        <w:rPr>
          <w:rFonts w:eastAsia="方正仿宋简体" w:hint="eastAsia"/>
          <w:b/>
          <w:sz w:val="32"/>
          <w:szCs w:val="32"/>
        </w:rPr>
        <w:t>6</w:t>
      </w:r>
      <w:r w:rsidR="00636DA2">
        <w:rPr>
          <w:rFonts w:eastAsia="方正仿宋简体" w:hint="eastAsia"/>
          <w:b/>
          <w:sz w:val="32"/>
          <w:szCs w:val="32"/>
        </w:rPr>
        <w:t>．</w:t>
      </w:r>
      <w:r w:rsidR="008C6074" w:rsidRPr="00636DA2">
        <w:rPr>
          <w:rFonts w:eastAsia="方正仿宋简体" w:hint="eastAsia"/>
          <w:b/>
          <w:sz w:val="32"/>
          <w:szCs w:val="32"/>
        </w:rPr>
        <w:t>建立房屋安全常态化管理机制</w:t>
      </w:r>
    </w:p>
    <w:p w:rsidR="007B2834" w:rsidRDefault="007B2834" w:rsidP="00636DA2">
      <w:pPr>
        <w:overflowPunct w:val="0"/>
        <w:spacing w:line="590" w:lineRule="exact"/>
        <w:ind w:firstLineChars="200" w:firstLine="643"/>
        <w:rPr>
          <w:rFonts w:ascii="仿宋_GB2312" w:eastAsia="仿宋_GB2312" w:hAnsi="华文中宋"/>
          <w:sz w:val="32"/>
          <w:szCs w:val="32"/>
        </w:rPr>
      </w:pPr>
      <w:r w:rsidRPr="00636DA2">
        <w:rPr>
          <w:rFonts w:eastAsia="方正仿宋简体"/>
          <w:b/>
          <w:sz w:val="32"/>
          <w:szCs w:val="32"/>
        </w:rPr>
        <w:t>（</w:t>
      </w:r>
      <w:r w:rsidRPr="00636DA2">
        <w:rPr>
          <w:rFonts w:eastAsia="方正仿宋简体"/>
          <w:b/>
          <w:sz w:val="32"/>
          <w:szCs w:val="32"/>
        </w:rPr>
        <w:t>1</w:t>
      </w:r>
      <w:r w:rsidRPr="00636DA2">
        <w:rPr>
          <w:rFonts w:eastAsia="方正仿宋简体"/>
          <w:b/>
          <w:sz w:val="32"/>
          <w:szCs w:val="32"/>
        </w:rPr>
        <w:t>）制定房屋结构安全管理应急预案。</w:t>
      </w:r>
      <w:r>
        <w:rPr>
          <w:rFonts w:eastAsia="方正仿宋简体" w:hint="eastAsia"/>
          <w:sz w:val="32"/>
          <w:szCs w:val="32"/>
        </w:rPr>
        <w:t>建立监测预警、专家判定、人员撤离、隔离管理、应急处置机制，预防和快速处置房屋结构安全隐患事故。</w:t>
      </w:r>
    </w:p>
    <w:p w:rsidR="007B2834" w:rsidRDefault="007B2834" w:rsidP="00636DA2">
      <w:pPr>
        <w:overflowPunct w:val="0"/>
        <w:spacing w:line="590" w:lineRule="exact"/>
        <w:ind w:firstLineChars="200" w:firstLine="643"/>
        <w:rPr>
          <w:rFonts w:ascii="仿宋_GB2312" w:eastAsia="仿宋_GB2312" w:hAnsi="华文中宋"/>
          <w:sz w:val="32"/>
          <w:szCs w:val="32"/>
        </w:rPr>
      </w:pPr>
      <w:r w:rsidRPr="00636DA2">
        <w:rPr>
          <w:rFonts w:eastAsia="方正仿宋简体" w:hint="eastAsia"/>
          <w:b/>
          <w:sz w:val="32"/>
          <w:szCs w:val="32"/>
        </w:rPr>
        <w:t>（</w:t>
      </w:r>
      <w:r w:rsidRPr="00636DA2">
        <w:rPr>
          <w:rFonts w:eastAsia="方正仿宋简体" w:hint="eastAsia"/>
          <w:b/>
          <w:sz w:val="32"/>
          <w:szCs w:val="32"/>
        </w:rPr>
        <w:t>2</w:t>
      </w:r>
      <w:r w:rsidRPr="00636DA2">
        <w:rPr>
          <w:rFonts w:eastAsia="方正仿宋简体" w:hint="eastAsia"/>
          <w:b/>
          <w:sz w:val="32"/>
          <w:szCs w:val="32"/>
        </w:rPr>
        <w:t>）建立房屋安全行业核查机制。</w:t>
      </w:r>
      <w:r>
        <w:rPr>
          <w:rFonts w:eastAsia="方正仿宋简体" w:hint="eastAsia"/>
          <w:sz w:val="32"/>
          <w:szCs w:val="32"/>
        </w:rPr>
        <w:t>职能部门间实行房屋安全信息共享</w:t>
      </w:r>
      <w:r w:rsidR="008C6074">
        <w:rPr>
          <w:rFonts w:eastAsia="方正仿宋简体" w:hint="eastAsia"/>
          <w:sz w:val="32"/>
          <w:szCs w:val="32"/>
        </w:rPr>
        <w:t>，</w:t>
      </w:r>
      <w:r>
        <w:rPr>
          <w:rFonts w:eastAsia="方正仿宋简体" w:hint="eastAsia"/>
          <w:sz w:val="32"/>
          <w:szCs w:val="32"/>
        </w:rPr>
        <w:t>加强处置工作的协同配合，</w:t>
      </w:r>
      <w:r w:rsidR="002B22F8">
        <w:rPr>
          <w:rFonts w:eastAsia="方正仿宋简体" w:hint="eastAsia"/>
          <w:sz w:val="32"/>
          <w:szCs w:val="32"/>
        </w:rPr>
        <w:t>查询</w:t>
      </w:r>
      <w:r>
        <w:rPr>
          <w:rFonts w:eastAsia="方正仿宋简体" w:hint="eastAsia"/>
          <w:sz w:val="32"/>
          <w:szCs w:val="32"/>
        </w:rPr>
        <w:t>生产经营、公共服务的审批许可</w:t>
      </w:r>
      <w:r w:rsidR="002B22F8">
        <w:rPr>
          <w:rFonts w:eastAsia="方正仿宋简体" w:hint="eastAsia"/>
          <w:sz w:val="32"/>
          <w:szCs w:val="32"/>
        </w:rPr>
        <w:t>情况</w:t>
      </w:r>
      <w:r>
        <w:rPr>
          <w:rFonts w:eastAsia="方正仿宋简体" w:hint="eastAsia"/>
          <w:sz w:val="32"/>
          <w:szCs w:val="32"/>
        </w:rPr>
        <w:t>，核查房屋结构的安全性。</w:t>
      </w:r>
    </w:p>
    <w:p w:rsidR="007B2834" w:rsidRDefault="007B2834" w:rsidP="00636DA2">
      <w:pPr>
        <w:overflowPunct w:val="0"/>
        <w:spacing w:line="590" w:lineRule="exact"/>
        <w:ind w:firstLineChars="200" w:firstLine="643"/>
        <w:rPr>
          <w:rFonts w:ascii="仿宋_GB2312" w:eastAsia="仿宋_GB2312" w:hAnsi="华文中宋"/>
          <w:sz w:val="32"/>
          <w:szCs w:val="32"/>
        </w:rPr>
      </w:pPr>
      <w:r w:rsidRPr="00636DA2">
        <w:rPr>
          <w:rFonts w:eastAsia="方正仿宋简体"/>
          <w:b/>
          <w:sz w:val="32"/>
          <w:szCs w:val="32"/>
        </w:rPr>
        <w:t>（</w:t>
      </w:r>
      <w:r w:rsidRPr="00636DA2">
        <w:rPr>
          <w:rFonts w:eastAsia="方正仿宋简体"/>
          <w:b/>
          <w:sz w:val="32"/>
          <w:szCs w:val="32"/>
        </w:rPr>
        <w:t>3</w:t>
      </w:r>
      <w:r w:rsidRPr="00636DA2">
        <w:rPr>
          <w:rFonts w:eastAsia="方正仿宋简体"/>
          <w:b/>
          <w:sz w:val="32"/>
          <w:szCs w:val="32"/>
        </w:rPr>
        <w:t>）建立房屋安全</w:t>
      </w:r>
      <w:r w:rsidR="00636DA2">
        <w:rPr>
          <w:rFonts w:eastAsia="方正仿宋简体" w:hint="eastAsia"/>
          <w:b/>
          <w:sz w:val="32"/>
          <w:szCs w:val="32"/>
        </w:rPr>
        <w:t>“</w:t>
      </w:r>
      <w:r w:rsidR="00636DA2" w:rsidRPr="00636DA2">
        <w:rPr>
          <w:rFonts w:eastAsia="方正仿宋简体"/>
          <w:b/>
          <w:sz w:val="32"/>
          <w:szCs w:val="32"/>
        </w:rPr>
        <w:t>健康绿码</w:t>
      </w:r>
      <w:r w:rsidR="00636DA2">
        <w:rPr>
          <w:rFonts w:eastAsia="方正仿宋简体" w:hint="eastAsia"/>
          <w:b/>
          <w:sz w:val="32"/>
          <w:szCs w:val="32"/>
        </w:rPr>
        <w:t>”</w:t>
      </w:r>
      <w:r w:rsidRPr="00636DA2">
        <w:rPr>
          <w:rFonts w:eastAsia="方正仿宋简体"/>
          <w:b/>
          <w:sz w:val="32"/>
          <w:szCs w:val="32"/>
        </w:rPr>
        <w:t>制度。</w:t>
      </w:r>
      <w:r>
        <w:rPr>
          <w:rFonts w:eastAsia="方正仿宋简体" w:hint="eastAsia"/>
          <w:sz w:val="32"/>
          <w:szCs w:val="32"/>
        </w:rPr>
        <w:t>依托公安部门标准地址二维码门牌，与系统内房屋安全信息数据一一对应，建立房屋安全“健康绿码”基础数据，实现房屋安全身份识别。逐步建立房屋安全“健康绿码”制度，未取得安全“健康绿码”的房屋，</w:t>
      </w:r>
      <w:r>
        <w:rPr>
          <w:rFonts w:eastAsia="方正仿宋简体" w:hint="eastAsia"/>
          <w:sz w:val="32"/>
          <w:szCs w:val="32"/>
        </w:rPr>
        <w:lastRenderedPageBreak/>
        <w:t>要加强房屋安全核查，及时消除隐患，安全隐患未消除的不可用于生产经营出租。</w:t>
      </w:r>
    </w:p>
    <w:p w:rsidR="007B2834" w:rsidRDefault="007B2834" w:rsidP="00636DA2">
      <w:pPr>
        <w:overflowPunct w:val="0"/>
        <w:spacing w:line="590" w:lineRule="exact"/>
        <w:ind w:firstLineChars="200" w:firstLine="643"/>
        <w:rPr>
          <w:rFonts w:ascii="仿宋_GB2312" w:eastAsia="仿宋_GB2312" w:hAnsi="华文中宋"/>
          <w:sz w:val="32"/>
          <w:szCs w:val="32"/>
        </w:rPr>
      </w:pPr>
      <w:r w:rsidRPr="00636DA2">
        <w:rPr>
          <w:rFonts w:eastAsia="方正仿宋简体"/>
          <w:b/>
          <w:sz w:val="32"/>
          <w:szCs w:val="32"/>
        </w:rPr>
        <w:t>（</w:t>
      </w:r>
      <w:r w:rsidRPr="00636DA2">
        <w:rPr>
          <w:rFonts w:eastAsia="方正仿宋简体"/>
          <w:b/>
          <w:sz w:val="32"/>
          <w:szCs w:val="32"/>
        </w:rPr>
        <w:t>4</w:t>
      </w:r>
      <w:r w:rsidRPr="00636DA2">
        <w:rPr>
          <w:rFonts w:eastAsia="方正仿宋简体"/>
          <w:b/>
          <w:sz w:val="32"/>
          <w:szCs w:val="32"/>
        </w:rPr>
        <w:t>）落实房屋安全目标责任制度。</w:t>
      </w:r>
      <w:r>
        <w:rPr>
          <w:rFonts w:eastAsia="方正仿宋简体" w:hint="eastAsia"/>
          <w:sz w:val="32"/>
          <w:szCs w:val="32"/>
        </w:rPr>
        <w:t>将房屋安全管理纳入区政府安全生产目标责任制和年度绩效考核内容，严格问效问责。</w:t>
      </w:r>
    </w:p>
    <w:p w:rsidR="007B2834" w:rsidRPr="00636DA2" w:rsidRDefault="007B2834" w:rsidP="00636DA2">
      <w:pPr>
        <w:overflowPunct w:val="0"/>
        <w:spacing w:line="590" w:lineRule="exact"/>
        <w:ind w:firstLineChars="200" w:firstLine="643"/>
        <w:rPr>
          <w:rFonts w:eastAsia="方正仿宋简体"/>
          <w:b/>
          <w:sz w:val="32"/>
          <w:szCs w:val="32"/>
        </w:rPr>
      </w:pPr>
      <w:r w:rsidRPr="00636DA2">
        <w:rPr>
          <w:rFonts w:eastAsia="方正仿宋简体"/>
          <w:b/>
          <w:sz w:val="32"/>
          <w:szCs w:val="32"/>
        </w:rPr>
        <w:t>7</w:t>
      </w:r>
      <w:r w:rsidR="00636DA2">
        <w:rPr>
          <w:rFonts w:eastAsia="方正仿宋简体" w:hint="eastAsia"/>
          <w:b/>
          <w:sz w:val="32"/>
          <w:szCs w:val="32"/>
        </w:rPr>
        <w:t>．</w:t>
      </w:r>
      <w:r w:rsidR="002B22F8" w:rsidRPr="00636DA2">
        <w:rPr>
          <w:rFonts w:eastAsia="方正仿宋简体"/>
          <w:b/>
          <w:sz w:val="32"/>
          <w:szCs w:val="32"/>
        </w:rPr>
        <w:t>有序推进</w:t>
      </w:r>
      <w:r w:rsidR="00636DA2">
        <w:rPr>
          <w:rFonts w:eastAsia="方正仿宋简体" w:hint="eastAsia"/>
          <w:b/>
          <w:sz w:val="32"/>
          <w:szCs w:val="32"/>
        </w:rPr>
        <w:t>“</w:t>
      </w:r>
      <w:r w:rsidR="002B22F8" w:rsidRPr="00636DA2">
        <w:rPr>
          <w:rFonts w:eastAsia="方正仿宋简体"/>
          <w:b/>
          <w:sz w:val="32"/>
          <w:szCs w:val="32"/>
        </w:rPr>
        <w:t>三大工程</w:t>
      </w:r>
      <w:r w:rsidR="00636DA2">
        <w:rPr>
          <w:rFonts w:eastAsia="方正仿宋简体" w:hint="eastAsia"/>
          <w:b/>
          <w:sz w:val="32"/>
          <w:szCs w:val="32"/>
        </w:rPr>
        <w:t>”</w:t>
      </w:r>
    </w:p>
    <w:p w:rsidR="007B2834" w:rsidRDefault="007B2834" w:rsidP="00636DA2">
      <w:pPr>
        <w:overflowPunct w:val="0"/>
        <w:spacing w:line="590" w:lineRule="exact"/>
        <w:ind w:firstLineChars="196" w:firstLine="630"/>
        <w:rPr>
          <w:rFonts w:ascii="仿宋_GB2312" w:eastAsia="仿宋_GB2312"/>
          <w:sz w:val="32"/>
          <w:szCs w:val="32"/>
        </w:rPr>
      </w:pPr>
      <w:r w:rsidRPr="00636DA2">
        <w:rPr>
          <w:rFonts w:eastAsia="方正仿宋简体"/>
          <w:b/>
          <w:sz w:val="32"/>
          <w:szCs w:val="32"/>
        </w:rPr>
        <w:t>（</w:t>
      </w:r>
      <w:r w:rsidRPr="00636DA2">
        <w:rPr>
          <w:rFonts w:eastAsia="方正仿宋简体"/>
          <w:b/>
          <w:sz w:val="32"/>
          <w:szCs w:val="32"/>
        </w:rPr>
        <w:t>1</w:t>
      </w:r>
      <w:r w:rsidRPr="00636DA2">
        <w:rPr>
          <w:rFonts w:eastAsia="方正仿宋简体"/>
          <w:b/>
          <w:sz w:val="32"/>
          <w:szCs w:val="32"/>
        </w:rPr>
        <w:t>）城市危房改造工程。</w:t>
      </w:r>
      <w:r>
        <w:rPr>
          <w:rFonts w:eastAsia="方正仿宋简体" w:hint="eastAsia"/>
          <w:sz w:val="32"/>
          <w:szCs w:val="32"/>
        </w:rPr>
        <w:t>按照城市片区更新和危房改造计划，推进一批城市片区更新项目，改造、翻建一批城区危房。结合实际、创新思路，</w:t>
      </w:r>
      <w:r w:rsidR="002B22F8">
        <w:rPr>
          <w:rFonts w:eastAsia="方正仿宋简体" w:hint="eastAsia"/>
          <w:sz w:val="32"/>
          <w:szCs w:val="32"/>
        </w:rPr>
        <w:t>探索</w:t>
      </w:r>
      <w:r>
        <w:rPr>
          <w:rFonts w:eastAsia="方正仿宋简体" w:hint="eastAsia"/>
          <w:sz w:val="32"/>
          <w:szCs w:val="32"/>
        </w:rPr>
        <w:t>通过产权保全、面积公证、货币补偿、产权置换、提供过渡等形式，对城市零星危房提前收储、提前拆除，消除房屋安全隐患。</w:t>
      </w:r>
    </w:p>
    <w:p w:rsidR="007B2834" w:rsidRDefault="007B2834" w:rsidP="00636DA2">
      <w:pPr>
        <w:overflowPunct w:val="0"/>
        <w:spacing w:line="590" w:lineRule="exact"/>
        <w:ind w:firstLineChars="196" w:firstLine="630"/>
        <w:rPr>
          <w:rFonts w:ascii="楷体_GB2312" w:eastAsia="楷体_GB2312" w:hAnsi="华文中宋"/>
          <w:sz w:val="32"/>
          <w:szCs w:val="32"/>
        </w:rPr>
      </w:pPr>
      <w:r w:rsidRPr="00636DA2">
        <w:rPr>
          <w:rFonts w:eastAsia="方正仿宋简体"/>
          <w:b/>
          <w:sz w:val="32"/>
          <w:szCs w:val="32"/>
        </w:rPr>
        <w:t>（</w:t>
      </w:r>
      <w:r w:rsidRPr="00636DA2">
        <w:rPr>
          <w:rFonts w:eastAsia="方正仿宋简体"/>
          <w:b/>
          <w:sz w:val="32"/>
          <w:szCs w:val="32"/>
        </w:rPr>
        <w:t>2</w:t>
      </w:r>
      <w:r w:rsidRPr="00636DA2">
        <w:rPr>
          <w:rFonts w:eastAsia="方正仿宋简体"/>
          <w:b/>
          <w:sz w:val="32"/>
          <w:szCs w:val="32"/>
        </w:rPr>
        <w:t>）工业厂房升级工程。</w:t>
      </w:r>
      <w:r>
        <w:rPr>
          <w:rFonts w:eastAsia="方正仿宋简体" w:hint="eastAsia"/>
          <w:sz w:val="32"/>
          <w:szCs w:val="32"/>
        </w:rPr>
        <w:t>制定专项改造计划，对未入园的工业企业厂房情况进行全面排查明确“退城入园”名单。鼓励优势企业入园发展，分类推进企业限期搬迁。对条件成熟且属于政府主导成片改造的城区工业用地，抓紧启动实施改造。</w:t>
      </w:r>
      <w:r w:rsidR="002B22F8">
        <w:rPr>
          <w:rFonts w:eastAsia="方正仿宋简体" w:hint="eastAsia"/>
          <w:sz w:val="32"/>
          <w:szCs w:val="32"/>
        </w:rPr>
        <w:t>区</w:t>
      </w:r>
      <w:r>
        <w:rPr>
          <w:rFonts w:eastAsia="方正仿宋简体" w:hint="eastAsia"/>
          <w:sz w:val="32"/>
          <w:szCs w:val="32"/>
        </w:rPr>
        <w:t>级技改专项资金对符合条件的“退城入园”技术改造项目予以优先支持。</w:t>
      </w:r>
    </w:p>
    <w:p w:rsidR="007B2834" w:rsidRPr="00A675E2" w:rsidRDefault="007B2834" w:rsidP="00636DA2">
      <w:pPr>
        <w:overflowPunct w:val="0"/>
        <w:spacing w:line="590" w:lineRule="exact"/>
        <w:ind w:firstLineChars="196" w:firstLine="630"/>
        <w:rPr>
          <w:rFonts w:eastAsia="方正仿宋简体"/>
          <w:sz w:val="32"/>
          <w:szCs w:val="32"/>
        </w:rPr>
      </w:pPr>
      <w:r w:rsidRPr="00636DA2">
        <w:rPr>
          <w:rFonts w:eastAsia="方正仿宋简体"/>
          <w:b/>
          <w:sz w:val="32"/>
          <w:szCs w:val="32"/>
        </w:rPr>
        <w:t>（</w:t>
      </w:r>
      <w:r w:rsidRPr="00636DA2">
        <w:rPr>
          <w:rFonts w:eastAsia="方正仿宋简体"/>
          <w:b/>
          <w:sz w:val="32"/>
          <w:szCs w:val="32"/>
        </w:rPr>
        <w:t>3</w:t>
      </w:r>
      <w:r w:rsidRPr="00636DA2">
        <w:rPr>
          <w:rFonts w:eastAsia="方正仿宋简体"/>
          <w:b/>
          <w:sz w:val="32"/>
          <w:szCs w:val="32"/>
        </w:rPr>
        <w:t>）历史</w:t>
      </w:r>
      <w:r w:rsidR="00636DA2">
        <w:rPr>
          <w:rFonts w:eastAsia="方正仿宋简体" w:hint="eastAsia"/>
          <w:b/>
          <w:sz w:val="32"/>
          <w:szCs w:val="32"/>
        </w:rPr>
        <w:t>“</w:t>
      </w:r>
      <w:r w:rsidR="00636DA2" w:rsidRPr="00636DA2">
        <w:rPr>
          <w:rFonts w:eastAsia="方正仿宋简体"/>
          <w:b/>
          <w:sz w:val="32"/>
          <w:szCs w:val="32"/>
        </w:rPr>
        <w:t>两违</w:t>
      </w:r>
      <w:r w:rsidR="00636DA2">
        <w:rPr>
          <w:rFonts w:eastAsia="方正仿宋简体" w:hint="eastAsia"/>
          <w:b/>
          <w:sz w:val="32"/>
          <w:szCs w:val="32"/>
        </w:rPr>
        <w:t>”</w:t>
      </w:r>
      <w:r w:rsidRPr="00636DA2">
        <w:rPr>
          <w:rFonts w:eastAsia="方正仿宋简体"/>
          <w:b/>
          <w:sz w:val="32"/>
          <w:szCs w:val="32"/>
        </w:rPr>
        <w:t>处置工程。</w:t>
      </w:r>
      <w:r w:rsidRPr="00A675E2">
        <w:rPr>
          <w:rFonts w:eastAsia="方正仿宋简体"/>
          <w:sz w:val="32"/>
          <w:szCs w:val="32"/>
        </w:rPr>
        <w:t>组织开展乱占耕地建房、自然保护地、集中式引用水源保护区、非法侵占河湖</w:t>
      </w:r>
      <w:r w:rsidR="00636DA2">
        <w:rPr>
          <w:rFonts w:eastAsia="方正仿宋简体" w:hint="eastAsia"/>
          <w:sz w:val="32"/>
          <w:szCs w:val="32"/>
        </w:rPr>
        <w:t>‘</w:t>
      </w:r>
      <w:r w:rsidR="00636DA2" w:rsidRPr="00A675E2">
        <w:rPr>
          <w:rFonts w:eastAsia="方正仿宋简体"/>
          <w:sz w:val="32"/>
          <w:szCs w:val="32"/>
        </w:rPr>
        <w:t>两违</w:t>
      </w:r>
      <w:r w:rsidR="00636DA2">
        <w:rPr>
          <w:rFonts w:eastAsia="方正仿宋简体" w:hint="eastAsia"/>
          <w:sz w:val="32"/>
          <w:szCs w:val="32"/>
        </w:rPr>
        <w:t>’</w:t>
      </w:r>
      <w:r w:rsidRPr="00A675E2">
        <w:rPr>
          <w:rFonts w:eastAsia="方正仿宋简体"/>
          <w:sz w:val="32"/>
          <w:szCs w:val="32"/>
        </w:rPr>
        <w:t>整治等</w:t>
      </w:r>
      <w:r w:rsidRPr="00A675E2">
        <w:rPr>
          <w:rFonts w:eastAsia="方正仿宋简体"/>
          <w:sz w:val="32"/>
          <w:szCs w:val="32"/>
        </w:rPr>
        <w:t>4</w:t>
      </w:r>
      <w:r w:rsidRPr="00A675E2">
        <w:rPr>
          <w:rFonts w:eastAsia="方正仿宋简体"/>
          <w:sz w:val="32"/>
          <w:szCs w:val="32"/>
        </w:rPr>
        <w:t>大攻坚战。根据《中华人民共和国土地管理法》《中华人民共和国水法》《中华人民共和国森林法》《</w:t>
      </w:r>
      <w:r w:rsidRPr="00A675E2">
        <w:rPr>
          <w:rFonts w:eastAsia="方正仿宋简体"/>
          <w:bCs/>
          <w:kern w:val="36"/>
          <w:sz w:val="32"/>
          <w:szCs w:val="32"/>
        </w:rPr>
        <w:t>福建省违法建设处置若干规定</w:t>
      </w:r>
      <w:r w:rsidRPr="00A675E2">
        <w:rPr>
          <w:rFonts w:eastAsia="方正仿宋简体"/>
          <w:sz w:val="32"/>
          <w:szCs w:val="32"/>
        </w:rPr>
        <w:t>》等有关法律、</w:t>
      </w:r>
      <w:r w:rsidR="002B22F8">
        <w:rPr>
          <w:rFonts w:eastAsia="方正仿宋简体" w:hint="eastAsia"/>
          <w:sz w:val="32"/>
          <w:szCs w:val="32"/>
        </w:rPr>
        <w:t>行政</w:t>
      </w:r>
      <w:r w:rsidRPr="00A675E2">
        <w:rPr>
          <w:rFonts w:eastAsia="方正仿宋简体"/>
          <w:sz w:val="32"/>
          <w:szCs w:val="32"/>
        </w:rPr>
        <w:t>法规</w:t>
      </w:r>
      <w:r w:rsidR="002B22F8">
        <w:rPr>
          <w:rFonts w:eastAsia="方正仿宋简体" w:hint="eastAsia"/>
          <w:sz w:val="32"/>
          <w:szCs w:val="32"/>
        </w:rPr>
        <w:t>的规定</w:t>
      </w:r>
      <w:r w:rsidRPr="00A675E2">
        <w:rPr>
          <w:rFonts w:eastAsia="方正仿宋简体"/>
          <w:sz w:val="32"/>
          <w:szCs w:val="32"/>
        </w:rPr>
        <w:t>和《泉州市违法占地、违法建设认定及分类处置的指导意见》（泉委办发〔</w:t>
      </w:r>
      <w:r w:rsidRPr="00A675E2">
        <w:rPr>
          <w:rFonts w:eastAsia="方正仿宋简体"/>
          <w:sz w:val="32"/>
          <w:szCs w:val="32"/>
        </w:rPr>
        <w:t>2014</w:t>
      </w:r>
      <w:r w:rsidRPr="00A675E2">
        <w:rPr>
          <w:rFonts w:eastAsia="方正仿宋简体"/>
          <w:sz w:val="32"/>
          <w:szCs w:val="32"/>
        </w:rPr>
        <w:t>〕</w:t>
      </w:r>
      <w:r w:rsidRPr="00A675E2">
        <w:rPr>
          <w:rFonts w:eastAsia="方正仿宋简体"/>
          <w:sz w:val="32"/>
          <w:szCs w:val="32"/>
        </w:rPr>
        <w:t>16</w:t>
      </w:r>
      <w:r w:rsidRPr="00A675E2">
        <w:rPr>
          <w:rFonts w:eastAsia="方正仿宋简体"/>
          <w:sz w:val="32"/>
          <w:szCs w:val="32"/>
        </w:rPr>
        <w:t>号）</w:t>
      </w:r>
      <w:r w:rsidR="002B22F8">
        <w:rPr>
          <w:rFonts w:eastAsia="方正仿宋简体" w:hint="eastAsia"/>
          <w:sz w:val="32"/>
          <w:szCs w:val="32"/>
        </w:rPr>
        <w:t>要求</w:t>
      </w:r>
      <w:r w:rsidRPr="00A675E2">
        <w:rPr>
          <w:rFonts w:eastAsia="方正仿宋简体"/>
          <w:sz w:val="32"/>
          <w:szCs w:val="32"/>
        </w:rPr>
        <w:t>，按照</w:t>
      </w:r>
      <w:r w:rsidR="00636DA2">
        <w:rPr>
          <w:rFonts w:eastAsia="方正仿宋简体" w:hint="eastAsia"/>
          <w:sz w:val="32"/>
          <w:szCs w:val="32"/>
        </w:rPr>
        <w:t>“</w:t>
      </w:r>
      <w:r w:rsidRPr="00A675E2">
        <w:rPr>
          <w:rFonts w:eastAsia="方正仿宋简体"/>
          <w:sz w:val="32"/>
          <w:szCs w:val="32"/>
        </w:rPr>
        <w:t>先安全、后处置</w:t>
      </w:r>
      <w:r w:rsidR="00636DA2">
        <w:rPr>
          <w:rFonts w:eastAsia="方正仿宋简体" w:hint="eastAsia"/>
          <w:sz w:val="32"/>
          <w:szCs w:val="32"/>
        </w:rPr>
        <w:t>”</w:t>
      </w:r>
      <w:r w:rsidRPr="00A675E2">
        <w:rPr>
          <w:rFonts w:eastAsia="方正仿宋简体"/>
          <w:sz w:val="32"/>
          <w:szCs w:val="32"/>
        </w:rPr>
        <w:t>的原则，结合土地管理、城乡规</w:t>
      </w:r>
      <w:r w:rsidRPr="00A675E2">
        <w:rPr>
          <w:rFonts w:eastAsia="方正仿宋简体"/>
          <w:sz w:val="32"/>
          <w:szCs w:val="32"/>
        </w:rPr>
        <w:lastRenderedPageBreak/>
        <w:t>划和房屋结构安全等情况，以及我区经济社会发展的实际，提出合法性分类处置的意见，并争取省上和市级的政策支持，依法、公正、公开开展整治，妥善解决历史遗留问题</w:t>
      </w:r>
      <w:r>
        <w:rPr>
          <w:rFonts w:eastAsia="方正仿宋简体" w:hint="eastAsia"/>
          <w:sz w:val="32"/>
          <w:szCs w:val="32"/>
        </w:rPr>
        <w:t>。</w:t>
      </w:r>
    </w:p>
    <w:p w:rsidR="007B2834" w:rsidRDefault="007B2834" w:rsidP="00636DA2">
      <w:pPr>
        <w:overflowPunct w:val="0"/>
        <w:spacing w:line="590" w:lineRule="exact"/>
        <w:ind w:firstLineChars="200" w:firstLine="640"/>
        <w:rPr>
          <w:rFonts w:ascii="黑体" w:eastAsia="黑体" w:hAnsi="黑体"/>
          <w:sz w:val="32"/>
          <w:szCs w:val="32"/>
        </w:rPr>
      </w:pPr>
      <w:r>
        <w:rPr>
          <w:rFonts w:ascii="黑体" w:eastAsia="黑体" w:hAnsi="黑体" w:hint="eastAsia"/>
          <w:sz w:val="32"/>
          <w:szCs w:val="32"/>
        </w:rPr>
        <w:t>三、2022年度工作方案</w:t>
      </w:r>
    </w:p>
    <w:p w:rsidR="007B2834" w:rsidRPr="00636DA2" w:rsidRDefault="007B2834" w:rsidP="00636DA2">
      <w:pPr>
        <w:overflowPunct w:val="0"/>
        <w:spacing w:line="590" w:lineRule="exact"/>
        <w:ind w:firstLineChars="200" w:firstLine="643"/>
        <w:rPr>
          <w:rFonts w:ascii="方正楷体简体" w:eastAsia="方正楷体简体" w:hAnsi="华文中宋"/>
          <w:b/>
          <w:sz w:val="32"/>
          <w:szCs w:val="32"/>
        </w:rPr>
      </w:pPr>
      <w:r w:rsidRPr="00636DA2">
        <w:rPr>
          <w:rFonts w:ascii="方正楷体简体" w:eastAsia="方正楷体简体" w:hAnsi="华文中宋" w:hint="eastAsia"/>
          <w:b/>
          <w:sz w:val="32"/>
          <w:szCs w:val="32"/>
        </w:rPr>
        <w:t>（一）目标任务</w:t>
      </w:r>
    </w:p>
    <w:p w:rsidR="007B2834" w:rsidRDefault="007B2834" w:rsidP="00636DA2">
      <w:pPr>
        <w:overflowPunct w:val="0"/>
        <w:spacing w:line="590" w:lineRule="exact"/>
        <w:ind w:firstLineChars="200" w:firstLine="640"/>
        <w:rPr>
          <w:rFonts w:eastAsia="方正仿宋简体"/>
          <w:sz w:val="32"/>
          <w:szCs w:val="32"/>
        </w:rPr>
      </w:pPr>
      <w:r>
        <w:rPr>
          <w:rFonts w:eastAsia="方正仿宋简体"/>
          <w:sz w:val="32"/>
          <w:szCs w:val="32"/>
        </w:rPr>
        <w:t>2022</w:t>
      </w:r>
      <w:r>
        <w:rPr>
          <w:rFonts w:eastAsia="方正仿宋简体" w:hint="eastAsia"/>
          <w:sz w:val="32"/>
          <w:szCs w:val="32"/>
        </w:rPr>
        <w:t>年，利用房屋安全管理信息平台建设，实施房屋动态监测和安全预警试点；推动房屋安全“健康绿码”全覆盖，强化“健康绿码”运用；进一步健全房屋安全常态化管理制度，实现房屋全生命周期管理，继续推动实施“三大工程”。</w:t>
      </w:r>
    </w:p>
    <w:p w:rsidR="007B2834" w:rsidRPr="00636DA2" w:rsidRDefault="007B2834" w:rsidP="00636DA2">
      <w:pPr>
        <w:overflowPunct w:val="0"/>
        <w:spacing w:line="590" w:lineRule="exact"/>
        <w:ind w:firstLineChars="200" w:firstLine="643"/>
        <w:rPr>
          <w:rFonts w:ascii="方正楷体简体" w:eastAsia="方正楷体简体" w:hAnsi="华文中宋"/>
          <w:b/>
          <w:sz w:val="32"/>
          <w:szCs w:val="32"/>
        </w:rPr>
      </w:pPr>
      <w:r w:rsidRPr="00636DA2">
        <w:rPr>
          <w:rFonts w:ascii="方正楷体简体" w:eastAsia="方正楷体简体" w:hAnsi="华文中宋" w:hint="eastAsia"/>
          <w:b/>
          <w:sz w:val="32"/>
          <w:szCs w:val="32"/>
        </w:rPr>
        <w:t>（二）主要工作</w:t>
      </w:r>
    </w:p>
    <w:p w:rsidR="007B2834" w:rsidRDefault="007B2834" w:rsidP="00636DA2">
      <w:pPr>
        <w:overflowPunct w:val="0"/>
        <w:spacing w:line="590" w:lineRule="exact"/>
        <w:ind w:firstLineChars="200" w:firstLine="643"/>
        <w:rPr>
          <w:rFonts w:ascii="仿宋_GB2312" w:eastAsia="仿宋_GB2312" w:hAnsi="华文中宋"/>
          <w:sz w:val="32"/>
          <w:szCs w:val="32"/>
        </w:rPr>
      </w:pPr>
      <w:r w:rsidRPr="00636DA2">
        <w:rPr>
          <w:rFonts w:eastAsia="方正仿宋简体"/>
          <w:b/>
          <w:sz w:val="32"/>
          <w:szCs w:val="32"/>
        </w:rPr>
        <w:t>1</w:t>
      </w:r>
      <w:r w:rsidR="00636DA2">
        <w:rPr>
          <w:rFonts w:eastAsia="方正仿宋简体" w:hint="eastAsia"/>
          <w:b/>
          <w:sz w:val="32"/>
          <w:szCs w:val="32"/>
        </w:rPr>
        <w:t>．</w:t>
      </w:r>
      <w:r w:rsidRPr="00636DA2">
        <w:rPr>
          <w:rFonts w:eastAsia="方正仿宋简体"/>
          <w:b/>
          <w:sz w:val="32"/>
          <w:szCs w:val="32"/>
        </w:rPr>
        <w:t>全面落实房屋安全</w:t>
      </w:r>
      <w:r w:rsidR="00636DA2">
        <w:rPr>
          <w:rFonts w:eastAsia="方正仿宋简体" w:hint="eastAsia"/>
          <w:b/>
          <w:sz w:val="32"/>
          <w:szCs w:val="32"/>
        </w:rPr>
        <w:t>“</w:t>
      </w:r>
      <w:r w:rsidRPr="00636DA2">
        <w:rPr>
          <w:rFonts w:eastAsia="方正仿宋简体"/>
          <w:b/>
          <w:sz w:val="32"/>
          <w:szCs w:val="32"/>
        </w:rPr>
        <w:t>健康绿码</w:t>
      </w:r>
      <w:r w:rsidR="00636DA2">
        <w:rPr>
          <w:rFonts w:eastAsia="方正仿宋简体" w:hint="eastAsia"/>
          <w:b/>
          <w:sz w:val="32"/>
          <w:szCs w:val="32"/>
        </w:rPr>
        <w:t>”</w:t>
      </w:r>
      <w:r w:rsidRPr="00636DA2">
        <w:rPr>
          <w:rFonts w:eastAsia="方正仿宋简体"/>
          <w:b/>
          <w:sz w:val="32"/>
          <w:szCs w:val="32"/>
        </w:rPr>
        <w:t>。</w:t>
      </w:r>
      <w:r>
        <w:rPr>
          <w:rFonts w:eastAsia="方正仿宋简体" w:hint="eastAsia"/>
          <w:sz w:val="32"/>
          <w:szCs w:val="32"/>
        </w:rPr>
        <w:t>实现既有建筑房屋安全“健康绿码”全覆盖和房屋安全身份智能识别。加快推动各行业对房屋安全“健康绿码”的应用，切实推动房屋安全信息共享、隐患共防共治。</w:t>
      </w:r>
    </w:p>
    <w:p w:rsidR="007B2834" w:rsidRDefault="007B2834" w:rsidP="00636DA2">
      <w:pPr>
        <w:overflowPunct w:val="0"/>
        <w:spacing w:line="590" w:lineRule="exact"/>
        <w:ind w:firstLineChars="200" w:firstLine="643"/>
        <w:rPr>
          <w:rFonts w:ascii="仿宋_GB2312" w:eastAsia="仿宋_GB2312" w:hAnsi="华文中宋"/>
          <w:sz w:val="32"/>
          <w:szCs w:val="32"/>
        </w:rPr>
      </w:pPr>
      <w:r w:rsidRPr="00636DA2">
        <w:rPr>
          <w:rFonts w:eastAsia="方正仿宋简体"/>
          <w:b/>
          <w:sz w:val="32"/>
          <w:szCs w:val="32"/>
        </w:rPr>
        <w:t>2</w:t>
      </w:r>
      <w:r w:rsidR="00636DA2">
        <w:rPr>
          <w:rFonts w:eastAsia="方正仿宋简体" w:hint="eastAsia"/>
          <w:b/>
          <w:sz w:val="32"/>
          <w:szCs w:val="32"/>
        </w:rPr>
        <w:t>．</w:t>
      </w:r>
      <w:r w:rsidRPr="00636DA2">
        <w:rPr>
          <w:rFonts w:eastAsia="方正仿宋简体"/>
          <w:b/>
          <w:sz w:val="32"/>
          <w:szCs w:val="32"/>
        </w:rPr>
        <w:t>实现房屋全生命周期管理。</w:t>
      </w:r>
      <w:r>
        <w:rPr>
          <w:rFonts w:eastAsia="方正仿宋简体" w:hint="eastAsia"/>
          <w:sz w:val="32"/>
          <w:szCs w:val="32"/>
        </w:rPr>
        <w:t>衔接省、市房屋安全管理立法进程，探索建立房屋强制鉴定制度，实施房屋安全定期体检，实现房屋全生命周期管理。</w:t>
      </w:r>
    </w:p>
    <w:p w:rsidR="007B2834" w:rsidRDefault="007B2834" w:rsidP="00636DA2">
      <w:pPr>
        <w:overflowPunct w:val="0"/>
        <w:spacing w:line="590" w:lineRule="exact"/>
        <w:ind w:firstLineChars="200" w:firstLine="643"/>
        <w:rPr>
          <w:rFonts w:ascii="仿宋_GB2312" w:eastAsia="仿宋_GB2312" w:hAnsi="华文中宋"/>
          <w:sz w:val="32"/>
          <w:szCs w:val="32"/>
        </w:rPr>
      </w:pPr>
      <w:r w:rsidRPr="00636DA2">
        <w:rPr>
          <w:rFonts w:eastAsia="方正仿宋简体"/>
          <w:b/>
          <w:sz w:val="32"/>
          <w:szCs w:val="32"/>
        </w:rPr>
        <w:t>3</w:t>
      </w:r>
      <w:r w:rsidR="00636DA2">
        <w:rPr>
          <w:rFonts w:eastAsia="方正仿宋简体" w:hint="eastAsia"/>
          <w:b/>
          <w:sz w:val="32"/>
          <w:szCs w:val="32"/>
        </w:rPr>
        <w:t>．</w:t>
      </w:r>
      <w:r w:rsidRPr="00636DA2">
        <w:rPr>
          <w:rFonts w:eastAsia="方正仿宋简体"/>
          <w:b/>
          <w:sz w:val="32"/>
          <w:szCs w:val="32"/>
        </w:rPr>
        <w:t>试行房屋安全监测预警。</w:t>
      </w:r>
      <w:r>
        <w:rPr>
          <w:rFonts w:eastAsia="方正仿宋简体" w:hint="eastAsia"/>
          <w:sz w:val="32"/>
          <w:szCs w:val="32"/>
        </w:rPr>
        <w:t>坚持试点先行，对人员密集场所、老旧小区、多层钢结构房屋等重点对象进行房屋动态监测和安全预警试点。</w:t>
      </w:r>
    </w:p>
    <w:p w:rsidR="007B2834" w:rsidRDefault="007B2834" w:rsidP="00636DA2">
      <w:pPr>
        <w:overflowPunct w:val="0"/>
        <w:spacing w:line="590" w:lineRule="exact"/>
        <w:ind w:firstLineChars="200" w:firstLine="643"/>
        <w:rPr>
          <w:rFonts w:ascii="仿宋_GB2312" w:eastAsia="仿宋_GB2312" w:hAnsi="华文中宋"/>
          <w:sz w:val="32"/>
          <w:szCs w:val="32"/>
        </w:rPr>
      </w:pPr>
      <w:r w:rsidRPr="00636DA2">
        <w:rPr>
          <w:rFonts w:eastAsia="方正仿宋简体"/>
          <w:b/>
          <w:sz w:val="32"/>
          <w:szCs w:val="32"/>
        </w:rPr>
        <w:t>4</w:t>
      </w:r>
      <w:r w:rsidR="00636DA2">
        <w:rPr>
          <w:rFonts w:eastAsia="方正仿宋简体" w:hint="eastAsia"/>
          <w:b/>
          <w:sz w:val="32"/>
          <w:szCs w:val="32"/>
        </w:rPr>
        <w:t>．</w:t>
      </w:r>
      <w:r w:rsidRPr="00636DA2">
        <w:rPr>
          <w:rFonts w:eastAsia="方正仿宋简体"/>
          <w:b/>
          <w:sz w:val="32"/>
          <w:szCs w:val="32"/>
        </w:rPr>
        <w:t>继续推进</w:t>
      </w:r>
      <w:r w:rsidR="00636DA2">
        <w:rPr>
          <w:rFonts w:eastAsia="方正仿宋简体" w:hint="eastAsia"/>
          <w:b/>
          <w:sz w:val="32"/>
          <w:szCs w:val="32"/>
        </w:rPr>
        <w:t>“</w:t>
      </w:r>
      <w:r w:rsidRPr="00636DA2">
        <w:rPr>
          <w:rFonts w:eastAsia="方正仿宋简体"/>
          <w:b/>
          <w:sz w:val="32"/>
          <w:szCs w:val="32"/>
        </w:rPr>
        <w:t>三大工程</w:t>
      </w:r>
      <w:r w:rsidR="00636DA2">
        <w:rPr>
          <w:rFonts w:eastAsia="方正仿宋简体" w:hint="eastAsia"/>
          <w:b/>
          <w:sz w:val="32"/>
          <w:szCs w:val="32"/>
        </w:rPr>
        <w:t>”</w:t>
      </w:r>
      <w:r w:rsidRPr="00636DA2">
        <w:rPr>
          <w:rFonts w:eastAsia="方正仿宋简体"/>
          <w:b/>
          <w:sz w:val="32"/>
          <w:szCs w:val="32"/>
        </w:rPr>
        <w:t>。</w:t>
      </w:r>
      <w:r>
        <w:rPr>
          <w:rFonts w:eastAsia="方正仿宋简体" w:hint="eastAsia"/>
          <w:sz w:val="32"/>
          <w:szCs w:val="32"/>
        </w:rPr>
        <w:t>按照年度计划，继续推进城市危房改造、工业厂房升级、历史“两违”处置等“三大工程”，并</w:t>
      </w:r>
      <w:r>
        <w:rPr>
          <w:rFonts w:eastAsia="方正仿宋简体" w:hint="eastAsia"/>
          <w:sz w:val="32"/>
          <w:szCs w:val="32"/>
        </w:rPr>
        <w:lastRenderedPageBreak/>
        <w:t>取得阶段性成效。</w:t>
      </w:r>
    </w:p>
    <w:p w:rsidR="007B2834" w:rsidRDefault="007B2834" w:rsidP="00636DA2">
      <w:pPr>
        <w:overflowPunct w:val="0"/>
        <w:spacing w:line="590" w:lineRule="exact"/>
        <w:ind w:firstLineChars="200" w:firstLine="640"/>
        <w:rPr>
          <w:rFonts w:ascii="黑体" w:eastAsia="黑体" w:hAnsi="黑体"/>
          <w:sz w:val="32"/>
          <w:szCs w:val="32"/>
        </w:rPr>
      </w:pPr>
      <w:r>
        <w:rPr>
          <w:rFonts w:ascii="黑体" w:eastAsia="黑体" w:hAnsi="黑体" w:hint="eastAsia"/>
          <w:sz w:val="32"/>
          <w:szCs w:val="32"/>
        </w:rPr>
        <w:t>四、保障措施。</w:t>
      </w:r>
    </w:p>
    <w:p w:rsidR="007B2834" w:rsidRDefault="007B2834" w:rsidP="00636DA2">
      <w:pPr>
        <w:overflowPunct w:val="0"/>
        <w:spacing w:line="590" w:lineRule="exact"/>
        <w:ind w:firstLineChars="200" w:firstLine="643"/>
        <w:rPr>
          <w:rFonts w:ascii="仿宋_GB2312" w:eastAsia="仿宋_GB2312" w:hAnsi="华文中宋"/>
          <w:sz w:val="32"/>
          <w:szCs w:val="32"/>
        </w:rPr>
      </w:pPr>
      <w:r w:rsidRPr="00024EC3">
        <w:rPr>
          <w:rFonts w:ascii="方正楷体简体" w:eastAsia="方正楷体简体" w:hAnsi="华文中宋" w:hint="eastAsia"/>
          <w:b/>
          <w:sz w:val="32"/>
          <w:szCs w:val="32"/>
        </w:rPr>
        <w:t>（一）加强组织领导。</w:t>
      </w:r>
      <w:r>
        <w:rPr>
          <w:rFonts w:eastAsia="方正仿宋简体" w:hint="eastAsia"/>
          <w:sz w:val="32"/>
          <w:szCs w:val="32"/>
        </w:rPr>
        <w:t>区房屋安全</w:t>
      </w:r>
      <w:r w:rsidR="002B22F8">
        <w:rPr>
          <w:rFonts w:eastAsia="方正仿宋简体" w:hint="eastAsia"/>
          <w:sz w:val="32"/>
          <w:szCs w:val="32"/>
        </w:rPr>
        <w:t>隐患大排查大整治</w:t>
      </w:r>
      <w:r>
        <w:rPr>
          <w:rFonts w:eastAsia="方正仿宋简体" w:hint="eastAsia"/>
          <w:sz w:val="32"/>
          <w:szCs w:val="32"/>
        </w:rPr>
        <w:t>指挥部综合协调组牵头组织开展全区房屋结构安全专项</w:t>
      </w:r>
      <w:r w:rsidR="002B22F8">
        <w:rPr>
          <w:rFonts w:eastAsia="方正仿宋简体" w:hint="eastAsia"/>
          <w:sz w:val="32"/>
          <w:szCs w:val="32"/>
        </w:rPr>
        <w:t>治理</w:t>
      </w:r>
      <w:r>
        <w:rPr>
          <w:rFonts w:eastAsia="方正仿宋简体" w:hint="eastAsia"/>
          <w:sz w:val="32"/>
          <w:szCs w:val="32"/>
        </w:rPr>
        <w:t>三年行动，由区政府主要领导亲自抓，分管领导担任专项行动总指挥，强化部门联动，加强协调落实</w:t>
      </w:r>
      <w:r w:rsidR="002B22F8">
        <w:rPr>
          <w:rFonts w:eastAsia="方正仿宋简体" w:hint="eastAsia"/>
          <w:sz w:val="32"/>
          <w:szCs w:val="32"/>
        </w:rPr>
        <w:t>。区住建部门牵头</w:t>
      </w:r>
      <w:r>
        <w:rPr>
          <w:rFonts w:eastAsia="方正仿宋简体" w:hint="eastAsia"/>
          <w:sz w:val="32"/>
          <w:szCs w:val="32"/>
        </w:rPr>
        <w:t>会同教育、工信、民宗、公安、民政、自然资源、农业农村、卫健、应急、市场监管等部门及各街道办事处，及时协调推进专项行动相关工作，确保专项行动有力有效推进。</w:t>
      </w:r>
    </w:p>
    <w:p w:rsidR="007B2834" w:rsidRDefault="007B2834" w:rsidP="00636DA2">
      <w:pPr>
        <w:overflowPunct w:val="0"/>
        <w:spacing w:line="590" w:lineRule="exact"/>
        <w:ind w:firstLineChars="200" w:firstLine="643"/>
        <w:rPr>
          <w:rFonts w:ascii="仿宋_GB2312" w:eastAsia="仿宋_GB2312" w:hAnsi="华文中宋"/>
          <w:sz w:val="32"/>
          <w:szCs w:val="32"/>
        </w:rPr>
      </w:pPr>
      <w:r w:rsidRPr="00024EC3">
        <w:rPr>
          <w:rFonts w:ascii="方正楷体简体" w:eastAsia="方正楷体简体" w:hAnsi="华文中宋" w:hint="eastAsia"/>
          <w:b/>
          <w:sz w:val="32"/>
          <w:szCs w:val="32"/>
        </w:rPr>
        <w:t>（二）强化职责分工。</w:t>
      </w:r>
      <w:r>
        <w:rPr>
          <w:rFonts w:eastAsia="方正仿宋简体" w:hint="eastAsia"/>
          <w:sz w:val="32"/>
          <w:szCs w:val="32"/>
        </w:rPr>
        <w:t>按照“属地为主、条块结合”的原则，各街道办事处作为辖区范围内城乡房屋结构安全治理行动的实施主体，负责组织实施、推动落实专项治理行动，承担属地管理职责；各行业主管部门承担房屋安全的行业监管职责；街道房屋产权人和使用人</w:t>
      </w:r>
      <w:r w:rsidR="002B22F8">
        <w:rPr>
          <w:rFonts w:eastAsia="方正仿宋简体" w:hint="eastAsia"/>
          <w:sz w:val="32"/>
          <w:szCs w:val="32"/>
        </w:rPr>
        <w:t>是</w:t>
      </w:r>
      <w:r>
        <w:rPr>
          <w:rFonts w:eastAsia="方正仿宋简体" w:hint="eastAsia"/>
          <w:sz w:val="32"/>
          <w:szCs w:val="32"/>
        </w:rPr>
        <w:t>房屋安全的直接责任人，负责配合开展房屋结构安全自查自纠、主动落实</w:t>
      </w:r>
      <w:r w:rsidR="002B22F8">
        <w:rPr>
          <w:rFonts w:eastAsia="方正仿宋简体" w:hint="eastAsia"/>
          <w:sz w:val="32"/>
          <w:szCs w:val="32"/>
        </w:rPr>
        <w:t>房屋</w:t>
      </w:r>
      <w:r>
        <w:rPr>
          <w:rFonts w:eastAsia="方正仿宋简体" w:hint="eastAsia"/>
          <w:sz w:val="32"/>
          <w:szCs w:val="32"/>
        </w:rPr>
        <w:t>隐患</w:t>
      </w:r>
      <w:r w:rsidR="002B22F8">
        <w:rPr>
          <w:rFonts w:eastAsia="方正仿宋简体" w:hint="eastAsia"/>
          <w:sz w:val="32"/>
          <w:szCs w:val="32"/>
        </w:rPr>
        <w:t>整改整治</w:t>
      </w:r>
      <w:r>
        <w:rPr>
          <w:rFonts w:eastAsia="方正仿宋简体" w:hint="eastAsia"/>
          <w:sz w:val="32"/>
          <w:szCs w:val="32"/>
        </w:rPr>
        <w:t>责任。</w:t>
      </w:r>
    </w:p>
    <w:p w:rsidR="007B2834" w:rsidRDefault="007B2834" w:rsidP="00636DA2">
      <w:pPr>
        <w:overflowPunct w:val="0"/>
        <w:spacing w:line="590" w:lineRule="exact"/>
        <w:ind w:firstLineChars="200" w:firstLine="640"/>
        <w:rPr>
          <w:rFonts w:ascii="仿宋_GB2312" w:eastAsia="仿宋_GB2312"/>
          <w:sz w:val="32"/>
          <w:szCs w:val="32"/>
        </w:rPr>
      </w:pPr>
      <w:r w:rsidRPr="00024EC3">
        <w:rPr>
          <w:rFonts w:ascii="方正楷体简体" w:eastAsia="方正楷体简体" w:hAnsi="华文中宋" w:hint="eastAsia"/>
          <w:sz w:val="32"/>
          <w:szCs w:val="32"/>
        </w:rPr>
        <w:t>（</w:t>
      </w:r>
      <w:r w:rsidRPr="00024EC3">
        <w:rPr>
          <w:rFonts w:ascii="方正楷体简体" w:eastAsia="方正楷体简体" w:hint="eastAsia"/>
          <w:b/>
          <w:sz w:val="32"/>
          <w:szCs w:val="32"/>
        </w:rPr>
        <w:t>三）落实要素保障。</w:t>
      </w:r>
      <w:r>
        <w:rPr>
          <w:rFonts w:eastAsia="方正仿宋简体" w:hint="eastAsia"/>
          <w:sz w:val="32"/>
          <w:szCs w:val="32"/>
        </w:rPr>
        <w:t>要落实相关人员、经费保障，区财政部门将房屋安</w:t>
      </w:r>
      <w:r w:rsidR="002B22F8">
        <w:rPr>
          <w:rFonts w:eastAsia="方正仿宋简体" w:hint="eastAsia"/>
          <w:sz w:val="32"/>
          <w:szCs w:val="32"/>
        </w:rPr>
        <w:t>全管理工作经费纳入年度财政预算。要定期组织对专业干部、基层干部开展</w:t>
      </w:r>
      <w:r>
        <w:rPr>
          <w:rFonts w:eastAsia="方正仿宋简体" w:hint="eastAsia"/>
          <w:sz w:val="32"/>
          <w:szCs w:val="32"/>
        </w:rPr>
        <w:t>业务培训，鼓励建筑企业加快房屋鉴定、加固、监测专业人才培养。要强化对鉴定机构的监管，规范鉴定市场，提高安全性鉴定报告质量，确保鉴定结果真实、可靠、准确；鼓励采取政府购买服务等方式，委托设计、施工、监理、检测等有资质的专业机构开展排查工作。</w:t>
      </w:r>
    </w:p>
    <w:p w:rsidR="007B2834" w:rsidRDefault="007B2834" w:rsidP="00636DA2">
      <w:pPr>
        <w:overflowPunct w:val="0"/>
        <w:spacing w:line="590" w:lineRule="exact"/>
        <w:ind w:firstLineChars="200" w:firstLine="643"/>
        <w:rPr>
          <w:rFonts w:ascii="仿宋_GB2312" w:eastAsia="仿宋_GB2312" w:hAnsi="华文中宋"/>
          <w:sz w:val="32"/>
          <w:szCs w:val="32"/>
        </w:rPr>
      </w:pPr>
      <w:r w:rsidRPr="00024EC3">
        <w:rPr>
          <w:rFonts w:ascii="方正楷体简体" w:eastAsia="方正楷体简体" w:hint="eastAsia"/>
          <w:b/>
          <w:sz w:val="32"/>
          <w:szCs w:val="32"/>
        </w:rPr>
        <w:lastRenderedPageBreak/>
        <w:t>（四）做好督促指导。</w:t>
      </w:r>
      <w:r w:rsidR="002B22F8">
        <w:rPr>
          <w:rFonts w:eastAsia="方正仿宋简体" w:hint="eastAsia"/>
          <w:sz w:val="32"/>
          <w:szCs w:val="32"/>
        </w:rPr>
        <w:t>各行业主</w:t>
      </w:r>
      <w:r>
        <w:rPr>
          <w:rFonts w:eastAsia="方正仿宋简体" w:hint="eastAsia"/>
          <w:sz w:val="32"/>
          <w:szCs w:val="32"/>
        </w:rPr>
        <w:t>管部门要落实“管行业必须管安全、管业务必须管安全、管生产经营必须管安全”的要求，将房屋安全纳入行业生产安全监管范畴，强化监管，并</w:t>
      </w:r>
      <w:r w:rsidR="002B22F8">
        <w:rPr>
          <w:rFonts w:eastAsia="方正仿宋简体" w:hint="eastAsia"/>
          <w:sz w:val="32"/>
          <w:szCs w:val="32"/>
        </w:rPr>
        <w:t>拟制行业领域内房屋安全隐患分类处置方案</w:t>
      </w:r>
      <w:r>
        <w:rPr>
          <w:rFonts w:eastAsia="方正仿宋简体" w:hint="eastAsia"/>
          <w:sz w:val="32"/>
          <w:szCs w:val="32"/>
        </w:rPr>
        <w:t>，指导督促加快推进房屋安全隐患依法有效处置。要运用通报、约谈、警示、曝光等有效措施，严格问效问责。</w:t>
      </w:r>
    </w:p>
    <w:p w:rsidR="007B2834" w:rsidRDefault="007B2834" w:rsidP="00636DA2">
      <w:pPr>
        <w:overflowPunct w:val="0"/>
        <w:spacing w:line="590" w:lineRule="exact"/>
        <w:ind w:firstLineChars="200" w:firstLine="643"/>
        <w:rPr>
          <w:rFonts w:ascii="仿宋_GB2312" w:eastAsia="仿宋_GB2312" w:hAnsi="华文中宋"/>
          <w:sz w:val="32"/>
          <w:szCs w:val="32"/>
        </w:rPr>
      </w:pPr>
      <w:r w:rsidRPr="00024EC3">
        <w:rPr>
          <w:rFonts w:ascii="方正楷体简体" w:eastAsia="方正楷体简体" w:hint="eastAsia"/>
          <w:b/>
          <w:sz w:val="32"/>
          <w:szCs w:val="32"/>
        </w:rPr>
        <w:t>（五）加大宣传力度。</w:t>
      </w:r>
      <w:r>
        <w:rPr>
          <w:rFonts w:eastAsia="方正仿宋简体" w:hint="eastAsia"/>
          <w:sz w:val="32"/>
          <w:szCs w:val="32"/>
        </w:rPr>
        <w:t>充分利用报纸、电视、网络等新闻媒体，深入宣传、广泛发动，营造良好氛围，引导群众参与。</w:t>
      </w:r>
      <w:r w:rsidR="002B22F8">
        <w:rPr>
          <w:rFonts w:eastAsia="方正仿宋简体" w:hint="eastAsia"/>
          <w:sz w:val="32"/>
          <w:szCs w:val="32"/>
        </w:rPr>
        <w:t>区</w:t>
      </w:r>
      <w:r>
        <w:rPr>
          <w:rFonts w:eastAsia="方正仿宋简体" w:hint="eastAsia"/>
          <w:sz w:val="32"/>
          <w:szCs w:val="32"/>
        </w:rPr>
        <w:t>宣传、</w:t>
      </w:r>
      <w:r w:rsidR="002B22F8">
        <w:rPr>
          <w:rFonts w:eastAsia="方正仿宋简体" w:hint="eastAsia"/>
          <w:sz w:val="32"/>
          <w:szCs w:val="32"/>
        </w:rPr>
        <w:t>住建部门要系统开展房屋安全科普宣教，加强政策解读和安全教育，强化</w:t>
      </w:r>
      <w:r>
        <w:rPr>
          <w:rFonts w:eastAsia="方正仿宋简体" w:hint="eastAsia"/>
          <w:sz w:val="32"/>
          <w:szCs w:val="32"/>
        </w:rPr>
        <w:t>舆论引导，提高公众对房屋安全的责任意识和风险意识，</w:t>
      </w:r>
      <w:r w:rsidR="002B22F8">
        <w:rPr>
          <w:rFonts w:eastAsia="方正仿宋简体" w:hint="eastAsia"/>
          <w:sz w:val="32"/>
          <w:szCs w:val="32"/>
        </w:rPr>
        <w:t>凝聚</w:t>
      </w:r>
      <w:r>
        <w:rPr>
          <w:rFonts w:eastAsia="方正仿宋简体" w:hint="eastAsia"/>
          <w:sz w:val="32"/>
          <w:szCs w:val="32"/>
        </w:rPr>
        <w:t>社会共识，积极发挥社会监督作用。</w:t>
      </w:r>
    </w:p>
    <w:p w:rsidR="007B2834" w:rsidRDefault="007B2834" w:rsidP="00636DA2">
      <w:pPr>
        <w:overflowPunct w:val="0"/>
        <w:spacing w:line="590" w:lineRule="exact"/>
      </w:pPr>
    </w:p>
    <w:p w:rsidR="007B2834" w:rsidRPr="00024EC3" w:rsidRDefault="007B2834" w:rsidP="00024EC3">
      <w:pPr>
        <w:overflowPunct w:val="0"/>
        <w:spacing w:line="590" w:lineRule="exact"/>
        <w:ind w:firstLineChars="200" w:firstLine="640"/>
        <w:rPr>
          <w:rFonts w:eastAsia="方正仿宋简体"/>
          <w:sz w:val="32"/>
          <w:szCs w:val="32"/>
        </w:rPr>
      </w:pPr>
      <w:r w:rsidRPr="00024EC3">
        <w:rPr>
          <w:rFonts w:eastAsia="方正仿宋简体" w:hint="eastAsia"/>
          <w:sz w:val="32"/>
          <w:szCs w:val="32"/>
        </w:rPr>
        <w:t>附</w:t>
      </w:r>
      <w:r w:rsidRPr="00024EC3">
        <w:rPr>
          <w:rFonts w:eastAsia="方正仿宋简体" w:hint="eastAsia"/>
          <w:spacing w:val="-8"/>
          <w:sz w:val="32"/>
          <w:szCs w:val="32"/>
        </w:rPr>
        <w:t>件：鲤城区房屋结构安全专项治理三年工作方案任务分解表</w:t>
      </w:r>
    </w:p>
    <w:p w:rsidR="007B2834" w:rsidRDefault="007B2834" w:rsidP="00636DA2">
      <w:pPr>
        <w:overflowPunct w:val="0"/>
        <w:spacing w:line="590" w:lineRule="exact"/>
      </w:pPr>
    </w:p>
    <w:p w:rsidR="007B2834" w:rsidRDefault="007B2834" w:rsidP="00636DA2">
      <w:pPr>
        <w:overflowPunct w:val="0"/>
        <w:spacing w:line="590" w:lineRule="exact"/>
      </w:pPr>
    </w:p>
    <w:p w:rsidR="007B2834" w:rsidRDefault="007B2834" w:rsidP="00636DA2">
      <w:pPr>
        <w:overflowPunct w:val="0"/>
        <w:spacing w:line="590" w:lineRule="exact"/>
      </w:pPr>
    </w:p>
    <w:p w:rsidR="007B2834" w:rsidRDefault="007B2834" w:rsidP="00636DA2">
      <w:pPr>
        <w:overflowPunct w:val="0"/>
        <w:spacing w:line="590" w:lineRule="exact"/>
      </w:pPr>
    </w:p>
    <w:p w:rsidR="007B2834" w:rsidRDefault="007B2834" w:rsidP="00636DA2">
      <w:pPr>
        <w:overflowPunct w:val="0"/>
        <w:spacing w:line="590" w:lineRule="exact"/>
      </w:pPr>
    </w:p>
    <w:p w:rsidR="007B2834" w:rsidRDefault="007B2834" w:rsidP="00636DA2">
      <w:pPr>
        <w:overflowPunct w:val="0"/>
        <w:spacing w:line="590" w:lineRule="exact"/>
      </w:pPr>
    </w:p>
    <w:p w:rsidR="007B2834" w:rsidRDefault="007B2834" w:rsidP="00636DA2">
      <w:pPr>
        <w:overflowPunct w:val="0"/>
        <w:spacing w:line="590" w:lineRule="exact"/>
      </w:pPr>
    </w:p>
    <w:p w:rsidR="007B2834" w:rsidRDefault="007B2834" w:rsidP="00636DA2">
      <w:pPr>
        <w:overflowPunct w:val="0"/>
        <w:spacing w:line="590" w:lineRule="exact"/>
      </w:pPr>
    </w:p>
    <w:p w:rsidR="007B2834" w:rsidRDefault="007B2834" w:rsidP="00636DA2">
      <w:pPr>
        <w:overflowPunct w:val="0"/>
        <w:spacing w:line="590" w:lineRule="exact"/>
      </w:pPr>
    </w:p>
    <w:p w:rsidR="007B2834" w:rsidRDefault="007B2834" w:rsidP="00636DA2">
      <w:pPr>
        <w:overflowPunct w:val="0"/>
        <w:spacing w:line="590" w:lineRule="exact"/>
        <w:rPr>
          <w:rFonts w:ascii="方正仿宋简体" w:eastAsia="方正仿宋简体"/>
          <w:sz w:val="32"/>
          <w:szCs w:val="32"/>
        </w:rPr>
        <w:sectPr w:rsidR="007B2834" w:rsidSect="00636DA2">
          <w:footerReference w:type="even" r:id="rId7"/>
          <w:footerReference w:type="default" r:id="rId8"/>
          <w:pgSz w:w="11906" w:h="16838"/>
          <w:pgMar w:top="1928" w:right="1474" w:bottom="1701" w:left="1588" w:header="851" w:footer="992" w:gutter="0"/>
          <w:cols w:space="425"/>
          <w:docGrid w:type="lines" w:linePitch="312"/>
        </w:sectPr>
      </w:pPr>
    </w:p>
    <w:p w:rsidR="007B2834" w:rsidRPr="00024EC3" w:rsidRDefault="002B22F8" w:rsidP="00636DA2">
      <w:pPr>
        <w:overflowPunct w:val="0"/>
        <w:spacing w:line="590" w:lineRule="exact"/>
        <w:rPr>
          <w:rFonts w:ascii="黑体" w:eastAsia="黑体" w:hAnsi="黑体"/>
          <w:sz w:val="32"/>
          <w:szCs w:val="32"/>
        </w:rPr>
      </w:pPr>
      <w:r w:rsidRPr="00024EC3">
        <w:rPr>
          <w:rFonts w:ascii="黑体" w:eastAsia="黑体" w:hAnsi="黑体" w:hint="eastAsia"/>
          <w:sz w:val="32"/>
          <w:szCs w:val="32"/>
        </w:rPr>
        <w:lastRenderedPageBreak/>
        <w:t>附件</w:t>
      </w:r>
    </w:p>
    <w:p w:rsidR="007B2834" w:rsidRDefault="007B2834" w:rsidP="00024EC3">
      <w:pPr>
        <w:pStyle w:val="a5"/>
        <w:overflowPunct w:val="0"/>
        <w:spacing w:line="590" w:lineRule="exact"/>
        <w:jc w:val="center"/>
      </w:pPr>
      <w:r w:rsidRPr="00150D38">
        <w:rPr>
          <w:rFonts w:ascii="方正小标宋简体" w:eastAsia="方正小标宋简体" w:hint="eastAsia"/>
          <w:sz w:val="44"/>
          <w:szCs w:val="44"/>
        </w:rPr>
        <w:t>鲤城区房屋结构安全专项治理三年工作方案任务分解表</w:t>
      </w:r>
    </w:p>
    <w:tbl>
      <w:tblPr>
        <w:tblW w:w="14639"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
        <w:gridCol w:w="7088"/>
        <w:gridCol w:w="6666"/>
      </w:tblGrid>
      <w:tr w:rsidR="007B2834" w:rsidRPr="00024EC3" w:rsidTr="00024EC3">
        <w:trPr>
          <w:jc w:val="center"/>
        </w:trPr>
        <w:tc>
          <w:tcPr>
            <w:tcW w:w="14639" w:type="dxa"/>
            <w:gridSpan w:val="3"/>
            <w:shd w:val="clear" w:color="auto" w:fill="auto"/>
            <w:vAlign w:val="center"/>
          </w:tcPr>
          <w:p w:rsidR="007B2834" w:rsidRPr="00024EC3" w:rsidRDefault="007B2834" w:rsidP="005D6951">
            <w:pPr>
              <w:overflowPunct w:val="0"/>
              <w:spacing w:line="560" w:lineRule="exact"/>
              <w:jc w:val="center"/>
              <w:rPr>
                <w:rFonts w:eastAsia="方正仿宋简体"/>
                <w:b/>
                <w:sz w:val="30"/>
                <w:szCs w:val="30"/>
              </w:rPr>
            </w:pPr>
            <w:r w:rsidRPr="00024EC3">
              <w:rPr>
                <w:rFonts w:eastAsia="方正仿宋简体"/>
                <w:b/>
                <w:sz w:val="30"/>
                <w:szCs w:val="30"/>
              </w:rPr>
              <w:t>2020</w:t>
            </w:r>
            <w:r w:rsidRPr="00024EC3">
              <w:rPr>
                <w:rFonts w:eastAsia="方正仿宋简体"/>
                <w:b/>
                <w:sz w:val="30"/>
                <w:szCs w:val="30"/>
              </w:rPr>
              <w:t>年度</w:t>
            </w:r>
          </w:p>
        </w:tc>
      </w:tr>
      <w:tr w:rsidR="007B2834" w:rsidRPr="00024EC3" w:rsidTr="005D6951">
        <w:trPr>
          <w:jc w:val="center"/>
        </w:trPr>
        <w:tc>
          <w:tcPr>
            <w:tcW w:w="885" w:type="dxa"/>
            <w:shd w:val="clear" w:color="auto" w:fill="auto"/>
            <w:vAlign w:val="center"/>
          </w:tcPr>
          <w:p w:rsidR="007B2834" w:rsidRPr="00024EC3" w:rsidRDefault="007B2834" w:rsidP="005D6951">
            <w:pPr>
              <w:overflowPunct w:val="0"/>
              <w:spacing w:line="560" w:lineRule="exact"/>
              <w:jc w:val="center"/>
              <w:rPr>
                <w:rFonts w:eastAsia="方正仿宋简体"/>
                <w:b/>
                <w:sz w:val="30"/>
                <w:szCs w:val="30"/>
              </w:rPr>
            </w:pPr>
            <w:r w:rsidRPr="00024EC3">
              <w:rPr>
                <w:rFonts w:eastAsia="方正仿宋简体"/>
                <w:b/>
                <w:sz w:val="30"/>
                <w:szCs w:val="30"/>
              </w:rPr>
              <w:t>序号</w:t>
            </w:r>
          </w:p>
        </w:tc>
        <w:tc>
          <w:tcPr>
            <w:tcW w:w="7090" w:type="dxa"/>
            <w:shd w:val="clear" w:color="auto" w:fill="auto"/>
            <w:vAlign w:val="center"/>
          </w:tcPr>
          <w:p w:rsidR="007B2834" w:rsidRPr="00024EC3" w:rsidRDefault="007B2834" w:rsidP="005D6951">
            <w:pPr>
              <w:overflowPunct w:val="0"/>
              <w:spacing w:line="560" w:lineRule="exact"/>
              <w:jc w:val="center"/>
              <w:rPr>
                <w:rFonts w:eastAsia="方正仿宋简体"/>
                <w:b/>
                <w:sz w:val="30"/>
                <w:szCs w:val="30"/>
              </w:rPr>
            </w:pPr>
            <w:r w:rsidRPr="00024EC3">
              <w:rPr>
                <w:rFonts w:eastAsia="方正仿宋简体"/>
                <w:b/>
                <w:sz w:val="30"/>
                <w:szCs w:val="30"/>
              </w:rPr>
              <w:t>工作任务</w:t>
            </w:r>
          </w:p>
        </w:tc>
        <w:tc>
          <w:tcPr>
            <w:tcW w:w="6664" w:type="dxa"/>
            <w:shd w:val="clear" w:color="auto" w:fill="auto"/>
            <w:vAlign w:val="center"/>
          </w:tcPr>
          <w:p w:rsidR="007B2834" w:rsidRPr="00024EC3" w:rsidRDefault="007B2834" w:rsidP="005D6951">
            <w:pPr>
              <w:overflowPunct w:val="0"/>
              <w:spacing w:line="560" w:lineRule="exact"/>
              <w:jc w:val="center"/>
              <w:rPr>
                <w:rFonts w:eastAsia="方正仿宋简体"/>
                <w:b/>
                <w:sz w:val="30"/>
                <w:szCs w:val="30"/>
              </w:rPr>
            </w:pPr>
            <w:r w:rsidRPr="00024EC3">
              <w:rPr>
                <w:rFonts w:eastAsia="方正仿宋简体"/>
                <w:b/>
                <w:sz w:val="30"/>
                <w:szCs w:val="30"/>
              </w:rPr>
              <w:t>责任单位</w:t>
            </w:r>
          </w:p>
        </w:tc>
      </w:tr>
      <w:tr w:rsidR="007B2834" w:rsidRPr="00024EC3" w:rsidTr="005D6951">
        <w:trPr>
          <w:trHeight w:val="645"/>
          <w:jc w:val="center"/>
        </w:trPr>
        <w:tc>
          <w:tcPr>
            <w:tcW w:w="885" w:type="dxa"/>
            <w:shd w:val="clear" w:color="auto" w:fill="auto"/>
            <w:vAlign w:val="center"/>
          </w:tcPr>
          <w:p w:rsidR="007B2834" w:rsidRPr="00024EC3" w:rsidRDefault="007B2834" w:rsidP="005D6951">
            <w:pPr>
              <w:overflowPunct w:val="0"/>
              <w:spacing w:line="560" w:lineRule="exact"/>
              <w:jc w:val="center"/>
              <w:rPr>
                <w:rFonts w:eastAsia="方正仿宋简体"/>
                <w:sz w:val="30"/>
                <w:szCs w:val="30"/>
              </w:rPr>
            </w:pPr>
            <w:r w:rsidRPr="00024EC3">
              <w:rPr>
                <w:rFonts w:eastAsia="方正仿宋简体"/>
                <w:sz w:val="30"/>
                <w:szCs w:val="30"/>
              </w:rPr>
              <w:t>1</w:t>
            </w:r>
          </w:p>
        </w:tc>
        <w:tc>
          <w:tcPr>
            <w:tcW w:w="7090" w:type="dxa"/>
            <w:shd w:val="clear" w:color="auto" w:fill="auto"/>
            <w:vAlign w:val="center"/>
          </w:tcPr>
          <w:p w:rsidR="007B2834" w:rsidRPr="00024EC3" w:rsidRDefault="007B2834" w:rsidP="005D6951">
            <w:pPr>
              <w:overflowPunct w:val="0"/>
              <w:spacing w:line="560" w:lineRule="exact"/>
              <w:jc w:val="left"/>
              <w:rPr>
                <w:rFonts w:eastAsia="方正仿宋简体"/>
                <w:sz w:val="30"/>
                <w:szCs w:val="30"/>
              </w:rPr>
            </w:pPr>
            <w:r w:rsidRPr="00024EC3">
              <w:rPr>
                <w:rFonts w:eastAsia="方正仿宋简体"/>
                <w:sz w:val="30"/>
                <w:szCs w:val="30"/>
              </w:rPr>
              <w:t>全面清除房屋重大安全隐患</w:t>
            </w:r>
          </w:p>
        </w:tc>
        <w:tc>
          <w:tcPr>
            <w:tcW w:w="6664" w:type="dxa"/>
            <w:shd w:val="clear" w:color="auto" w:fill="auto"/>
            <w:vAlign w:val="center"/>
          </w:tcPr>
          <w:p w:rsidR="007B2834" w:rsidRPr="00024EC3" w:rsidRDefault="007B2834" w:rsidP="005D6951">
            <w:pPr>
              <w:overflowPunct w:val="0"/>
              <w:spacing w:line="560" w:lineRule="exact"/>
              <w:jc w:val="left"/>
              <w:rPr>
                <w:rFonts w:eastAsia="方正仿宋简体"/>
                <w:sz w:val="30"/>
                <w:szCs w:val="30"/>
              </w:rPr>
            </w:pPr>
            <w:r w:rsidRPr="00024EC3">
              <w:rPr>
                <w:rFonts w:eastAsia="方正仿宋简体"/>
                <w:sz w:val="30"/>
                <w:szCs w:val="30"/>
              </w:rPr>
              <w:t>各街道办事处</w:t>
            </w:r>
            <w:r w:rsidR="002B22F8" w:rsidRPr="00024EC3">
              <w:rPr>
                <w:rFonts w:eastAsia="方正仿宋简体"/>
                <w:sz w:val="30"/>
                <w:szCs w:val="30"/>
              </w:rPr>
              <w:t>，</w:t>
            </w:r>
            <w:r w:rsidRPr="00024EC3">
              <w:rPr>
                <w:rFonts w:eastAsia="方正仿宋简体"/>
                <w:sz w:val="30"/>
                <w:szCs w:val="30"/>
              </w:rPr>
              <w:t>区房屋安全指挥部综合协调组</w:t>
            </w:r>
          </w:p>
        </w:tc>
      </w:tr>
      <w:tr w:rsidR="007B2834" w:rsidRPr="00024EC3" w:rsidTr="005D6951">
        <w:trPr>
          <w:trHeight w:val="697"/>
          <w:jc w:val="center"/>
        </w:trPr>
        <w:tc>
          <w:tcPr>
            <w:tcW w:w="885" w:type="dxa"/>
            <w:shd w:val="clear" w:color="auto" w:fill="auto"/>
            <w:vAlign w:val="center"/>
          </w:tcPr>
          <w:p w:rsidR="007B2834" w:rsidRPr="00024EC3" w:rsidRDefault="007B2834" w:rsidP="005D6951">
            <w:pPr>
              <w:overflowPunct w:val="0"/>
              <w:spacing w:line="560" w:lineRule="exact"/>
              <w:jc w:val="center"/>
              <w:rPr>
                <w:rFonts w:eastAsia="方正仿宋简体"/>
                <w:sz w:val="30"/>
                <w:szCs w:val="30"/>
              </w:rPr>
            </w:pPr>
            <w:r w:rsidRPr="00024EC3">
              <w:rPr>
                <w:rFonts w:eastAsia="方正仿宋简体"/>
                <w:sz w:val="30"/>
                <w:szCs w:val="30"/>
              </w:rPr>
              <w:t>2</w:t>
            </w:r>
          </w:p>
        </w:tc>
        <w:tc>
          <w:tcPr>
            <w:tcW w:w="7090" w:type="dxa"/>
            <w:shd w:val="clear" w:color="auto" w:fill="auto"/>
            <w:vAlign w:val="center"/>
          </w:tcPr>
          <w:p w:rsidR="007B2834" w:rsidRPr="00024EC3" w:rsidRDefault="007B2834" w:rsidP="005D6951">
            <w:pPr>
              <w:overflowPunct w:val="0"/>
              <w:spacing w:line="560" w:lineRule="exact"/>
              <w:jc w:val="left"/>
              <w:rPr>
                <w:rFonts w:eastAsia="方正仿宋简体"/>
                <w:sz w:val="30"/>
                <w:szCs w:val="30"/>
              </w:rPr>
            </w:pPr>
            <w:r w:rsidRPr="00024EC3">
              <w:rPr>
                <w:rFonts w:eastAsia="方正仿宋简体"/>
                <w:sz w:val="30"/>
                <w:szCs w:val="30"/>
              </w:rPr>
              <w:t>完成</w:t>
            </w:r>
            <w:r w:rsidRPr="00024EC3">
              <w:rPr>
                <w:rFonts w:eastAsia="方正仿宋简体"/>
                <w:sz w:val="30"/>
                <w:szCs w:val="30"/>
              </w:rPr>
              <w:t>5</w:t>
            </w:r>
            <w:r w:rsidRPr="00024EC3">
              <w:rPr>
                <w:rFonts w:eastAsia="方正仿宋简体"/>
                <w:sz w:val="30"/>
                <w:szCs w:val="30"/>
              </w:rPr>
              <w:t>类需重点鉴定一般安全隐患房屋的鉴定工作</w:t>
            </w:r>
          </w:p>
        </w:tc>
        <w:tc>
          <w:tcPr>
            <w:tcW w:w="6664" w:type="dxa"/>
            <w:shd w:val="clear" w:color="auto" w:fill="auto"/>
            <w:vAlign w:val="center"/>
          </w:tcPr>
          <w:p w:rsidR="007B2834" w:rsidRPr="00024EC3" w:rsidRDefault="007B2834" w:rsidP="005D6951">
            <w:pPr>
              <w:overflowPunct w:val="0"/>
              <w:spacing w:line="560" w:lineRule="exact"/>
              <w:jc w:val="left"/>
              <w:rPr>
                <w:rFonts w:eastAsia="方正仿宋简体"/>
                <w:sz w:val="30"/>
                <w:szCs w:val="30"/>
              </w:rPr>
            </w:pPr>
            <w:r w:rsidRPr="00024EC3">
              <w:rPr>
                <w:rFonts w:eastAsia="方正仿宋简体"/>
                <w:sz w:val="30"/>
                <w:szCs w:val="30"/>
              </w:rPr>
              <w:t>各街道办事处</w:t>
            </w:r>
            <w:r w:rsidR="002B22F8" w:rsidRPr="00024EC3">
              <w:rPr>
                <w:rFonts w:eastAsia="方正仿宋简体"/>
                <w:sz w:val="30"/>
                <w:szCs w:val="30"/>
              </w:rPr>
              <w:t>，</w:t>
            </w:r>
            <w:r w:rsidRPr="00024EC3">
              <w:rPr>
                <w:rFonts w:eastAsia="方正仿宋简体"/>
                <w:sz w:val="30"/>
                <w:szCs w:val="30"/>
              </w:rPr>
              <w:t>区房屋安全指挥部综合协调组</w:t>
            </w:r>
          </w:p>
        </w:tc>
      </w:tr>
      <w:tr w:rsidR="007B2834" w:rsidRPr="00024EC3" w:rsidTr="005D6951">
        <w:trPr>
          <w:trHeight w:val="707"/>
          <w:jc w:val="center"/>
        </w:trPr>
        <w:tc>
          <w:tcPr>
            <w:tcW w:w="885" w:type="dxa"/>
            <w:shd w:val="clear" w:color="auto" w:fill="auto"/>
            <w:vAlign w:val="center"/>
          </w:tcPr>
          <w:p w:rsidR="007B2834" w:rsidRPr="00024EC3" w:rsidRDefault="007B2834" w:rsidP="005D6951">
            <w:pPr>
              <w:overflowPunct w:val="0"/>
              <w:spacing w:line="560" w:lineRule="exact"/>
              <w:jc w:val="center"/>
              <w:rPr>
                <w:rFonts w:eastAsia="方正仿宋简体"/>
                <w:sz w:val="30"/>
                <w:szCs w:val="30"/>
              </w:rPr>
            </w:pPr>
            <w:r w:rsidRPr="00024EC3">
              <w:rPr>
                <w:rFonts w:eastAsia="方正仿宋简体"/>
                <w:sz w:val="30"/>
                <w:szCs w:val="30"/>
              </w:rPr>
              <w:t>3</w:t>
            </w:r>
          </w:p>
        </w:tc>
        <w:tc>
          <w:tcPr>
            <w:tcW w:w="7090" w:type="dxa"/>
            <w:shd w:val="clear" w:color="auto" w:fill="auto"/>
            <w:vAlign w:val="center"/>
          </w:tcPr>
          <w:p w:rsidR="007B2834" w:rsidRPr="00024EC3" w:rsidRDefault="007B2834" w:rsidP="005D6951">
            <w:pPr>
              <w:overflowPunct w:val="0"/>
              <w:spacing w:line="560" w:lineRule="exact"/>
              <w:jc w:val="left"/>
              <w:rPr>
                <w:rFonts w:eastAsia="方正仿宋简体"/>
                <w:sz w:val="30"/>
                <w:szCs w:val="30"/>
              </w:rPr>
            </w:pPr>
            <w:r w:rsidRPr="00024EC3">
              <w:rPr>
                <w:rFonts w:eastAsia="方正仿宋简体"/>
                <w:sz w:val="30"/>
                <w:szCs w:val="30"/>
              </w:rPr>
              <w:t>做好房屋安全管理信息平台前期工作</w:t>
            </w:r>
          </w:p>
        </w:tc>
        <w:tc>
          <w:tcPr>
            <w:tcW w:w="6664" w:type="dxa"/>
            <w:shd w:val="clear" w:color="auto" w:fill="auto"/>
            <w:vAlign w:val="center"/>
          </w:tcPr>
          <w:p w:rsidR="007B2834" w:rsidRPr="00024EC3" w:rsidRDefault="007B2834" w:rsidP="005D6951">
            <w:pPr>
              <w:overflowPunct w:val="0"/>
              <w:spacing w:line="560" w:lineRule="exact"/>
              <w:jc w:val="left"/>
              <w:rPr>
                <w:rFonts w:eastAsia="方正仿宋简体"/>
                <w:sz w:val="30"/>
                <w:szCs w:val="30"/>
              </w:rPr>
            </w:pPr>
            <w:r w:rsidRPr="00024EC3">
              <w:rPr>
                <w:rFonts w:eastAsia="方正仿宋简体"/>
                <w:sz w:val="30"/>
                <w:szCs w:val="30"/>
              </w:rPr>
              <w:t>区房屋安全指挥部综合协调组，区住建局</w:t>
            </w:r>
          </w:p>
        </w:tc>
      </w:tr>
      <w:tr w:rsidR="007B2834" w:rsidRPr="00024EC3" w:rsidTr="005D6951">
        <w:trPr>
          <w:trHeight w:val="689"/>
          <w:jc w:val="center"/>
        </w:trPr>
        <w:tc>
          <w:tcPr>
            <w:tcW w:w="885" w:type="dxa"/>
            <w:shd w:val="clear" w:color="auto" w:fill="auto"/>
            <w:vAlign w:val="center"/>
          </w:tcPr>
          <w:p w:rsidR="007B2834" w:rsidRPr="00024EC3" w:rsidRDefault="007B2834" w:rsidP="005D6951">
            <w:pPr>
              <w:overflowPunct w:val="0"/>
              <w:spacing w:line="560" w:lineRule="exact"/>
              <w:jc w:val="center"/>
              <w:rPr>
                <w:rFonts w:eastAsia="方正仿宋简体"/>
                <w:sz w:val="30"/>
                <w:szCs w:val="30"/>
              </w:rPr>
            </w:pPr>
            <w:r w:rsidRPr="00024EC3">
              <w:rPr>
                <w:rFonts w:eastAsia="方正仿宋简体"/>
                <w:sz w:val="30"/>
                <w:szCs w:val="30"/>
              </w:rPr>
              <w:t>4</w:t>
            </w:r>
          </w:p>
        </w:tc>
        <w:tc>
          <w:tcPr>
            <w:tcW w:w="7090" w:type="dxa"/>
            <w:shd w:val="clear" w:color="auto" w:fill="auto"/>
            <w:vAlign w:val="center"/>
          </w:tcPr>
          <w:p w:rsidR="007B2834" w:rsidRPr="00024EC3" w:rsidRDefault="007B2834" w:rsidP="005D6951">
            <w:pPr>
              <w:overflowPunct w:val="0"/>
              <w:spacing w:line="560" w:lineRule="exact"/>
              <w:jc w:val="left"/>
              <w:rPr>
                <w:rFonts w:eastAsia="方正仿宋简体"/>
                <w:sz w:val="30"/>
                <w:szCs w:val="30"/>
              </w:rPr>
            </w:pPr>
            <w:r w:rsidRPr="00024EC3">
              <w:rPr>
                <w:rFonts w:eastAsia="方正仿宋简体"/>
                <w:sz w:val="30"/>
                <w:szCs w:val="30"/>
              </w:rPr>
              <w:t>开展农村房屋安全隐患排查整治</w:t>
            </w:r>
            <w:r w:rsidR="00024EC3">
              <w:rPr>
                <w:rFonts w:eastAsia="方正仿宋简体" w:hint="eastAsia"/>
                <w:sz w:val="30"/>
                <w:szCs w:val="30"/>
              </w:rPr>
              <w:t>“</w:t>
            </w:r>
            <w:r w:rsidR="00024EC3" w:rsidRPr="00024EC3">
              <w:rPr>
                <w:rFonts w:eastAsia="方正仿宋简体"/>
                <w:sz w:val="30"/>
                <w:szCs w:val="30"/>
              </w:rPr>
              <w:t>回头看</w:t>
            </w:r>
            <w:r w:rsidR="00024EC3">
              <w:rPr>
                <w:rFonts w:eastAsia="方正仿宋简体" w:hint="eastAsia"/>
                <w:sz w:val="30"/>
                <w:szCs w:val="30"/>
              </w:rPr>
              <w:t>”</w:t>
            </w:r>
          </w:p>
        </w:tc>
        <w:tc>
          <w:tcPr>
            <w:tcW w:w="6664" w:type="dxa"/>
            <w:shd w:val="clear" w:color="auto" w:fill="auto"/>
            <w:vAlign w:val="center"/>
          </w:tcPr>
          <w:p w:rsidR="007B2834" w:rsidRPr="00024EC3" w:rsidRDefault="007B2834" w:rsidP="005D6951">
            <w:pPr>
              <w:overflowPunct w:val="0"/>
              <w:spacing w:line="560" w:lineRule="exact"/>
              <w:jc w:val="left"/>
              <w:rPr>
                <w:rFonts w:eastAsia="方正仿宋简体"/>
                <w:sz w:val="30"/>
                <w:szCs w:val="30"/>
              </w:rPr>
            </w:pPr>
            <w:r w:rsidRPr="00024EC3">
              <w:rPr>
                <w:rFonts w:eastAsia="方正仿宋简体"/>
                <w:sz w:val="30"/>
                <w:szCs w:val="30"/>
              </w:rPr>
              <w:t>各街道办事处</w:t>
            </w:r>
            <w:r w:rsidR="002B22F8" w:rsidRPr="00024EC3">
              <w:rPr>
                <w:rFonts w:eastAsia="方正仿宋简体"/>
                <w:sz w:val="30"/>
                <w:szCs w:val="30"/>
              </w:rPr>
              <w:t>，</w:t>
            </w:r>
            <w:r w:rsidRPr="00024EC3">
              <w:rPr>
                <w:rFonts w:eastAsia="方正仿宋简体"/>
                <w:sz w:val="30"/>
                <w:szCs w:val="30"/>
              </w:rPr>
              <w:t>区房屋安全指挥部综合协调组</w:t>
            </w:r>
          </w:p>
        </w:tc>
      </w:tr>
      <w:tr w:rsidR="007B2834" w:rsidRPr="00024EC3" w:rsidTr="005D6951">
        <w:trPr>
          <w:trHeight w:val="712"/>
          <w:jc w:val="center"/>
        </w:trPr>
        <w:tc>
          <w:tcPr>
            <w:tcW w:w="885" w:type="dxa"/>
            <w:shd w:val="clear" w:color="auto" w:fill="auto"/>
            <w:vAlign w:val="center"/>
          </w:tcPr>
          <w:p w:rsidR="007B2834" w:rsidRPr="00024EC3" w:rsidRDefault="007B2834" w:rsidP="005D6951">
            <w:pPr>
              <w:overflowPunct w:val="0"/>
              <w:spacing w:line="560" w:lineRule="exact"/>
              <w:jc w:val="center"/>
              <w:rPr>
                <w:rFonts w:eastAsia="方正仿宋简体"/>
                <w:sz w:val="30"/>
                <w:szCs w:val="30"/>
              </w:rPr>
            </w:pPr>
            <w:r w:rsidRPr="00024EC3">
              <w:rPr>
                <w:rFonts w:eastAsia="方正仿宋简体"/>
                <w:sz w:val="30"/>
                <w:szCs w:val="30"/>
              </w:rPr>
              <w:t>5</w:t>
            </w:r>
          </w:p>
        </w:tc>
        <w:tc>
          <w:tcPr>
            <w:tcW w:w="7090" w:type="dxa"/>
            <w:shd w:val="clear" w:color="auto" w:fill="auto"/>
            <w:vAlign w:val="center"/>
          </w:tcPr>
          <w:p w:rsidR="007B2834" w:rsidRPr="00024EC3" w:rsidRDefault="007B2834" w:rsidP="005D6951">
            <w:pPr>
              <w:overflowPunct w:val="0"/>
              <w:spacing w:line="560" w:lineRule="exact"/>
              <w:jc w:val="left"/>
              <w:rPr>
                <w:rFonts w:eastAsia="方正仿宋简体"/>
                <w:sz w:val="30"/>
                <w:szCs w:val="30"/>
              </w:rPr>
            </w:pPr>
            <w:r w:rsidRPr="00024EC3">
              <w:rPr>
                <w:rFonts w:eastAsia="方正仿宋简体"/>
                <w:sz w:val="30"/>
                <w:szCs w:val="30"/>
              </w:rPr>
              <w:t>建立健全房屋安全常态化管理机制</w:t>
            </w:r>
          </w:p>
        </w:tc>
        <w:tc>
          <w:tcPr>
            <w:tcW w:w="6664" w:type="dxa"/>
            <w:shd w:val="clear" w:color="auto" w:fill="auto"/>
            <w:vAlign w:val="center"/>
          </w:tcPr>
          <w:p w:rsidR="007B2834" w:rsidRPr="00024EC3" w:rsidRDefault="007B2834" w:rsidP="005D6951">
            <w:pPr>
              <w:overflowPunct w:val="0"/>
              <w:spacing w:line="560" w:lineRule="exact"/>
              <w:jc w:val="left"/>
              <w:rPr>
                <w:rFonts w:eastAsia="方正仿宋简体"/>
                <w:sz w:val="30"/>
                <w:szCs w:val="30"/>
              </w:rPr>
            </w:pPr>
            <w:r w:rsidRPr="00024EC3">
              <w:rPr>
                <w:rFonts w:eastAsia="方正仿宋简体"/>
                <w:sz w:val="30"/>
                <w:szCs w:val="30"/>
              </w:rPr>
              <w:t>区房屋安全指挥部综合协调组，区住建局</w:t>
            </w:r>
          </w:p>
        </w:tc>
      </w:tr>
      <w:tr w:rsidR="007B2834" w:rsidRPr="00024EC3" w:rsidTr="005D6951">
        <w:trPr>
          <w:trHeight w:val="681"/>
          <w:jc w:val="center"/>
        </w:trPr>
        <w:tc>
          <w:tcPr>
            <w:tcW w:w="885" w:type="dxa"/>
            <w:shd w:val="clear" w:color="auto" w:fill="auto"/>
            <w:vAlign w:val="center"/>
          </w:tcPr>
          <w:p w:rsidR="007B2834" w:rsidRPr="00024EC3" w:rsidRDefault="007B2834" w:rsidP="005D6951">
            <w:pPr>
              <w:overflowPunct w:val="0"/>
              <w:spacing w:line="560" w:lineRule="exact"/>
              <w:jc w:val="center"/>
              <w:rPr>
                <w:rFonts w:eastAsia="方正仿宋简体"/>
                <w:sz w:val="30"/>
                <w:szCs w:val="30"/>
              </w:rPr>
            </w:pPr>
            <w:r w:rsidRPr="00024EC3">
              <w:rPr>
                <w:rFonts w:eastAsia="方正仿宋简体"/>
                <w:sz w:val="30"/>
                <w:szCs w:val="30"/>
              </w:rPr>
              <w:t>6</w:t>
            </w:r>
          </w:p>
        </w:tc>
        <w:tc>
          <w:tcPr>
            <w:tcW w:w="7090" w:type="dxa"/>
            <w:shd w:val="clear" w:color="auto" w:fill="auto"/>
            <w:vAlign w:val="center"/>
          </w:tcPr>
          <w:p w:rsidR="007B2834" w:rsidRPr="00024EC3" w:rsidRDefault="007B2834" w:rsidP="005D6951">
            <w:pPr>
              <w:overflowPunct w:val="0"/>
              <w:spacing w:line="560" w:lineRule="exact"/>
              <w:jc w:val="left"/>
              <w:rPr>
                <w:rFonts w:eastAsia="方正仿宋简体"/>
                <w:sz w:val="30"/>
                <w:szCs w:val="30"/>
              </w:rPr>
            </w:pPr>
            <w:r w:rsidRPr="00024EC3">
              <w:rPr>
                <w:rFonts w:eastAsia="方正仿宋简体"/>
                <w:sz w:val="30"/>
                <w:szCs w:val="30"/>
              </w:rPr>
              <w:t>开展房屋安全行业行风专项整治</w:t>
            </w:r>
          </w:p>
        </w:tc>
        <w:tc>
          <w:tcPr>
            <w:tcW w:w="6664" w:type="dxa"/>
            <w:shd w:val="clear" w:color="auto" w:fill="auto"/>
            <w:vAlign w:val="center"/>
          </w:tcPr>
          <w:p w:rsidR="007B2834" w:rsidRPr="00024EC3" w:rsidRDefault="007B2834" w:rsidP="005D6951">
            <w:pPr>
              <w:overflowPunct w:val="0"/>
              <w:spacing w:line="560" w:lineRule="exact"/>
              <w:jc w:val="left"/>
              <w:rPr>
                <w:rFonts w:eastAsia="方正仿宋简体"/>
                <w:sz w:val="30"/>
                <w:szCs w:val="30"/>
              </w:rPr>
            </w:pPr>
            <w:r w:rsidRPr="00024EC3">
              <w:rPr>
                <w:rFonts w:eastAsia="方正仿宋简体"/>
                <w:sz w:val="30"/>
                <w:szCs w:val="30"/>
              </w:rPr>
              <w:t>各街道办事处，区住建局</w:t>
            </w:r>
          </w:p>
        </w:tc>
      </w:tr>
      <w:tr w:rsidR="007B2834" w:rsidRPr="00024EC3" w:rsidTr="005D6951">
        <w:trPr>
          <w:trHeight w:val="705"/>
          <w:jc w:val="center"/>
        </w:trPr>
        <w:tc>
          <w:tcPr>
            <w:tcW w:w="885" w:type="dxa"/>
            <w:shd w:val="clear" w:color="auto" w:fill="auto"/>
            <w:vAlign w:val="center"/>
          </w:tcPr>
          <w:p w:rsidR="007B2834" w:rsidRPr="00024EC3" w:rsidRDefault="007B2834" w:rsidP="005D6951">
            <w:pPr>
              <w:overflowPunct w:val="0"/>
              <w:spacing w:line="560" w:lineRule="exact"/>
              <w:jc w:val="center"/>
              <w:rPr>
                <w:rFonts w:eastAsia="方正仿宋简体"/>
                <w:sz w:val="30"/>
                <w:szCs w:val="30"/>
              </w:rPr>
            </w:pPr>
            <w:r w:rsidRPr="00024EC3">
              <w:rPr>
                <w:rFonts w:eastAsia="方正仿宋简体"/>
                <w:sz w:val="30"/>
                <w:szCs w:val="30"/>
              </w:rPr>
              <w:t>7</w:t>
            </w:r>
          </w:p>
        </w:tc>
        <w:tc>
          <w:tcPr>
            <w:tcW w:w="7090" w:type="dxa"/>
            <w:shd w:val="clear" w:color="auto" w:fill="auto"/>
            <w:vAlign w:val="center"/>
          </w:tcPr>
          <w:p w:rsidR="007B2834" w:rsidRPr="00024EC3" w:rsidRDefault="007B2834" w:rsidP="005D6951">
            <w:pPr>
              <w:overflowPunct w:val="0"/>
              <w:spacing w:line="560" w:lineRule="exact"/>
              <w:jc w:val="left"/>
              <w:rPr>
                <w:rFonts w:eastAsia="方正仿宋简体"/>
                <w:sz w:val="30"/>
                <w:szCs w:val="30"/>
              </w:rPr>
            </w:pPr>
            <w:r w:rsidRPr="00024EC3">
              <w:rPr>
                <w:rFonts w:eastAsia="方正仿宋简体"/>
                <w:sz w:val="30"/>
                <w:szCs w:val="30"/>
              </w:rPr>
              <w:t>城市危房改造工程</w:t>
            </w:r>
          </w:p>
        </w:tc>
        <w:tc>
          <w:tcPr>
            <w:tcW w:w="6664" w:type="dxa"/>
            <w:shd w:val="clear" w:color="auto" w:fill="auto"/>
            <w:vAlign w:val="center"/>
          </w:tcPr>
          <w:p w:rsidR="007B2834" w:rsidRPr="00024EC3" w:rsidRDefault="007B2834" w:rsidP="005D6951">
            <w:pPr>
              <w:overflowPunct w:val="0"/>
              <w:spacing w:line="560" w:lineRule="exact"/>
              <w:jc w:val="left"/>
              <w:rPr>
                <w:rFonts w:eastAsia="方正仿宋简体"/>
                <w:sz w:val="30"/>
                <w:szCs w:val="30"/>
              </w:rPr>
            </w:pPr>
            <w:r w:rsidRPr="00024EC3">
              <w:rPr>
                <w:rFonts w:eastAsia="方正仿宋简体"/>
                <w:sz w:val="30"/>
                <w:szCs w:val="30"/>
              </w:rPr>
              <w:t>各街道办事处，区住建局、自然资源局</w:t>
            </w:r>
          </w:p>
        </w:tc>
      </w:tr>
      <w:tr w:rsidR="007B2834" w:rsidRPr="00024EC3" w:rsidTr="005D6951">
        <w:trPr>
          <w:trHeight w:val="701"/>
          <w:jc w:val="center"/>
        </w:trPr>
        <w:tc>
          <w:tcPr>
            <w:tcW w:w="885" w:type="dxa"/>
            <w:shd w:val="clear" w:color="auto" w:fill="auto"/>
            <w:vAlign w:val="center"/>
          </w:tcPr>
          <w:p w:rsidR="007B2834" w:rsidRPr="00024EC3" w:rsidRDefault="007B2834" w:rsidP="005D6951">
            <w:pPr>
              <w:overflowPunct w:val="0"/>
              <w:spacing w:line="560" w:lineRule="exact"/>
              <w:jc w:val="center"/>
              <w:rPr>
                <w:rFonts w:eastAsia="方正仿宋简体"/>
                <w:sz w:val="30"/>
                <w:szCs w:val="30"/>
              </w:rPr>
            </w:pPr>
            <w:r w:rsidRPr="00024EC3">
              <w:rPr>
                <w:rFonts w:eastAsia="方正仿宋简体"/>
                <w:sz w:val="30"/>
                <w:szCs w:val="30"/>
              </w:rPr>
              <w:t>8</w:t>
            </w:r>
          </w:p>
        </w:tc>
        <w:tc>
          <w:tcPr>
            <w:tcW w:w="7090" w:type="dxa"/>
            <w:shd w:val="clear" w:color="auto" w:fill="auto"/>
            <w:vAlign w:val="center"/>
          </w:tcPr>
          <w:p w:rsidR="007B2834" w:rsidRPr="00024EC3" w:rsidRDefault="007B2834" w:rsidP="005D6951">
            <w:pPr>
              <w:overflowPunct w:val="0"/>
              <w:spacing w:line="560" w:lineRule="exact"/>
              <w:jc w:val="left"/>
              <w:rPr>
                <w:rFonts w:eastAsia="方正仿宋简体"/>
                <w:sz w:val="30"/>
                <w:szCs w:val="30"/>
              </w:rPr>
            </w:pPr>
            <w:r w:rsidRPr="00024EC3">
              <w:rPr>
                <w:rFonts w:eastAsia="方正仿宋简体"/>
                <w:sz w:val="30"/>
                <w:szCs w:val="30"/>
              </w:rPr>
              <w:t>工业厂房升级工程</w:t>
            </w:r>
          </w:p>
        </w:tc>
        <w:tc>
          <w:tcPr>
            <w:tcW w:w="6664" w:type="dxa"/>
            <w:shd w:val="clear" w:color="auto" w:fill="auto"/>
            <w:vAlign w:val="center"/>
          </w:tcPr>
          <w:p w:rsidR="007B2834" w:rsidRPr="00024EC3" w:rsidRDefault="007B2834" w:rsidP="005D6951">
            <w:pPr>
              <w:overflowPunct w:val="0"/>
              <w:spacing w:line="560" w:lineRule="exact"/>
              <w:jc w:val="left"/>
              <w:rPr>
                <w:rFonts w:eastAsia="方正仿宋简体"/>
                <w:sz w:val="30"/>
                <w:szCs w:val="30"/>
              </w:rPr>
            </w:pPr>
            <w:r w:rsidRPr="00024EC3">
              <w:rPr>
                <w:rFonts w:eastAsia="方正仿宋简体"/>
                <w:sz w:val="30"/>
                <w:szCs w:val="30"/>
              </w:rPr>
              <w:t>各街道办事处，区工信局、自然资源局</w:t>
            </w:r>
          </w:p>
        </w:tc>
      </w:tr>
      <w:tr w:rsidR="007B2834" w:rsidRPr="00024EC3" w:rsidTr="005D6951">
        <w:trPr>
          <w:jc w:val="center"/>
        </w:trPr>
        <w:tc>
          <w:tcPr>
            <w:tcW w:w="885" w:type="dxa"/>
            <w:shd w:val="clear" w:color="auto" w:fill="auto"/>
            <w:vAlign w:val="center"/>
          </w:tcPr>
          <w:p w:rsidR="007B2834" w:rsidRPr="00024EC3" w:rsidRDefault="007B2834" w:rsidP="005D6951">
            <w:pPr>
              <w:overflowPunct w:val="0"/>
              <w:spacing w:line="560" w:lineRule="exact"/>
              <w:jc w:val="center"/>
              <w:rPr>
                <w:rFonts w:eastAsia="方正仿宋简体"/>
                <w:sz w:val="30"/>
                <w:szCs w:val="30"/>
              </w:rPr>
            </w:pPr>
            <w:r w:rsidRPr="00024EC3">
              <w:rPr>
                <w:rFonts w:eastAsia="方正仿宋简体"/>
                <w:sz w:val="30"/>
                <w:szCs w:val="30"/>
              </w:rPr>
              <w:t>9</w:t>
            </w:r>
          </w:p>
        </w:tc>
        <w:tc>
          <w:tcPr>
            <w:tcW w:w="7090" w:type="dxa"/>
            <w:shd w:val="clear" w:color="auto" w:fill="auto"/>
            <w:vAlign w:val="center"/>
          </w:tcPr>
          <w:p w:rsidR="007B2834" w:rsidRPr="00024EC3" w:rsidRDefault="007B2834" w:rsidP="005D6951">
            <w:pPr>
              <w:overflowPunct w:val="0"/>
              <w:spacing w:line="560" w:lineRule="exact"/>
              <w:jc w:val="left"/>
              <w:rPr>
                <w:rFonts w:eastAsia="方正仿宋简体"/>
                <w:sz w:val="30"/>
                <w:szCs w:val="30"/>
              </w:rPr>
            </w:pPr>
            <w:r w:rsidRPr="00024EC3">
              <w:rPr>
                <w:rFonts w:eastAsia="方正仿宋简体"/>
                <w:sz w:val="30"/>
                <w:szCs w:val="30"/>
              </w:rPr>
              <w:t>历史</w:t>
            </w:r>
            <w:r w:rsidR="00024EC3">
              <w:rPr>
                <w:rFonts w:eastAsia="方正仿宋简体" w:hint="eastAsia"/>
                <w:sz w:val="30"/>
                <w:szCs w:val="30"/>
              </w:rPr>
              <w:t>“</w:t>
            </w:r>
            <w:r w:rsidR="00024EC3" w:rsidRPr="00024EC3">
              <w:rPr>
                <w:rFonts w:eastAsia="方正仿宋简体"/>
                <w:sz w:val="30"/>
                <w:szCs w:val="30"/>
              </w:rPr>
              <w:t>两违</w:t>
            </w:r>
            <w:r w:rsidR="00024EC3">
              <w:rPr>
                <w:rFonts w:eastAsia="方正仿宋简体" w:hint="eastAsia"/>
                <w:sz w:val="30"/>
                <w:szCs w:val="30"/>
              </w:rPr>
              <w:t>”</w:t>
            </w:r>
            <w:r w:rsidRPr="00024EC3">
              <w:rPr>
                <w:rFonts w:eastAsia="方正仿宋简体"/>
                <w:sz w:val="30"/>
                <w:szCs w:val="30"/>
              </w:rPr>
              <w:t>处置工程</w:t>
            </w:r>
          </w:p>
        </w:tc>
        <w:tc>
          <w:tcPr>
            <w:tcW w:w="6664" w:type="dxa"/>
            <w:shd w:val="clear" w:color="auto" w:fill="auto"/>
            <w:vAlign w:val="center"/>
          </w:tcPr>
          <w:p w:rsidR="00024EC3" w:rsidRDefault="007B2834" w:rsidP="005D6951">
            <w:pPr>
              <w:overflowPunct w:val="0"/>
              <w:spacing w:line="560" w:lineRule="exact"/>
              <w:jc w:val="left"/>
              <w:rPr>
                <w:rFonts w:eastAsia="方正仿宋简体"/>
                <w:sz w:val="30"/>
                <w:szCs w:val="30"/>
              </w:rPr>
            </w:pPr>
            <w:r w:rsidRPr="00024EC3">
              <w:rPr>
                <w:rFonts w:eastAsia="方正仿宋简体"/>
                <w:sz w:val="30"/>
                <w:szCs w:val="30"/>
              </w:rPr>
              <w:t>各街道办事处</w:t>
            </w:r>
            <w:r w:rsidR="002B22F8" w:rsidRPr="00024EC3">
              <w:rPr>
                <w:rFonts w:eastAsia="方正仿宋简体"/>
                <w:sz w:val="30"/>
                <w:szCs w:val="30"/>
              </w:rPr>
              <w:t>，</w:t>
            </w:r>
            <w:r w:rsidRPr="00024EC3">
              <w:rPr>
                <w:rFonts w:eastAsia="方正仿宋简体"/>
                <w:sz w:val="30"/>
                <w:szCs w:val="30"/>
              </w:rPr>
              <w:t>区治违办，区城管局、</w:t>
            </w:r>
          </w:p>
          <w:p w:rsidR="007B2834" w:rsidRPr="00024EC3" w:rsidRDefault="007B2834" w:rsidP="005D6951">
            <w:pPr>
              <w:overflowPunct w:val="0"/>
              <w:spacing w:line="560" w:lineRule="exact"/>
              <w:jc w:val="left"/>
              <w:rPr>
                <w:rFonts w:eastAsia="方正仿宋简体"/>
                <w:sz w:val="30"/>
                <w:szCs w:val="30"/>
              </w:rPr>
            </w:pPr>
            <w:r w:rsidRPr="00024EC3">
              <w:rPr>
                <w:rFonts w:eastAsia="方正仿宋简体"/>
                <w:sz w:val="30"/>
                <w:szCs w:val="30"/>
              </w:rPr>
              <w:t>自然资源局、住建局、农水局</w:t>
            </w:r>
          </w:p>
        </w:tc>
      </w:tr>
      <w:tr w:rsidR="007B2834" w:rsidRPr="00024EC3" w:rsidTr="00024EC3">
        <w:trPr>
          <w:jc w:val="center"/>
        </w:trPr>
        <w:tc>
          <w:tcPr>
            <w:tcW w:w="14639" w:type="dxa"/>
            <w:gridSpan w:val="3"/>
            <w:shd w:val="clear" w:color="auto" w:fill="auto"/>
            <w:vAlign w:val="center"/>
          </w:tcPr>
          <w:p w:rsidR="007B2834" w:rsidRPr="00024EC3" w:rsidRDefault="007B2834" w:rsidP="005D6951">
            <w:pPr>
              <w:overflowPunct w:val="0"/>
              <w:spacing w:line="560" w:lineRule="exact"/>
              <w:jc w:val="center"/>
              <w:rPr>
                <w:rFonts w:eastAsia="方正仿宋简体"/>
                <w:b/>
                <w:sz w:val="30"/>
                <w:szCs w:val="30"/>
              </w:rPr>
            </w:pPr>
            <w:r w:rsidRPr="00024EC3">
              <w:rPr>
                <w:rFonts w:eastAsia="方正仿宋简体"/>
                <w:b/>
                <w:sz w:val="30"/>
                <w:szCs w:val="30"/>
              </w:rPr>
              <w:lastRenderedPageBreak/>
              <w:t>2021</w:t>
            </w:r>
            <w:r w:rsidRPr="00024EC3">
              <w:rPr>
                <w:rFonts w:eastAsia="方正仿宋简体"/>
                <w:b/>
                <w:sz w:val="30"/>
                <w:szCs w:val="30"/>
              </w:rPr>
              <w:t>年度</w:t>
            </w:r>
          </w:p>
        </w:tc>
      </w:tr>
      <w:tr w:rsidR="007B2834" w:rsidRPr="00024EC3" w:rsidTr="005D6951">
        <w:trPr>
          <w:jc w:val="center"/>
        </w:trPr>
        <w:tc>
          <w:tcPr>
            <w:tcW w:w="885" w:type="dxa"/>
            <w:shd w:val="clear" w:color="auto" w:fill="auto"/>
            <w:vAlign w:val="center"/>
          </w:tcPr>
          <w:p w:rsidR="007B2834" w:rsidRPr="00024EC3" w:rsidRDefault="007B2834" w:rsidP="005D6951">
            <w:pPr>
              <w:overflowPunct w:val="0"/>
              <w:spacing w:line="560" w:lineRule="exact"/>
              <w:jc w:val="center"/>
              <w:rPr>
                <w:rFonts w:eastAsia="方正仿宋简体"/>
                <w:b/>
                <w:sz w:val="30"/>
                <w:szCs w:val="30"/>
              </w:rPr>
            </w:pPr>
            <w:r w:rsidRPr="00024EC3">
              <w:rPr>
                <w:rFonts w:eastAsia="方正仿宋简体"/>
                <w:b/>
                <w:sz w:val="30"/>
                <w:szCs w:val="30"/>
              </w:rPr>
              <w:t>序号</w:t>
            </w:r>
          </w:p>
        </w:tc>
        <w:tc>
          <w:tcPr>
            <w:tcW w:w="7090" w:type="dxa"/>
            <w:shd w:val="clear" w:color="auto" w:fill="auto"/>
            <w:vAlign w:val="center"/>
          </w:tcPr>
          <w:p w:rsidR="007B2834" w:rsidRPr="00024EC3" w:rsidRDefault="007B2834" w:rsidP="005D6951">
            <w:pPr>
              <w:overflowPunct w:val="0"/>
              <w:spacing w:line="560" w:lineRule="exact"/>
              <w:jc w:val="center"/>
              <w:rPr>
                <w:rFonts w:eastAsia="方正仿宋简体"/>
                <w:b/>
                <w:sz w:val="30"/>
                <w:szCs w:val="30"/>
              </w:rPr>
            </w:pPr>
            <w:r w:rsidRPr="00024EC3">
              <w:rPr>
                <w:rFonts w:eastAsia="方正仿宋简体"/>
                <w:b/>
                <w:sz w:val="30"/>
                <w:szCs w:val="30"/>
              </w:rPr>
              <w:t>工作任务</w:t>
            </w:r>
          </w:p>
        </w:tc>
        <w:tc>
          <w:tcPr>
            <w:tcW w:w="6664" w:type="dxa"/>
            <w:shd w:val="clear" w:color="auto" w:fill="auto"/>
            <w:vAlign w:val="center"/>
          </w:tcPr>
          <w:p w:rsidR="007B2834" w:rsidRPr="00024EC3" w:rsidRDefault="007B2834" w:rsidP="005D6951">
            <w:pPr>
              <w:overflowPunct w:val="0"/>
              <w:spacing w:line="560" w:lineRule="exact"/>
              <w:jc w:val="center"/>
              <w:rPr>
                <w:rFonts w:eastAsia="方正仿宋简体"/>
                <w:b/>
                <w:sz w:val="30"/>
                <w:szCs w:val="30"/>
              </w:rPr>
            </w:pPr>
            <w:r w:rsidRPr="00024EC3">
              <w:rPr>
                <w:rFonts w:eastAsia="方正仿宋简体"/>
                <w:b/>
                <w:sz w:val="30"/>
                <w:szCs w:val="30"/>
              </w:rPr>
              <w:t>责任单位</w:t>
            </w:r>
          </w:p>
        </w:tc>
      </w:tr>
      <w:tr w:rsidR="007B2834" w:rsidRPr="00024EC3" w:rsidTr="005D6951">
        <w:trPr>
          <w:jc w:val="center"/>
        </w:trPr>
        <w:tc>
          <w:tcPr>
            <w:tcW w:w="885" w:type="dxa"/>
            <w:shd w:val="clear" w:color="auto" w:fill="auto"/>
            <w:vAlign w:val="center"/>
          </w:tcPr>
          <w:p w:rsidR="007B2834" w:rsidRPr="00024EC3" w:rsidRDefault="007B2834" w:rsidP="005D6951">
            <w:pPr>
              <w:overflowPunct w:val="0"/>
              <w:spacing w:line="560" w:lineRule="exact"/>
              <w:jc w:val="center"/>
              <w:rPr>
                <w:rFonts w:eastAsia="方正仿宋简体"/>
                <w:sz w:val="30"/>
                <w:szCs w:val="30"/>
              </w:rPr>
            </w:pPr>
            <w:r w:rsidRPr="00024EC3">
              <w:rPr>
                <w:rFonts w:eastAsia="方正仿宋简体"/>
                <w:sz w:val="30"/>
                <w:szCs w:val="30"/>
              </w:rPr>
              <w:t>1</w:t>
            </w:r>
            <w:r w:rsidR="004E1D9A">
              <w:rPr>
                <w:rFonts w:eastAsia="方正仿宋简体" w:hint="eastAsia"/>
                <w:sz w:val="30"/>
                <w:szCs w:val="30"/>
              </w:rPr>
              <w:t>0</w:t>
            </w:r>
          </w:p>
        </w:tc>
        <w:tc>
          <w:tcPr>
            <w:tcW w:w="7090" w:type="dxa"/>
            <w:shd w:val="clear" w:color="auto" w:fill="auto"/>
            <w:vAlign w:val="center"/>
          </w:tcPr>
          <w:p w:rsidR="007B2834" w:rsidRPr="00024EC3" w:rsidRDefault="007B2834" w:rsidP="005D6951">
            <w:pPr>
              <w:overflowPunct w:val="0"/>
              <w:spacing w:line="560" w:lineRule="exact"/>
              <w:jc w:val="left"/>
              <w:rPr>
                <w:rFonts w:eastAsia="方正仿宋简体"/>
                <w:sz w:val="30"/>
                <w:szCs w:val="30"/>
              </w:rPr>
            </w:pPr>
            <w:r w:rsidRPr="00024EC3">
              <w:rPr>
                <w:rFonts w:eastAsia="方正仿宋简体"/>
                <w:sz w:val="30"/>
                <w:szCs w:val="30"/>
              </w:rPr>
              <w:t>完成违法违规审批专项清查</w:t>
            </w:r>
          </w:p>
        </w:tc>
        <w:tc>
          <w:tcPr>
            <w:tcW w:w="6664" w:type="dxa"/>
            <w:shd w:val="clear" w:color="auto" w:fill="auto"/>
            <w:vAlign w:val="center"/>
          </w:tcPr>
          <w:p w:rsidR="007B2834" w:rsidRPr="00024EC3" w:rsidRDefault="002B22F8" w:rsidP="005D6951">
            <w:pPr>
              <w:overflowPunct w:val="0"/>
              <w:spacing w:line="460" w:lineRule="exact"/>
              <w:jc w:val="left"/>
              <w:rPr>
                <w:rFonts w:eastAsia="方正仿宋简体"/>
                <w:sz w:val="30"/>
                <w:szCs w:val="30"/>
              </w:rPr>
            </w:pPr>
            <w:r w:rsidRPr="00024EC3">
              <w:rPr>
                <w:rFonts w:eastAsia="方正仿宋简体"/>
                <w:sz w:val="30"/>
                <w:szCs w:val="30"/>
              </w:rPr>
              <w:t>各街道办事处，区发改局</w:t>
            </w:r>
            <w:r w:rsidR="007B2834" w:rsidRPr="00024EC3">
              <w:rPr>
                <w:rFonts w:eastAsia="方正仿宋简体"/>
                <w:sz w:val="30"/>
                <w:szCs w:val="30"/>
              </w:rPr>
              <w:t>、自然资源局、住建局、城管局</w:t>
            </w:r>
          </w:p>
        </w:tc>
      </w:tr>
      <w:tr w:rsidR="007B2834" w:rsidRPr="00024EC3" w:rsidTr="005D6951">
        <w:trPr>
          <w:jc w:val="center"/>
        </w:trPr>
        <w:tc>
          <w:tcPr>
            <w:tcW w:w="885" w:type="dxa"/>
            <w:shd w:val="clear" w:color="auto" w:fill="auto"/>
            <w:vAlign w:val="center"/>
          </w:tcPr>
          <w:p w:rsidR="007B2834" w:rsidRPr="00024EC3" w:rsidRDefault="007B2834" w:rsidP="005D6951">
            <w:pPr>
              <w:overflowPunct w:val="0"/>
              <w:spacing w:line="560" w:lineRule="exact"/>
              <w:jc w:val="center"/>
              <w:rPr>
                <w:rFonts w:eastAsia="方正仿宋简体"/>
                <w:sz w:val="30"/>
                <w:szCs w:val="30"/>
              </w:rPr>
            </w:pPr>
            <w:r w:rsidRPr="00024EC3">
              <w:rPr>
                <w:rFonts w:eastAsia="方正仿宋简体"/>
                <w:sz w:val="30"/>
                <w:szCs w:val="30"/>
              </w:rPr>
              <w:t>1</w:t>
            </w:r>
            <w:r w:rsidR="004E1D9A">
              <w:rPr>
                <w:rFonts w:eastAsia="方正仿宋简体" w:hint="eastAsia"/>
                <w:sz w:val="30"/>
                <w:szCs w:val="30"/>
              </w:rPr>
              <w:t>1</w:t>
            </w:r>
          </w:p>
        </w:tc>
        <w:tc>
          <w:tcPr>
            <w:tcW w:w="7090" w:type="dxa"/>
            <w:shd w:val="clear" w:color="auto" w:fill="auto"/>
            <w:vAlign w:val="center"/>
          </w:tcPr>
          <w:p w:rsidR="007B2834" w:rsidRPr="00024EC3" w:rsidRDefault="007B2834" w:rsidP="005D6951">
            <w:pPr>
              <w:overflowPunct w:val="0"/>
              <w:spacing w:line="560" w:lineRule="exact"/>
              <w:jc w:val="left"/>
              <w:rPr>
                <w:rFonts w:eastAsia="方正仿宋简体"/>
                <w:sz w:val="30"/>
                <w:szCs w:val="30"/>
              </w:rPr>
            </w:pPr>
            <w:r w:rsidRPr="00024EC3">
              <w:rPr>
                <w:rFonts w:eastAsia="方正仿宋简体"/>
                <w:sz w:val="30"/>
                <w:szCs w:val="30"/>
              </w:rPr>
              <w:t>进一步深化人员密集场所房屋安全专项治理</w:t>
            </w:r>
          </w:p>
        </w:tc>
        <w:tc>
          <w:tcPr>
            <w:tcW w:w="6664" w:type="dxa"/>
            <w:shd w:val="clear" w:color="auto" w:fill="auto"/>
            <w:vAlign w:val="center"/>
          </w:tcPr>
          <w:p w:rsidR="005D6951" w:rsidRDefault="002B22F8" w:rsidP="005D6951">
            <w:pPr>
              <w:overflowPunct w:val="0"/>
              <w:spacing w:line="460" w:lineRule="exact"/>
              <w:jc w:val="left"/>
              <w:rPr>
                <w:rFonts w:eastAsia="方正仿宋简体"/>
                <w:sz w:val="30"/>
                <w:szCs w:val="30"/>
              </w:rPr>
            </w:pPr>
            <w:r w:rsidRPr="00024EC3">
              <w:rPr>
                <w:rFonts w:eastAsia="方正仿宋简体"/>
                <w:sz w:val="30"/>
                <w:szCs w:val="30"/>
              </w:rPr>
              <w:t>各街道办事处，区房屋安全指挥部综合协调组，</w:t>
            </w:r>
          </w:p>
          <w:p w:rsidR="007B2834" w:rsidRPr="00024EC3" w:rsidRDefault="002B22F8" w:rsidP="005D6951">
            <w:pPr>
              <w:overflowPunct w:val="0"/>
              <w:spacing w:line="460" w:lineRule="exact"/>
              <w:jc w:val="left"/>
              <w:rPr>
                <w:rFonts w:eastAsia="方正仿宋简体"/>
                <w:sz w:val="30"/>
                <w:szCs w:val="30"/>
              </w:rPr>
            </w:pPr>
            <w:r w:rsidRPr="00024EC3">
              <w:rPr>
                <w:rFonts w:eastAsia="方正仿宋简体"/>
                <w:sz w:val="30"/>
                <w:szCs w:val="30"/>
              </w:rPr>
              <w:t>区</w:t>
            </w:r>
            <w:r w:rsidR="007B2834" w:rsidRPr="00024EC3">
              <w:rPr>
                <w:rFonts w:eastAsia="方正仿宋简体"/>
                <w:sz w:val="30"/>
                <w:szCs w:val="30"/>
              </w:rPr>
              <w:t>各相关行业主管部门</w:t>
            </w:r>
          </w:p>
        </w:tc>
      </w:tr>
      <w:tr w:rsidR="007B2834" w:rsidRPr="00024EC3" w:rsidTr="005D6951">
        <w:trPr>
          <w:jc w:val="center"/>
        </w:trPr>
        <w:tc>
          <w:tcPr>
            <w:tcW w:w="885" w:type="dxa"/>
            <w:shd w:val="clear" w:color="auto" w:fill="auto"/>
            <w:vAlign w:val="center"/>
          </w:tcPr>
          <w:p w:rsidR="007B2834" w:rsidRPr="00024EC3" w:rsidRDefault="007B2834" w:rsidP="005D6951">
            <w:pPr>
              <w:overflowPunct w:val="0"/>
              <w:spacing w:line="560" w:lineRule="exact"/>
              <w:jc w:val="center"/>
              <w:rPr>
                <w:rFonts w:eastAsia="方正仿宋简体"/>
                <w:sz w:val="30"/>
                <w:szCs w:val="30"/>
              </w:rPr>
            </w:pPr>
            <w:r w:rsidRPr="00024EC3">
              <w:rPr>
                <w:rFonts w:eastAsia="方正仿宋简体"/>
                <w:sz w:val="30"/>
                <w:szCs w:val="30"/>
              </w:rPr>
              <w:t>1</w:t>
            </w:r>
            <w:r w:rsidR="004E1D9A">
              <w:rPr>
                <w:rFonts w:eastAsia="方正仿宋简体" w:hint="eastAsia"/>
                <w:sz w:val="30"/>
                <w:szCs w:val="30"/>
              </w:rPr>
              <w:t>2</w:t>
            </w:r>
          </w:p>
        </w:tc>
        <w:tc>
          <w:tcPr>
            <w:tcW w:w="7090" w:type="dxa"/>
            <w:shd w:val="clear" w:color="auto" w:fill="auto"/>
            <w:vAlign w:val="center"/>
          </w:tcPr>
          <w:p w:rsidR="007B2834" w:rsidRPr="00024EC3" w:rsidRDefault="007B2834" w:rsidP="005D6951">
            <w:pPr>
              <w:overflowPunct w:val="0"/>
              <w:spacing w:line="560" w:lineRule="exact"/>
              <w:jc w:val="left"/>
              <w:rPr>
                <w:rFonts w:eastAsia="方正仿宋简体"/>
                <w:sz w:val="30"/>
                <w:szCs w:val="30"/>
              </w:rPr>
            </w:pPr>
            <w:r w:rsidRPr="00024EC3">
              <w:rPr>
                <w:rFonts w:eastAsia="方正仿宋简体"/>
                <w:sz w:val="30"/>
                <w:szCs w:val="30"/>
              </w:rPr>
              <w:t>全面开展农村房屋安全复核工作</w:t>
            </w:r>
          </w:p>
        </w:tc>
        <w:tc>
          <w:tcPr>
            <w:tcW w:w="6664" w:type="dxa"/>
            <w:shd w:val="clear" w:color="auto" w:fill="auto"/>
            <w:vAlign w:val="center"/>
          </w:tcPr>
          <w:p w:rsidR="007B2834" w:rsidRPr="00024EC3" w:rsidRDefault="007B2834" w:rsidP="005D6951">
            <w:pPr>
              <w:overflowPunct w:val="0"/>
              <w:spacing w:line="460" w:lineRule="exact"/>
              <w:jc w:val="left"/>
              <w:rPr>
                <w:rFonts w:eastAsia="方正仿宋简体"/>
                <w:sz w:val="30"/>
                <w:szCs w:val="30"/>
              </w:rPr>
            </w:pPr>
            <w:r w:rsidRPr="00024EC3">
              <w:rPr>
                <w:rFonts w:eastAsia="方正仿宋简体"/>
                <w:sz w:val="30"/>
                <w:szCs w:val="30"/>
              </w:rPr>
              <w:t>各街道办事处</w:t>
            </w:r>
            <w:r w:rsidR="002B22F8" w:rsidRPr="00024EC3">
              <w:rPr>
                <w:rFonts w:eastAsia="方正仿宋简体"/>
                <w:sz w:val="30"/>
                <w:szCs w:val="30"/>
              </w:rPr>
              <w:t>，</w:t>
            </w:r>
            <w:r w:rsidRPr="00024EC3">
              <w:rPr>
                <w:rFonts w:eastAsia="方正仿宋简体"/>
                <w:sz w:val="30"/>
                <w:szCs w:val="30"/>
              </w:rPr>
              <w:t>区房屋安全指挥部综合协调组</w:t>
            </w:r>
          </w:p>
        </w:tc>
      </w:tr>
      <w:tr w:rsidR="007B2834" w:rsidRPr="00024EC3" w:rsidTr="005D6951">
        <w:trPr>
          <w:jc w:val="center"/>
        </w:trPr>
        <w:tc>
          <w:tcPr>
            <w:tcW w:w="885" w:type="dxa"/>
            <w:shd w:val="clear" w:color="auto" w:fill="auto"/>
            <w:vAlign w:val="center"/>
          </w:tcPr>
          <w:p w:rsidR="007B2834" w:rsidRPr="00024EC3" w:rsidRDefault="007B2834" w:rsidP="005D6951">
            <w:pPr>
              <w:overflowPunct w:val="0"/>
              <w:spacing w:line="560" w:lineRule="exact"/>
              <w:jc w:val="center"/>
              <w:rPr>
                <w:rFonts w:eastAsia="方正仿宋简体"/>
                <w:sz w:val="30"/>
                <w:szCs w:val="30"/>
              </w:rPr>
            </w:pPr>
            <w:r w:rsidRPr="00024EC3">
              <w:rPr>
                <w:rFonts w:eastAsia="方正仿宋简体"/>
                <w:sz w:val="30"/>
                <w:szCs w:val="30"/>
              </w:rPr>
              <w:t>1</w:t>
            </w:r>
            <w:r w:rsidR="004E1D9A">
              <w:rPr>
                <w:rFonts w:eastAsia="方正仿宋简体" w:hint="eastAsia"/>
                <w:sz w:val="30"/>
                <w:szCs w:val="30"/>
              </w:rPr>
              <w:t>3</w:t>
            </w:r>
          </w:p>
        </w:tc>
        <w:tc>
          <w:tcPr>
            <w:tcW w:w="7090" w:type="dxa"/>
            <w:shd w:val="clear" w:color="auto" w:fill="auto"/>
            <w:vAlign w:val="center"/>
          </w:tcPr>
          <w:p w:rsidR="007B2834" w:rsidRPr="00024EC3" w:rsidRDefault="007B2834" w:rsidP="005D6951">
            <w:pPr>
              <w:overflowPunct w:val="0"/>
              <w:spacing w:line="560" w:lineRule="exact"/>
              <w:jc w:val="left"/>
              <w:rPr>
                <w:rFonts w:eastAsia="方正仿宋简体"/>
                <w:sz w:val="30"/>
                <w:szCs w:val="30"/>
              </w:rPr>
            </w:pPr>
            <w:r w:rsidRPr="00024EC3">
              <w:rPr>
                <w:rFonts w:eastAsia="方正仿宋简体"/>
                <w:sz w:val="30"/>
                <w:szCs w:val="30"/>
              </w:rPr>
              <w:t>深化钢结构厂房专项整治</w:t>
            </w:r>
          </w:p>
        </w:tc>
        <w:tc>
          <w:tcPr>
            <w:tcW w:w="6664" w:type="dxa"/>
            <w:shd w:val="clear" w:color="auto" w:fill="auto"/>
            <w:vAlign w:val="center"/>
          </w:tcPr>
          <w:p w:rsidR="005D6951" w:rsidRDefault="007B2834" w:rsidP="005D6951">
            <w:pPr>
              <w:overflowPunct w:val="0"/>
              <w:spacing w:line="460" w:lineRule="exact"/>
              <w:jc w:val="left"/>
              <w:rPr>
                <w:rFonts w:eastAsia="方正仿宋简体"/>
                <w:sz w:val="30"/>
                <w:szCs w:val="30"/>
              </w:rPr>
            </w:pPr>
            <w:r w:rsidRPr="00024EC3">
              <w:rPr>
                <w:rFonts w:eastAsia="方正仿宋简体"/>
                <w:sz w:val="30"/>
                <w:szCs w:val="30"/>
              </w:rPr>
              <w:t>各街道办事处</w:t>
            </w:r>
            <w:r w:rsidR="002B22F8" w:rsidRPr="00024EC3">
              <w:rPr>
                <w:rFonts w:eastAsia="方正仿宋简体"/>
                <w:sz w:val="30"/>
                <w:szCs w:val="30"/>
              </w:rPr>
              <w:t>，</w:t>
            </w:r>
            <w:r w:rsidRPr="00024EC3">
              <w:rPr>
                <w:rFonts w:eastAsia="方正仿宋简体"/>
                <w:sz w:val="30"/>
                <w:szCs w:val="30"/>
              </w:rPr>
              <w:t>区房屋安全指挥部综合协调组，</w:t>
            </w:r>
          </w:p>
          <w:p w:rsidR="007B2834" w:rsidRPr="00024EC3" w:rsidRDefault="007B2834" w:rsidP="005D6951">
            <w:pPr>
              <w:overflowPunct w:val="0"/>
              <w:spacing w:line="460" w:lineRule="exact"/>
              <w:jc w:val="left"/>
              <w:rPr>
                <w:rFonts w:eastAsia="方正仿宋简体"/>
                <w:sz w:val="30"/>
                <w:szCs w:val="30"/>
              </w:rPr>
            </w:pPr>
            <w:r w:rsidRPr="00024EC3">
              <w:rPr>
                <w:rFonts w:eastAsia="方正仿宋简体"/>
                <w:sz w:val="30"/>
                <w:szCs w:val="30"/>
              </w:rPr>
              <w:t>区住建局、商务局、工信局</w:t>
            </w:r>
          </w:p>
        </w:tc>
      </w:tr>
      <w:tr w:rsidR="007B2834" w:rsidRPr="00024EC3" w:rsidTr="005D6951">
        <w:trPr>
          <w:jc w:val="center"/>
        </w:trPr>
        <w:tc>
          <w:tcPr>
            <w:tcW w:w="885" w:type="dxa"/>
            <w:shd w:val="clear" w:color="auto" w:fill="auto"/>
            <w:vAlign w:val="center"/>
          </w:tcPr>
          <w:p w:rsidR="007B2834" w:rsidRPr="00024EC3" w:rsidRDefault="007B2834" w:rsidP="005D6951">
            <w:pPr>
              <w:overflowPunct w:val="0"/>
              <w:spacing w:line="560" w:lineRule="exact"/>
              <w:jc w:val="center"/>
              <w:rPr>
                <w:rFonts w:eastAsia="方正仿宋简体"/>
                <w:sz w:val="30"/>
                <w:szCs w:val="30"/>
              </w:rPr>
            </w:pPr>
            <w:r w:rsidRPr="00024EC3">
              <w:rPr>
                <w:rFonts w:eastAsia="方正仿宋简体"/>
                <w:sz w:val="30"/>
                <w:szCs w:val="30"/>
              </w:rPr>
              <w:t>1</w:t>
            </w:r>
            <w:r w:rsidR="004E1D9A">
              <w:rPr>
                <w:rFonts w:eastAsia="方正仿宋简体" w:hint="eastAsia"/>
                <w:sz w:val="30"/>
                <w:szCs w:val="30"/>
              </w:rPr>
              <w:t>4</w:t>
            </w:r>
          </w:p>
        </w:tc>
        <w:tc>
          <w:tcPr>
            <w:tcW w:w="7090" w:type="dxa"/>
            <w:shd w:val="clear" w:color="auto" w:fill="auto"/>
            <w:vAlign w:val="center"/>
          </w:tcPr>
          <w:p w:rsidR="007B2834" w:rsidRPr="00024EC3" w:rsidRDefault="007B2834" w:rsidP="005D6951">
            <w:pPr>
              <w:overflowPunct w:val="0"/>
              <w:spacing w:line="560" w:lineRule="exact"/>
              <w:jc w:val="left"/>
              <w:rPr>
                <w:rFonts w:eastAsia="方正仿宋简体"/>
                <w:sz w:val="30"/>
                <w:szCs w:val="30"/>
              </w:rPr>
            </w:pPr>
            <w:r w:rsidRPr="00024EC3">
              <w:rPr>
                <w:rFonts w:eastAsia="方正仿宋简体"/>
                <w:sz w:val="30"/>
                <w:szCs w:val="30"/>
              </w:rPr>
              <w:t>全面复核</w:t>
            </w:r>
            <w:r w:rsidR="00024EC3">
              <w:rPr>
                <w:rFonts w:eastAsia="方正仿宋简体" w:hint="eastAsia"/>
                <w:sz w:val="30"/>
                <w:szCs w:val="30"/>
              </w:rPr>
              <w:t>“</w:t>
            </w:r>
            <w:r w:rsidR="00024EC3" w:rsidRPr="00024EC3">
              <w:rPr>
                <w:rFonts w:eastAsia="方正仿宋简体"/>
                <w:sz w:val="30"/>
                <w:szCs w:val="30"/>
              </w:rPr>
              <w:t>一楼一档</w:t>
            </w:r>
            <w:r w:rsidR="00024EC3">
              <w:rPr>
                <w:rFonts w:eastAsia="方正仿宋简体" w:hint="eastAsia"/>
                <w:sz w:val="30"/>
                <w:szCs w:val="30"/>
              </w:rPr>
              <w:t>”</w:t>
            </w:r>
            <w:r w:rsidRPr="00024EC3">
              <w:rPr>
                <w:rFonts w:eastAsia="方正仿宋简体"/>
                <w:sz w:val="30"/>
                <w:szCs w:val="30"/>
              </w:rPr>
              <w:t>房屋数据</w:t>
            </w:r>
          </w:p>
        </w:tc>
        <w:tc>
          <w:tcPr>
            <w:tcW w:w="6664" w:type="dxa"/>
            <w:shd w:val="clear" w:color="auto" w:fill="auto"/>
            <w:vAlign w:val="center"/>
          </w:tcPr>
          <w:p w:rsidR="007B2834" w:rsidRPr="00024EC3" w:rsidRDefault="007B2834" w:rsidP="005D6951">
            <w:pPr>
              <w:overflowPunct w:val="0"/>
              <w:spacing w:line="460" w:lineRule="exact"/>
              <w:jc w:val="left"/>
              <w:rPr>
                <w:rFonts w:eastAsia="方正仿宋简体"/>
                <w:sz w:val="30"/>
                <w:szCs w:val="30"/>
              </w:rPr>
            </w:pPr>
            <w:r w:rsidRPr="00024EC3">
              <w:rPr>
                <w:rFonts w:eastAsia="方正仿宋简体"/>
                <w:sz w:val="30"/>
                <w:szCs w:val="30"/>
              </w:rPr>
              <w:t>各街道办事处</w:t>
            </w:r>
            <w:r w:rsidR="002B22F8" w:rsidRPr="00024EC3">
              <w:rPr>
                <w:rFonts w:eastAsia="方正仿宋简体"/>
                <w:sz w:val="30"/>
                <w:szCs w:val="30"/>
              </w:rPr>
              <w:t>，</w:t>
            </w:r>
            <w:r w:rsidRPr="00024EC3">
              <w:rPr>
                <w:rFonts w:eastAsia="方正仿宋简体"/>
                <w:sz w:val="30"/>
                <w:szCs w:val="30"/>
              </w:rPr>
              <w:t>区房屋安全指挥部综合协调组</w:t>
            </w:r>
          </w:p>
        </w:tc>
      </w:tr>
      <w:tr w:rsidR="007B2834" w:rsidRPr="00024EC3" w:rsidTr="005D6951">
        <w:trPr>
          <w:jc w:val="center"/>
        </w:trPr>
        <w:tc>
          <w:tcPr>
            <w:tcW w:w="885" w:type="dxa"/>
            <w:shd w:val="clear" w:color="auto" w:fill="auto"/>
            <w:vAlign w:val="center"/>
          </w:tcPr>
          <w:p w:rsidR="007B2834" w:rsidRPr="00024EC3" w:rsidRDefault="007B2834" w:rsidP="005D6951">
            <w:pPr>
              <w:overflowPunct w:val="0"/>
              <w:spacing w:line="560" w:lineRule="exact"/>
              <w:jc w:val="center"/>
              <w:rPr>
                <w:rFonts w:eastAsia="方正仿宋简体"/>
                <w:sz w:val="30"/>
                <w:szCs w:val="30"/>
              </w:rPr>
            </w:pPr>
            <w:r w:rsidRPr="00024EC3">
              <w:rPr>
                <w:rFonts w:eastAsia="方正仿宋简体"/>
                <w:sz w:val="30"/>
                <w:szCs w:val="30"/>
              </w:rPr>
              <w:t>1</w:t>
            </w:r>
            <w:r w:rsidR="004E1D9A">
              <w:rPr>
                <w:rFonts w:eastAsia="方正仿宋简体" w:hint="eastAsia"/>
                <w:sz w:val="30"/>
                <w:szCs w:val="30"/>
              </w:rPr>
              <w:t>5</w:t>
            </w:r>
          </w:p>
        </w:tc>
        <w:tc>
          <w:tcPr>
            <w:tcW w:w="7090" w:type="dxa"/>
            <w:shd w:val="clear" w:color="auto" w:fill="auto"/>
            <w:vAlign w:val="center"/>
          </w:tcPr>
          <w:p w:rsidR="007B2834" w:rsidRPr="00024EC3" w:rsidRDefault="007B2834" w:rsidP="005D6951">
            <w:pPr>
              <w:overflowPunct w:val="0"/>
              <w:spacing w:line="560" w:lineRule="exact"/>
              <w:jc w:val="left"/>
              <w:rPr>
                <w:rFonts w:eastAsia="方正仿宋简体"/>
                <w:sz w:val="30"/>
                <w:szCs w:val="30"/>
              </w:rPr>
            </w:pPr>
            <w:r w:rsidRPr="00024EC3">
              <w:rPr>
                <w:rFonts w:eastAsia="方正仿宋简体"/>
                <w:sz w:val="30"/>
                <w:szCs w:val="30"/>
              </w:rPr>
              <w:t>实施房屋安全管理信息平台建设</w:t>
            </w:r>
          </w:p>
        </w:tc>
        <w:tc>
          <w:tcPr>
            <w:tcW w:w="6664" w:type="dxa"/>
            <w:shd w:val="clear" w:color="auto" w:fill="auto"/>
            <w:vAlign w:val="center"/>
          </w:tcPr>
          <w:p w:rsidR="005D6951" w:rsidRDefault="007B2834" w:rsidP="005D6951">
            <w:pPr>
              <w:overflowPunct w:val="0"/>
              <w:spacing w:line="460" w:lineRule="exact"/>
              <w:jc w:val="left"/>
              <w:rPr>
                <w:rFonts w:eastAsia="方正仿宋简体"/>
                <w:sz w:val="30"/>
                <w:szCs w:val="30"/>
              </w:rPr>
            </w:pPr>
            <w:r w:rsidRPr="00024EC3">
              <w:rPr>
                <w:rFonts w:eastAsia="方正仿宋简体"/>
                <w:sz w:val="30"/>
                <w:szCs w:val="30"/>
              </w:rPr>
              <w:t>各街道办事处</w:t>
            </w:r>
            <w:r w:rsidR="002B22F8" w:rsidRPr="00024EC3">
              <w:rPr>
                <w:rFonts w:eastAsia="方正仿宋简体"/>
                <w:sz w:val="30"/>
                <w:szCs w:val="30"/>
              </w:rPr>
              <w:t>，</w:t>
            </w:r>
            <w:r w:rsidRPr="00024EC3">
              <w:rPr>
                <w:rFonts w:eastAsia="方正仿宋简体"/>
                <w:sz w:val="30"/>
                <w:szCs w:val="30"/>
              </w:rPr>
              <w:t>区房屋安全指挥部综合协调组，</w:t>
            </w:r>
          </w:p>
          <w:p w:rsidR="007B2834" w:rsidRPr="00024EC3" w:rsidRDefault="007B2834" w:rsidP="005D6951">
            <w:pPr>
              <w:overflowPunct w:val="0"/>
              <w:spacing w:line="460" w:lineRule="exact"/>
              <w:jc w:val="left"/>
              <w:rPr>
                <w:rFonts w:eastAsia="方正仿宋简体"/>
                <w:sz w:val="30"/>
                <w:szCs w:val="30"/>
              </w:rPr>
            </w:pPr>
            <w:r w:rsidRPr="00024EC3">
              <w:rPr>
                <w:rFonts w:eastAsia="方正仿宋简体"/>
                <w:sz w:val="30"/>
                <w:szCs w:val="30"/>
              </w:rPr>
              <w:t>区住建局</w:t>
            </w:r>
          </w:p>
        </w:tc>
      </w:tr>
      <w:tr w:rsidR="007B2834" w:rsidRPr="00024EC3" w:rsidTr="005D6951">
        <w:trPr>
          <w:jc w:val="center"/>
        </w:trPr>
        <w:tc>
          <w:tcPr>
            <w:tcW w:w="885" w:type="dxa"/>
            <w:shd w:val="clear" w:color="auto" w:fill="auto"/>
            <w:vAlign w:val="center"/>
          </w:tcPr>
          <w:p w:rsidR="007B2834" w:rsidRPr="00024EC3" w:rsidRDefault="007B2834" w:rsidP="005D6951">
            <w:pPr>
              <w:overflowPunct w:val="0"/>
              <w:spacing w:line="560" w:lineRule="exact"/>
              <w:jc w:val="center"/>
              <w:rPr>
                <w:rFonts w:eastAsia="方正仿宋简体"/>
                <w:sz w:val="30"/>
                <w:szCs w:val="30"/>
              </w:rPr>
            </w:pPr>
            <w:r w:rsidRPr="00024EC3">
              <w:rPr>
                <w:rFonts w:eastAsia="方正仿宋简体"/>
                <w:sz w:val="30"/>
                <w:szCs w:val="30"/>
              </w:rPr>
              <w:t>1</w:t>
            </w:r>
            <w:r w:rsidR="004E1D9A">
              <w:rPr>
                <w:rFonts w:eastAsia="方正仿宋简体" w:hint="eastAsia"/>
                <w:sz w:val="30"/>
                <w:szCs w:val="30"/>
              </w:rPr>
              <w:t>6</w:t>
            </w:r>
          </w:p>
        </w:tc>
        <w:tc>
          <w:tcPr>
            <w:tcW w:w="7090" w:type="dxa"/>
            <w:shd w:val="clear" w:color="auto" w:fill="auto"/>
            <w:vAlign w:val="center"/>
          </w:tcPr>
          <w:p w:rsidR="007B2834" w:rsidRPr="00024EC3" w:rsidRDefault="007B2834" w:rsidP="005D6951">
            <w:pPr>
              <w:overflowPunct w:val="0"/>
              <w:spacing w:line="560" w:lineRule="exact"/>
              <w:jc w:val="left"/>
              <w:rPr>
                <w:rFonts w:eastAsia="方正仿宋简体"/>
                <w:sz w:val="30"/>
                <w:szCs w:val="30"/>
              </w:rPr>
            </w:pPr>
            <w:r w:rsidRPr="00024EC3">
              <w:rPr>
                <w:rFonts w:eastAsia="方正仿宋简体"/>
                <w:sz w:val="30"/>
                <w:szCs w:val="30"/>
              </w:rPr>
              <w:t>建立房屋安全常态化管理机制</w:t>
            </w:r>
          </w:p>
        </w:tc>
        <w:tc>
          <w:tcPr>
            <w:tcW w:w="6664" w:type="dxa"/>
            <w:shd w:val="clear" w:color="auto" w:fill="auto"/>
            <w:vAlign w:val="center"/>
          </w:tcPr>
          <w:p w:rsidR="005D6951" w:rsidRDefault="007B2834" w:rsidP="005D6951">
            <w:pPr>
              <w:overflowPunct w:val="0"/>
              <w:spacing w:line="460" w:lineRule="exact"/>
              <w:jc w:val="left"/>
              <w:rPr>
                <w:rFonts w:eastAsia="方正仿宋简体"/>
                <w:sz w:val="30"/>
                <w:szCs w:val="30"/>
              </w:rPr>
            </w:pPr>
            <w:r w:rsidRPr="00024EC3">
              <w:rPr>
                <w:rFonts w:eastAsia="方正仿宋简体"/>
                <w:sz w:val="30"/>
                <w:szCs w:val="30"/>
              </w:rPr>
              <w:t>各街道办事处</w:t>
            </w:r>
            <w:r w:rsidR="002B22F8" w:rsidRPr="00024EC3">
              <w:rPr>
                <w:rFonts w:eastAsia="方正仿宋简体"/>
                <w:sz w:val="30"/>
                <w:szCs w:val="30"/>
              </w:rPr>
              <w:t>，</w:t>
            </w:r>
            <w:r w:rsidRPr="00024EC3">
              <w:rPr>
                <w:rFonts w:eastAsia="方正仿宋简体"/>
                <w:sz w:val="30"/>
                <w:szCs w:val="30"/>
              </w:rPr>
              <w:t>区房屋安全指挥部综合协调组，</w:t>
            </w:r>
          </w:p>
          <w:p w:rsidR="007B2834" w:rsidRPr="00024EC3" w:rsidRDefault="007B2834" w:rsidP="005D6951">
            <w:pPr>
              <w:overflowPunct w:val="0"/>
              <w:spacing w:line="460" w:lineRule="exact"/>
              <w:jc w:val="left"/>
              <w:rPr>
                <w:rFonts w:eastAsia="方正仿宋简体"/>
                <w:sz w:val="30"/>
                <w:szCs w:val="30"/>
              </w:rPr>
            </w:pPr>
            <w:r w:rsidRPr="00024EC3">
              <w:rPr>
                <w:rFonts w:eastAsia="方正仿宋简体"/>
                <w:sz w:val="30"/>
                <w:szCs w:val="30"/>
              </w:rPr>
              <w:t>区安办、效能办，区住建局、城管局、自然资源局、应急局、</w:t>
            </w:r>
            <w:r w:rsidR="00995EA4" w:rsidRPr="00024EC3">
              <w:rPr>
                <w:rFonts w:eastAsia="方正仿宋简体"/>
                <w:sz w:val="30"/>
                <w:szCs w:val="30"/>
              </w:rPr>
              <w:t>公安分局，区</w:t>
            </w:r>
            <w:r w:rsidRPr="00024EC3">
              <w:rPr>
                <w:rFonts w:eastAsia="方正仿宋简体"/>
                <w:sz w:val="30"/>
                <w:szCs w:val="30"/>
              </w:rPr>
              <w:t>各相关行业主管部门</w:t>
            </w:r>
          </w:p>
        </w:tc>
      </w:tr>
      <w:tr w:rsidR="007B2834" w:rsidRPr="00024EC3" w:rsidTr="005D6951">
        <w:trPr>
          <w:jc w:val="center"/>
        </w:trPr>
        <w:tc>
          <w:tcPr>
            <w:tcW w:w="885" w:type="dxa"/>
            <w:shd w:val="clear" w:color="auto" w:fill="auto"/>
            <w:vAlign w:val="center"/>
          </w:tcPr>
          <w:p w:rsidR="007B2834" w:rsidRPr="00024EC3" w:rsidRDefault="007B2834" w:rsidP="005D6951">
            <w:pPr>
              <w:overflowPunct w:val="0"/>
              <w:spacing w:line="560" w:lineRule="exact"/>
              <w:jc w:val="center"/>
              <w:rPr>
                <w:rFonts w:eastAsia="方正仿宋简体"/>
                <w:sz w:val="30"/>
                <w:szCs w:val="30"/>
              </w:rPr>
            </w:pPr>
            <w:r w:rsidRPr="00024EC3">
              <w:rPr>
                <w:rFonts w:eastAsia="方正仿宋简体"/>
                <w:sz w:val="30"/>
                <w:szCs w:val="30"/>
              </w:rPr>
              <w:t>1</w:t>
            </w:r>
            <w:r w:rsidR="004E1D9A">
              <w:rPr>
                <w:rFonts w:eastAsia="方正仿宋简体" w:hint="eastAsia"/>
                <w:sz w:val="30"/>
                <w:szCs w:val="30"/>
              </w:rPr>
              <w:t>7</w:t>
            </w:r>
          </w:p>
        </w:tc>
        <w:tc>
          <w:tcPr>
            <w:tcW w:w="7090" w:type="dxa"/>
            <w:shd w:val="clear" w:color="auto" w:fill="auto"/>
            <w:vAlign w:val="center"/>
          </w:tcPr>
          <w:p w:rsidR="007B2834" w:rsidRPr="00024EC3" w:rsidRDefault="007B2834" w:rsidP="005D6951">
            <w:pPr>
              <w:overflowPunct w:val="0"/>
              <w:spacing w:line="560" w:lineRule="exact"/>
              <w:jc w:val="left"/>
              <w:rPr>
                <w:rFonts w:eastAsia="方正仿宋简体"/>
                <w:sz w:val="30"/>
                <w:szCs w:val="30"/>
              </w:rPr>
            </w:pPr>
            <w:r w:rsidRPr="00024EC3">
              <w:rPr>
                <w:rFonts w:eastAsia="方正仿宋简体"/>
                <w:sz w:val="30"/>
                <w:szCs w:val="30"/>
              </w:rPr>
              <w:t>城市危房改造工程</w:t>
            </w:r>
          </w:p>
        </w:tc>
        <w:tc>
          <w:tcPr>
            <w:tcW w:w="6664" w:type="dxa"/>
            <w:shd w:val="clear" w:color="auto" w:fill="auto"/>
            <w:vAlign w:val="center"/>
          </w:tcPr>
          <w:p w:rsidR="007B2834" w:rsidRPr="00024EC3" w:rsidRDefault="007B2834" w:rsidP="005D6951">
            <w:pPr>
              <w:overflowPunct w:val="0"/>
              <w:spacing w:line="460" w:lineRule="exact"/>
              <w:jc w:val="left"/>
              <w:rPr>
                <w:rFonts w:eastAsia="方正仿宋简体"/>
                <w:sz w:val="30"/>
                <w:szCs w:val="30"/>
              </w:rPr>
            </w:pPr>
            <w:r w:rsidRPr="00024EC3">
              <w:rPr>
                <w:rFonts w:eastAsia="方正仿宋简体"/>
                <w:sz w:val="30"/>
                <w:szCs w:val="30"/>
              </w:rPr>
              <w:t>各街道办事处，区住建局、自然资源局</w:t>
            </w:r>
          </w:p>
        </w:tc>
      </w:tr>
      <w:tr w:rsidR="007B2834" w:rsidRPr="00024EC3" w:rsidTr="005D6951">
        <w:trPr>
          <w:jc w:val="center"/>
        </w:trPr>
        <w:tc>
          <w:tcPr>
            <w:tcW w:w="885" w:type="dxa"/>
            <w:shd w:val="clear" w:color="auto" w:fill="auto"/>
            <w:vAlign w:val="center"/>
          </w:tcPr>
          <w:p w:rsidR="007B2834" w:rsidRPr="00024EC3" w:rsidRDefault="007B2834" w:rsidP="005D6951">
            <w:pPr>
              <w:overflowPunct w:val="0"/>
              <w:spacing w:line="560" w:lineRule="exact"/>
              <w:jc w:val="center"/>
              <w:rPr>
                <w:rFonts w:eastAsia="方正仿宋简体"/>
                <w:sz w:val="30"/>
                <w:szCs w:val="30"/>
              </w:rPr>
            </w:pPr>
            <w:r w:rsidRPr="00024EC3">
              <w:rPr>
                <w:rFonts w:eastAsia="方正仿宋简体"/>
                <w:sz w:val="30"/>
                <w:szCs w:val="30"/>
              </w:rPr>
              <w:t>1</w:t>
            </w:r>
            <w:r w:rsidR="004E1D9A">
              <w:rPr>
                <w:rFonts w:eastAsia="方正仿宋简体" w:hint="eastAsia"/>
                <w:sz w:val="30"/>
                <w:szCs w:val="30"/>
              </w:rPr>
              <w:t>8</w:t>
            </w:r>
          </w:p>
        </w:tc>
        <w:tc>
          <w:tcPr>
            <w:tcW w:w="7090" w:type="dxa"/>
            <w:shd w:val="clear" w:color="auto" w:fill="auto"/>
            <w:vAlign w:val="center"/>
          </w:tcPr>
          <w:p w:rsidR="007B2834" w:rsidRPr="00024EC3" w:rsidRDefault="007B2834" w:rsidP="005D6951">
            <w:pPr>
              <w:overflowPunct w:val="0"/>
              <w:spacing w:line="560" w:lineRule="exact"/>
              <w:jc w:val="left"/>
              <w:rPr>
                <w:rFonts w:eastAsia="方正仿宋简体"/>
                <w:sz w:val="30"/>
                <w:szCs w:val="30"/>
              </w:rPr>
            </w:pPr>
            <w:r w:rsidRPr="00024EC3">
              <w:rPr>
                <w:rFonts w:eastAsia="方正仿宋简体"/>
                <w:sz w:val="30"/>
                <w:szCs w:val="30"/>
              </w:rPr>
              <w:t>工业厂房升级工程</w:t>
            </w:r>
          </w:p>
        </w:tc>
        <w:tc>
          <w:tcPr>
            <w:tcW w:w="6664" w:type="dxa"/>
            <w:shd w:val="clear" w:color="auto" w:fill="auto"/>
            <w:vAlign w:val="center"/>
          </w:tcPr>
          <w:p w:rsidR="007B2834" w:rsidRPr="00024EC3" w:rsidRDefault="007B2834" w:rsidP="005D6951">
            <w:pPr>
              <w:overflowPunct w:val="0"/>
              <w:spacing w:line="460" w:lineRule="exact"/>
              <w:jc w:val="left"/>
              <w:rPr>
                <w:rFonts w:eastAsia="方正仿宋简体"/>
                <w:sz w:val="30"/>
                <w:szCs w:val="30"/>
              </w:rPr>
            </w:pPr>
            <w:r w:rsidRPr="00024EC3">
              <w:rPr>
                <w:rFonts w:eastAsia="方正仿宋简体"/>
                <w:sz w:val="30"/>
                <w:szCs w:val="30"/>
              </w:rPr>
              <w:t>各街道办事处，区工信局、自然资源局</w:t>
            </w:r>
          </w:p>
        </w:tc>
      </w:tr>
      <w:tr w:rsidR="007B2834" w:rsidRPr="00024EC3" w:rsidTr="005D6951">
        <w:trPr>
          <w:jc w:val="center"/>
        </w:trPr>
        <w:tc>
          <w:tcPr>
            <w:tcW w:w="885" w:type="dxa"/>
            <w:shd w:val="clear" w:color="auto" w:fill="auto"/>
            <w:vAlign w:val="center"/>
          </w:tcPr>
          <w:p w:rsidR="007B2834" w:rsidRPr="00024EC3" w:rsidRDefault="004E1D9A" w:rsidP="005D6951">
            <w:pPr>
              <w:overflowPunct w:val="0"/>
              <w:spacing w:line="560" w:lineRule="exact"/>
              <w:jc w:val="center"/>
              <w:rPr>
                <w:rFonts w:eastAsia="方正仿宋简体"/>
                <w:sz w:val="30"/>
                <w:szCs w:val="30"/>
              </w:rPr>
            </w:pPr>
            <w:r>
              <w:rPr>
                <w:rFonts w:eastAsia="方正仿宋简体" w:hint="eastAsia"/>
                <w:sz w:val="30"/>
                <w:szCs w:val="30"/>
              </w:rPr>
              <w:t>19</w:t>
            </w:r>
          </w:p>
        </w:tc>
        <w:tc>
          <w:tcPr>
            <w:tcW w:w="7090" w:type="dxa"/>
            <w:shd w:val="clear" w:color="auto" w:fill="auto"/>
            <w:vAlign w:val="center"/>
          </w:tcPr>
          <w:p w:rsidR="007B2834" w:rsidRPr="00024EC3" w:rsidRDefault="007B2834" w:rsidP="005D6951">
            <w:pPr>
              <w:overflowPunct w:val="0"/>
              <w:spacing w:line="560" w:lineRule="exact"/>
              <w:jc w:val="left"/>
              <w:rPr>
                <w:rFonts w:eastAsia="方正仿宋简体"/>
                <w:sz w:val="30"/>
                <w:szCs w:val="30"/>
              </w:rPr>
            </w:pPr>
            <w:r w:rsidRPr="00024EC3">
              <w:rPr>
                <w:rFonts w:eastAsia="方正仿宋简体"/>
                <w:sz w:val="30"/>
                <w:szCs w:val="30"/>
              </w:rPr>
              <w:t>历史</w:t>
            </w:r>
            <w:r w:rsidR="005D6951">
              <w:rPr>
                <w:rFonts w:eastAsia="方正仿宋简体" w:hint="eastAsia"/>
                <w:sz w:val="30"/>
                <w:szCs w:val="30"/>
              </w:rPr>
              <w:t>“</w:t>
            </w:r>
            <w:r w:rsidR="005D6951" w:rsidRPr="00024EC3">
              <w:rPr>
                <w:rFonts w:eastAsia="方正仿宋简体"/>
                <w:sz w:val="30"/>
                <w:szCs w:val="30"/>
              </w:rPr>
              <w:t>两违</w:t>
            </w:r>
            <w:r w:rsidR="005D6951">
              <w:rPr>
                <w:rFonts w:eastAsia="方正仿宋简体" w:hint="eastAsia"/>
                <w:sz w:val="30"/>
                <w:szCs w:val="30"/>
              </w:rPr>
              <w:t>”</w:t>
            </w:r>
            <w:r w:rsidRPr="00024EC3">
              <w:rPr>
                <w:rFonts w:eastAsia="方正仿宋简体"/>
                <w:sz w:val="30"/>
                <w:szCs w:val="30"/>
              </w:rPr>
              <w:t>处置工程</w:t>
            </w:r>
          </w:p>
        </w:tc>
        <w:tc>
          <w:tcPr>
            <w:tcW w:w="6664" w:type="dxa"/>
            <w:shd w:val="clear" w:color="auto" w:fill="auto"/>
            <w:vAlign w:val="center"/>
          </w:tcPr>
          <w:p w:rsidR="00024EC3" w:rsidRDefault="007B2834" w:rsidP="005D6951">
            <w:pPr>
              <w:overflowPunct w:val="0"/>
              <w:spacing w:line="460" w:lineRule="exact"/>
              <w:jc w:val="left"/>
              <w:rPr>
                <w:rFonts w:eastAsia="方正仿宋简体"/>
                <w:sz w:val="30"/>
                <w:szCs w:val="30"/>
              </w:rPr>
            </w:pPr>
            <w:r w:rsidRPr="00024EC3">
              <w:rPr>
                <w:rFonts w:eastAsia="方正仿宋简体"/>
                <w:sz w:val="30"/>
                <w:szCs w:val="30"/>
              </w:rPr>
              <w:t>各街道办事处</w:t>
            </w:r>
            <w:r w:rsidR="002B22F8" w:rsidRPr="00024EC3">
              <w:rPr>
                <w:rFonts w:eastAsia="方正仿宋简体"/>
                <w:sz w:val="30"/>
                <w:szCs w:val="30"/>
              </w:rPr>
              <w:t>，</w:t>
            </w:r>
            <w:r w:rsidRPr="00024EC3">
              <w:rPr>
                <w:rFonts w:eastAsia="方正仿宋简体"/>
                <w:sz w:val="30"/>
                <w:szCs w:val="30"/>
              </w:rPr>
              <w:t>区治违办，区城管局、</w:t>
            </w:r>
          </w:p>
          <w:p w:rsidR="007B2834" w:rsidRPr="00024EC3" w:rsidRDefault="007B2834" w:rsidP="005D6951">
            <w:pPr>
              <w:overflowPunct w:val="0"/>
              <w:spacing w:line="460" w:lineRule="exact"/>
              <w:jc w:val="left"/>
              <w:rPr>
                <w:rFonts w:eastAsia="方正仿宋简体"/>
                <w:sz w:val="30"/>
                <w:szCs w:val="30"/>
              </w:rPr>
            </w:pPr>
            <w:r w:rsidRPr="00024EC3">
              <w:rPr>
                <w:rFonts w:eastAsia="方正仿宋简体"/>
                <w:sz w:val="30"/>
                <w:szCs w:val="30"/>
              </w:rPr>
              <w:t>自然资源局、住建局、农水局、市场监管局</w:t>
            </w:r>
          </w:p>
        </w:tc>
      </w:tr>
      <w:tr w:rsidR="007B2834" w:rsidRPr="00024EC3" w:rsidTr="00024EC3">
        <w:trPr>
          <w:jc w:val="center"/>
        </w:trPr>
        <w:tc>
          <w:tcPr>
            <w:tcW w:w="14639" w:type="dxa"/>
            <w:gridSpan w:val="3"/>
            <w:shd w:val="clear" w:color="auto" w:fill="auto"/>
            <w:vAlign w:val="center"/>
          </w:tcPr>
          <w:p w:rsidR="007B2834" w:rsidRPr="00024EC3" w:rsidRDefault="007B2834" w:rsidP="005D6951">
            <w:pPr>
              <w:overflowPunct w:val="0"/>
              <w:spacing w:line="560" w:lineRule="exact"/>
              <w:jc w:val="center"/>
              <w:rPr>
                <w:rFonts w:eastAsia="方正仿宋简体"/>
                <w:b/>
                <w:sz w:val="30"/>
                <w:szCs w:val="30"/>
              </w:rPr>
            </w:pPr>
            <w:r w:rsidRPr="00024EC3">
              <w:rPr>
                <w:rFonts w:eastAsia="方正仿宋简体"/>
                <w:b/>
                <w:sz w:val="30"/>
                <w:szCs w:val="30"/>
              </w:rPr>
              <w:lastRenderedPageBreak/>
              <w:t>2022</w:t>
            </w:r>
            <w:r w:rsidRPr="00024EC3">
              <w:rPr>
                <w:rFonts w:eastAsia="方正仿宋简体"/>
                <w:b/>
                <w:sz w:val="30"/>
                <w:szCs w:val="30"/>
              </w:rPr>
              <w:t>年度</w:t>
            </w:r>
          </w:p>
        </w:tc>
      </w:tr>
      <w:tr w:rsidR="007B2834" w:rsidRPr="00024EC3" w:rsidTr="005D6951">
        <w:trPr>
          <w:jc w:val="center"/>
        </w:trPr>
        <w:tc>
          <w:tcPr>
            <w:tcW w:w="885" w:type="dxa"/>
            <w:shd w:val="clear" w:color="auto" w:fill="auto"/>
            <w:vAlign w:val="center"/>
          </w:tcPr>
          <w:p w:rsidR="007B2834" w:rsidRPr="00024EC3" w:rsidRDefault="007B2834" w:rsidP="005D6951">
            <w:pPr>
              <w:overflowPunct w:val="0"/>
              <w:spacing w:line="560" w:lineRule="exact"/>
              <w:jc w:val="center"/>
              <w:rPr>
                <w:rFonts w:eastAsia="方正仿宋简体"/>
                <w:b/>
                <w:sz w:val="30"/>
                <w:szCs w:val="30"/>
              </w:rPr>
            </w:pPr>
            <w:r w:rsidRPr="00024EC3">
              <w:rPr>
                <w:rFonts w:eastAsia="方正仿宋简体"/>
                <w:b/>
                <w:sz w:val="30"/>
                <w:szCs w:val="30"/>
              </w:rPr>
              <w:t>序号</w:t>
            </w:r>
          </w:p>
        </w:tc>
        <w:tc>
          <w:tcPr>
            <w:tcW w:w="7087" w:type="dxa"/>
            <w:shd w:val="clear" w:color="auto" w:fill="auto"/>
            <w:vAlign w:val="center"/>
          </w:tcPr>
          <w:p w:rsidR="007B2834" w:rsidRPr="00024EC3" w:rsidRDefault="007B2834" w:rsidP="005D6951">
            <w:pPr>
              <w:overflowPunct w:val="0"/>
              <w:spacing w:line="560" w:lineRule="exact"/>
              <w:jc w:val="center"/>
              <w:rPr>
                <w:rFonts w:eastAsia="方正仿宋简体"/>
                <w:b/>
                <w:sz w:val="30"/>
                <w:szCs w:val="30"/>
              </w:rPr>
            </w:pPr>
            <w:r w:rsidRPr="00024EC3">
              <w:rPr>
                <w:rFonts w:eastAsia="方正仿宋简体"/>
                <w:b/>
                <w:sz w:val="30"/>
                <w:szCs w:val="30"/>
              </w:rPr>
              <w:t>工作任务</w:t>
            </w:r>
          </w:p>
        </w:tc>
        <w:tc>
          <w:tcPr>
            <w:tcW w:w="6667" w:type="dxa"/>
            <w:shd w:val="clear" w:color="auto" w:fill="auto"/>
            <w:vAlign w:val="center"/>
          </w:tcPr>
          <w:p w:rsidR="007B2834" w:rsidRPr="00024EC3" w:rsidRDefault="007B2834" w:rsidP="005D6951">
            <w:pPr>
              <w:overflowPunct w:val="0"/>
              <w:spacing w:line="560" w:lineRule="exact"/>
              <w:jc w:val="center"/>
              <w:rPr>
                <w:rFonts w:eastAsia="方正仿宋简体"/>
                <w:b/>
                <w:sz w:val="30"/>
                <w:szCs w:val="30"/>
              </w:rPr>
            </w:pPr>
            <w:r w:rsidRPr="00024EC3">
              <w:rPr>
                <w:rFonts w:eastAsia="方正仿宋简体"/>
                <w:b/>
                <w:sz w:val="30"/>
                <w:szCs w:val="30"/>
              </w:rPr>
              <w:t>责任单位</w:t>
            </w:r>
          </w:p>
        </w:tc>
      </w:tr>
      <w:tr w:rsidR="007B2834" w:rsidRPr="00024EC3" w:rsidTr="005D6951">
        <w:trPr>
          <w:jc w:val="center"/>
        </w:trPr>
        <w:tc>
          <w:tcPr>
            <w:tcW w:w="885" w:type="dxa"/>
            <w:shd w:val="clear" w:color="auto" w:fill="auto"/>
            <w:vAlign w:val="center"/>
          </w:tcPr>
          <w:p w:rsidR="007B2834" w:rsidRPr="00024EC3" w:rsidRDefault="007B2834" w:rsidP="005D6951">
            <w:pPr>
              <w:overflowPunct w:val="0"/>
              <w:spacing w:line="560" w:lineRule="exact"/>
              <w:jc w:val="center"/>
              <w:rPr>
                <w:rFonts w:eastAsia="方正仿宋简体"/>
                <w:sz w:val="30"/>
                <w:szCs w:val="30"/>
              </w:rPr>
            </w:pPr>
            <w:r w:rsidRPr="00024EC3">
              <w:rPr>
                <w:rFonts w:eastAsia="方正仿宋简体"/>
                <w:sz w:val="30"/>
                <w:szCs w:val="30"/>
              </w:rPr>
              <w:t>2</w:t>
            </w:r>
            <w:r w:rsidR="004E1D9A">
              <w:rPr>
                <w:rFonts w:eastAsia="方正仿宋简体" w:hint="eastAsia"/>
                <w:sz w:val="30"/>
                <w:szCs w:val="30"/>
              </w:rPr>
              <w:t>0</w:t>
            </w:r>
          </w:p>
        </w:tc>
        <w:tc>
          <w:tcPr>
            <w:tcW w:w="7087" w:type="dxa"/>
            <w:shd w:val="clear" w:color="auto" w:fill="auto"/>
            <w:vAlign w:val="center"/>
          </w:tcPr>
          <w:p w:rsidR="007B2834" w:rsidRPr="00024EC3" w:rsidRDefault="007B2834" w:rsidP="005D6951">
            <w:pPr>
              <w:overflowPunct w:val="0"/>
              <w:spacing w:line="560" w:lineRule="exact"/>
              <w:jc w:val="left"/>
              <w:rPr>
                <w:rFonts w:eastAsia="方正仿宋简体"/>
                <w:sz w:val="30"/>
                <w:szCs w:val="30"/>
              </w:rPr>
            </w:pPr>
            <w:r w:rsidRPr="00024EC3">
              <w:rPr>
                <w:rFonts w:eastAsia="方正仿宋简体"/>
                <w:sz w:val="30"/>
                <w:szCs w:val="30"/>
              </w:rPr>
              <w:t>全面落实房屋安全</w:t>
            </w:r>
            <w:r w:rsidR="005D6951">
              <w:rPr>
                <w:rFonts w:eastAsia="方正仿宋简体" w:hint="eastAsia"/>
                <w:sz w:val="30"/>
                <w:szCs w:val="30"/>
              </w:rPr>
              <w:t>“</w:t>
            </w:r>
            <w:r w:rsidR="005D6951" w:rsidRPr="00024EC3">
              <w:rPr>
                <w:rFonts w:eastAsia="方正仿宋简体"/>
                <w:sz w:val="30"/>
                <w:szCs w:val="30"/>
              </w:rPr>
              <w:t>健康绿码</w:t>
            </w:r>
            <w:r w:rsidR="005D6951">
              <w:rPr>
                <w:rFonts w:eastAsia="方正仿宋简体" w:hint="eastAsia"/>
                <w:sz w:val="30"/>
                <w:szCs w:val="30"/>
              </w:rPr>
              <w:t>”</w:t>
            </w:r>
          </w:p>
        </w:tc>
        <w:tc>
          <w:tcPr>
            <w:tcW w:w="6667" w:type="dxa"/>
            <w:shd w:val="clear" w:color="auto" w:fill="auto"/>
            <w:vAlign w:val="center"/>
          </w:tcPr>
          <w:p w:rsidR="005D6951" w:rsidRDefault="007B2834" w:rsidP="005D6951">
            <w:pPr>
              <w:overflowPunct w:val="0"/>
              <w:spacing w:line="560" w:lineRule="exact"/>
              <w:jc w:val="left"/>
              <w:rPr>
                <w:rFonts w:eastAsia="方正仿宋简体"/>
                <w:sz w:val="30"/>
                <w:szCs w:val="30"/>
              </w:rPr>
            </w:pPr>
            <w:r w:rsidRPr="00024EC3">
              <w:rPr>
                <w:rFonts w:eastAsia="方正仿宋简体"/>
                <w:sz w:val="30"/>
                <w:szCs w:val="30"/>
              </w:rPr>
              <w:t>各街道办事处，区房屋安全指挥部综合协调组，</w:t>
            </w:r>
          </w:p>
          <w:p w:rsidR="007B2834" w:rsidRPr="00024EC3" w:rsidRDefault="007B2834" w:rsidP="005D6951">
            <w:pPr>
              <w:overflowPunct w:val="0"/>
              <w:spacing w:line="560" w:lineRule="exact"/>
              <w:jc w:val="left"/>
              <w:rPr>
                <w:rFonts w:eastAsia="方正仿宋简体"/>
                <w:sz w:val="30"/>
                <w:szCs w:val="30"/>
              </w:rPr>
            </w:pPr>
            <w:r w:rsidRPr="00024EC3">
              <w:rPr>
                <w:rFonts w:eastAsia="方正仿宋简体"/>
                <w:sz w:val="30"/>
                <w:szCs w:val="30"/>
              </w:rPr>
              <w:t>区住建局、公安分局</w:t>
            </w:r>
            <w:r w:rsidR="00995EA4" w:rsidRPr="00024EC3">
              <w:rPr>
                <w:rFonts w:eastAsia="方正仿宋简体"/>
                <w:sz w:val="30"/>
                <w:szCs w:val="30"/>
              </w:rPr>
              <w:t>，</w:t>
            </w:r>
            <w:r w:rsidRPr="00024EC3">
              <w:rPr>
                <w:rFonts w:eastAsia="方正仿宋简体"/>
                <w:sz w:val="30"/>
                <w:szCs w:val="30"/>
              </w:rPr>
              <w:t>区直各相关行业主管部门</w:t>
            </w:r>
          </w:p>
        </w:tc>
      </w:tr>
      <w:tr w:rsidR="007B2834" w:rsidRPr="00024EC3" w:rsidTr="005D6951">
        <w:trPr>
          <w:jc w:val="center"/>
        </w:trPr>
        <w:tc>
          <w:tcPr>
            <w:tcW w:w="885" w:type="dxa"/>
            <w:shd w:val="clear" w:color="auto" w:fill="auto"/>
            <w:vAlign w:val="center"/>
          </w:tcPr>
          <w:p w:rsidR="007B2834" w:rsidRPr="00024EC3" w:rsidRDefault="007B2834" w:rsidP="005D6951">
            <w:pPr>
              <w:overflowPunct w:val="0"/>
              <w:spacing w:line="560" w:lineRule="exact"/>
              <w:jc w:val="center"/>
              <w:rPr>
                <w:rFonts w:eastAsia="方正仿宋简体"/>
                <w:sz w:val="30"/>
                <w:szCs w:val="30"/>
              </w:rPr>
            </w:pPr>
            <w:r w:rsidRPr="00024EC3">
              <w:rPr>
                <w:rFonts w:eastAsia="方正仿宋简体"/>
                <w:sz w:val="30"/>
                <w:szCs w:val="30"/>
              </w:rPr>
              <w:t>2</w:t>
            </w:r>
            <w:r w:rsidR="004E1D9A">
              <w:rPr>
                <w:rFonts w:eastAsia="方正仿宋简体" w:hint="eastAsia"/>
                <w:sz w:val="30"/>
                <w:szCs w:val="30"/>
              </w:rPr>
              <w:t>1</w:t>
            </w:r>
          </w:p>
        </w:tc>
        <w:tc>
          <w:tcPr>
            <w:tcW w:w="7087" w:type="dxa"/>
            <w:shd w:val="clear" w:color="auto" w:fill="auto"/>
            <w:vAlign w:val="center"/>
          </w:tcPr>
          <w:p w:rsidR="007B2834" w:rsidRPr="00024EC3" w:rsidRDefault="007B2834" w:rsidP="005D6951">
            <w:pPr>
              <w:overflowPunct w:val="0"/>
              <w:spacing w:line="560" w:lineRule="exact"/>
              <w:jc w:val="left"/>
              <w:rPr>
                <w:rFonts w:eastAsia="方正仿宋简体"/>
                <w:sz w:val="30"/>
                <w:szCs w:val="30"/>
              </w:rPr>
            </w:pPr>
            <w:r w:rsidRPr="00024EC3">
              <w:rPr>
                <w:rFonts w:eastAsia="方正仿宋简体"/>
                <w:sz w:val="30"/>
                <w:szCs w:val="30"/>
              </w:rPr>
              <w:t>实现房屋全生命周期管理</w:t>
            </w:r>
          </w:p>
        </w:tc>
        <w:tc>
          <w:tcPr>
            <w:tcW w:w="6667" w:type="dxa"/>
            <w:shd w:val="clear" w:color="auto" w:fill="auto"/>
            <w:vAlign w:val="center"/>
          </w:tcPr>
          <w:p w:rsidR="005D6951" w:rsidRDefault="00995EA4" w:rsidP="005D6951">
            <w:pPr>
              <w:overflowPunct w:val="0"/>
              <w:spacing w:line="560" w:lineRule="exact"/>
              <w:jc w:val="left"/>
              <w:rPr>
                <w:rFonts w:eastAsia="方正仿宋简体"/>
                <w:sz w:val="30"/>
                <w:szCs w:val="30"/>
              </w:rPr>
            </w:pPr>
            <w:r w:rsidRPr="00024EC3">
              <w:rPr>
                <w:rFonts w:eastAsia="方正仿宋简体"/>
                <w:sz w:val="30"/>
                <w:szCs w:val="30"/>
              </w:rPr>
              <w:t>各街道办事处，区房屋安全指挥部综合协调组，</w:t>
            </w:r>
          </w:p>
          <w:p w:rsidR="007B2834" w:rsidRPr="00024EC3" w:rsidRDefault="00995EA4" w:rsidP="005D6951">
            <w:pPr>
              <w:overflowPunct w:val="0"/>
              <w:spacing w:line="560" w:lineRule="exact"/>
              <w:jc w:val="left"/>
              <w:rPr>
                <w:rFonts w:eastAsia="方正仿宋简体"/>
                <w:sz w:val="30"/>
                <w:szCs w:val="30"/>
              </w:rPr>
            </w:pPr>
            <w:r w:rsidRPr="00024EC3">
              <w:rPr>
                <w:rFonts w:eastAsia="方正仿宋简体"/>
                <w:sz w:val="30"/>
                <w:szCs w:val="30"/>
              </w:rPr>
              <w:t>区住建局，区</w:t>
            </w:r>
            <w:r w:rsidR="007B2834" w:rsidRPr="00024EC3">
              <w:rPr>
                <w:rFonts w:eastAsia="方正仿宋简体"/>
                <w:sz w:val="30"/>
                <w:szCs w:val="30"/>
              </w:rPr>
              <w:t>各相关行业主管部门</w:t>
            </w:r>
          </w:p>
        </w:tc>
      </w:tr>
      <w:tr w:rsidR="007B2834" w:rsidRPr="00024EC3" w:rsidTr="005D6951">
        <w:trPr>
          <w:jc w:val="center"/>
        </w:trPr>
        <w:tc>
          <w:tcPr>
            <w:tcW w:w="885" w:type="dxa"/>
            <w:shd w:val="clear" w:color="auto" w:fill="auto"/>
            <w:vAlign w:val="center"/>
          </w:tcPr>
          <w:p w:rsidR="007B2834" w:rsidRPr="00024EC3" w:rsidRDefault="007B2834" w:rsidP="005D6951">
            <w:pPr>
              <w:overflowPunct w:val="0"/>
              <w:spacing w:line="560" w:lineRule="exact"/>
              <w:jc w:val="center"/>
              <w:rPr>
                <w:rFonts w:eastAsia="方正仿宋简体"/>
                <w:sz w:val="30"/>
                <w:szCs w:val="30"/>
              </w:rPr>
            </w:pPr>
            <w:r w:rsidRPr="00024EC3">
              <w:rPr>
                <w:rFonts w:eastAsia="方正仿宋简体"/>
                <w:sz w:val="30"/>
                <w:szCs w:val="30"/>
              </w:rPr>
              <w:t>2</w:t>
            </w:r>
            <w:r w:rsidR="004E1D9A">
              <w:rPr>
                <w:rFonts w:eastAsia="方正仿宋简体" w:hint="eastAsia"/>
                <w:sz w:val="30"/>
                <w:szCs w:val="30"/>
              </w:rPr>
              <w:t>2</w:t>
            </w:r>
          </w:p>
        </w:tc>
        <w:tc>
          <w:tcPr>
            <w:tcW w:w="7087" w:type="dxa"/>
            <w:shd w:val="clear" w:color="auto" w:fill="auto"/>
            <w:vAlign w:val="center"/>
          </w:tcPr>
          <w:p w:rsidR="007B2834" w:rsidRPr="00024EC3" w:rsidRDefault="007B2834" w:rsidP="005D6951">
            <w:pPr>
              <w:overflowPunct w:val="0"/>
              <w:spacing w:line="560" w:lineRule="exact"/>
              <w:jc w:val="left"/>
              <w:rPr>
                <w:rFonts w:eastAsia="方正仿宋简体"/>
                <w:sz w:val="30"/>
                <w:szCs w:val="30"/>
              </w:rPr>
            </w:pPr>
            <w:r w:rsidRPr="00024EC3">
              <w:rPr>
                <w:rFonts w:eastAsia="方正仿宋简体"/>
                <w:sz w:val="30"/>
                <w:szCs w:val="30"/>
              </w:rPr>
              <w:t>试行房屋安全监测预警</w:t>
            </w:r>
          </w:p>
        </w:tc>
        <w:tc>
          <w:tcPr>
            <w:tcW w:w="6667" w:type="dxa"/>
            <w:shd w:val="clear" w:color="auto" w:fill="auto"/>
            <w:vAlign w:val="center"/>
          </w:tcPr>
          <w:p w:rsidR="005D6951" w:rsidRDefault="00995EA4" w:rsidP="005D6951">
            <w:pPr>
              <w:overflowPunct w:val="0"/>
              <w:spacing w:line="560" w:lineRule="exact"/>
              <w:jc w:val="left"/>
              <w:rPr>
                <w:rFonts w:eastAsia="方正仿宋简体"/>
                <w:sz w:val="30"/>
                <w:szCs w:val="30"/>
              </w:rPr>
            </w:pPr>
            <w:r w:rsidRPr="00024EC3">
              <w:rPr>
                <w:rFonts w:eastAsia="方正仿宋简体"/>
                <w:sz w:val="30"/>
                <w:szCs w:val="30"/>
              </w:rPr>
              <w:t>各街道办事处，区房屋安全指挥部综合协调组，</w:t>
            </w:r>
          </w:p>
          <w:p w:rsidR="007B2834" w:rsidRPr="00024EC3" w:rsidRDefault="00995EA4" w:rsidP="005D6951">
            <w:pPr>
              <w:overflowPunct w:val="0"/>
              <w:spacing w:line="560" w:lineRule="exact"/>
              <w:jc w:val="left"/>
              <w:rPr>
                <w:rFonts w:eastAsia="方正仿宋简体"/>
                <w:sz w:val="30"/>
                <w:szCs w:val="30"/>
              </w:rPr>
            </w:pPr>
            <w:r w:rsidRPr="00024EC3">
              <w:rPr>
                <w:rFonts w:eastAsia="方正仿宋简体"/>
                <w:sz w:val="30"/>
                <w:szCs w:val="30"/>
              </w:rPr>
              <w:t>区住建局，区</w:t>
            </w:r>
            <w:r w:rsidR="007B2834" w:rsidRPr="00024EC3">
              <w:rPr>
                <w:rFonts w:eastAsia="方正仿宋简体"/>
                <w:sz w:val="30"/>
                <w:szCs w:val="30"/>
              </w:rPr>
              <w:t>各相关行业主管部门</w:t>
            </w:r>
          </w:p>
        </w:tc>
      </w:tr>
      <w:tr w:rsidR="007B2834" w:rsidRPr="00024EC3" w:rsidTr="005D6951">
        <w:trPr>
          <w:jc w:val="center"/>
        </w:trPr>
        <w:tc>
          <w:tcPr>
            <w:tcW w:w="885" w:type="dxa"/>
            <w:shd w:val="clear" w:color="auto" w:fill="auto"/>
            <w:vAlign w:val="center"/>
          </w:tcPr>
          <w:p w:rsidR="007B2834" w:rsidRPr="00024EC3" w:rsidRDefault="007B2834" w:rsidP="005D6951">
            <w:pPr>
              <w:overflowPunct w:val="0"/>
              <w:spacing w:line="560" w:lineRule="exact"/>
              <w:jc w:val="center"/>
              <w:rPr>
                <w:rFonts w:eastAsia="方正仿宋简体"/>
                <w:sz w:val="30"/>
                <w:szCs w:val="30"/>
              </w:rPr>
            </w:pPr>
            <w:r w:rsidRPr="00024EC3">
              <w:rPr>
                <w:rFonts w:eastAsia="方正仿宋简体"/>
                <w:sz w:val="30"/>
                <w:szCs w:val="30"/>
              </w:rPr>
              <w:t>2</w:t>
            </w:r>
            <w:r w:rsidR="004E1D9A">
              <w:rPr>
                <w:rFonts w:eastAsia="方正仿宋简体" w:hint="eastAsia"/>
                <w:sz w:val="30"/>
                <w:szCs w:val="30"/>
              </w:rPr>
              <w:t>3</w:t>
            </w:r>
          </w:p>
        </w:tc>
        <w:tc>
          <w:tcPr>
            <w:tcW w:w="7087" w:type="dxa"/>
            <w:shd w:val="clear" w:color="auto" w:fill="auto"/>
            <w:vAlign w:val="center"/>
          </w:tcPr>
          <w:p w:rsidR="007B2834" w:rsidRPr="00024EC3" w:rsidRDefault="007B2834" w:rsidP="005D6951">
            <w:pPr>
              <w:overflowPunct w:val="0"/>
              <w:spacing w:line="560" w:lineRule="exact"/>
              <w:jc w:val="left"/>
              <w:rPr>
                <w:rFonts w:eastAsia="方正仿宋简体"/>
                <w:sz w:val="30"/>
                <w:szCs w:val="30"/>
              </w:rPr>
            </w:pPr>
            <w:r w:rsidRPr="00024EC3">
              <w:rPr>
                <w:rFonts w:eastAsia="方正仿宋简体"/>
                <w:sz w:val="30"/>
                <w:szCs w:val="30"/>
              </w:rPr>
              <w:t>继续推进</w:t>
            </w:r>
            <w:r w:rsidR="005D6951">
              <w:rPr>
                <w:rFonts w:eastAsia="方正仿宋简体" w:hint="eastAsia"/>
                <w:sz w:val="30"/>
                <w:szCs w:val="30"/>
              </w:rPr>
              <w:t>“</w:t>
            </w:r>
            <w:r w:rsidR="005D6951" w:rsidRPr="00024EC3">
              <w:rPr>
                <w:rFonts w:eastAsia="方正仿宋简体"/>
                <w:sz w:val="30"/>
                <w:szCs w:val="30"/>
              </w:rPr>
              <w:t>三大工程</w:t>
            </w:r>
            <w:r w:rsidR="005D6951">
              <w:rPr>
                <w:rFonts w:eastAsia="方正仿宋简体" w:hint="eastAsia"/>
                <w:sz w:val="30"/>
                <w:szCs w:val="30"/>
              </w:rPr>
              <w:t>”</w:t>
            </w:r>
          </w:p>
        </w:tc>
        <w:tc>
          <w:tcPr>
            <w:tcW w:w="6667" w:type="dxa"/>
            <w:shd w:val="clear" w:color="auto" w:fill="auto"/>
            <w:vAlign w:val="center"/>
          </w:tcPr>
          <w:p w:rsidR="005D6951" w:rsidRDefault="007B2834" w:rsidP="005D6951">
            <w:pPr>
              <w:overflowPunct w:val="0"/>
              <w:spacing w:line="560" w:lineRule="exact"/>
              <w:jc w:val="left"/>
              <w:rPr>
                <w:rFonts w:eastAsia="方正仿宋简体"/>
                <w:sz w:val="30"/>
                <w:szCs w:val="30"/>
              </w:rPr>
            </w:pPr>
            <w:r w:rsidRPr="00024EC3">
              <w:rPr>
                <w:rFonts w:eastAsia="方正仿宋简体"/>
                <w:sz w:val="30"/>
                <w:szCs w:val="30"/>
              </w:rPr>
              <w:t>各街道办事处</w:t>
            </w:r>
            <w:r w:rsidR="002B22F8" w:rsidRPr="00024EC3">
              <w:rPr>
                <w:rFonts w:eastAsia="方正仿宋简体"/>
                <w:sz w:val="30"/>
                <w:szCs w:val="30"/>
              </w:rPr>
              <w:t>，</w:t>
            </w:r>
            <w:r w:rsidRPr="00024EC3">
              <w:rPr>
                <w:rFonts w:eastAsia="方正仿宋简体"/>
                <w:sz w:val="30"/>
                <w:szCs w:val="30"/>
              </w:rPr>
              <w:t>区治违办，区住建局、农水局、</w:t>
            </w:r>
          </w:p>
          <w:p w:rsidR="007B2834" w:rsidRPr="00024EC3" w:rsidRDefault="007B2834" w:rsidP="005D6951">
            <w:pPr>
              <w:overflowPunct w:val="0"/>
              <w:spacing w:line="560" w:lineRule="exact"/>
              <w:jc w:val="left"/>
              <w:rPr>
                <w:rFonts w:eastAsia="方正仿宋简体"/>
                <w:sz w:val="30"/>
                <w:szCs w:val="30"/>
              </w:rPr>
            </w:pPr>
            <w:r w:rsidRPr="00024EC3">
              <w:rPr>
                <w:rFonts w:eastAsia="方正仿宋简体"/>
                <w:sz w:val="30"/>
                <w:szCs w:val="30"/>
              </w:rPr>
              <w:t>工信局、城管局、自然资源局</w:t>
            </w:r>
          </w:p>
        </w:tc>
      </w:tr>
    </w:tbl>
    <w:p w:rsidR="007B2834" w:rsidRPr="00150D38" w:rsidRDefault="007B2834" w:rsidP="00636DA2">
      <w:pPr>
        <w:overflowPunct w:val="0"/>
        <w:spacing w:line="590" w:lineRule="exact"/>
      </w:pPr>
    </w:p>
    <w:p w:rsidR="007B2834" w:rsidRPr="002C0276" w:rsidRDefault="007B2834" w:rsidP="00636DA2">
      <w:pPr>
        <w:overflowPunct w:val="0"/>
        <w:spacing w:line="590" w:lineRule="exact"/>
        <w:jc w:val="center"/>
        <w:rPr>
          <w:rFonts w:ascii="仿宋_GB2312" w:eastAsia="仿宋_GB2312" w:hAnsi="华文中宋"/>
          <w:sz w:val="32"/>
          <w:szCs w:val="32"/>
        </w:rPr>
      </w:pPr>
    </w:p>
    <w:p w:rsidR="00150D38" w:rsidRDefault="00150D38" w:rsidP="00636DA2">
      <w:pPr>
        <w:overflowPunct w:val="0"/>
        <w:spacing w:line="590" w:lineRule="exact"/>
        <w:jc w:val="center"/>
      </w:pPr>
    </w:p>
    <w:p w:rsidR="007B2834" w:rsidRDefault="007B2834" w:rsidP="00636DA2">
      <w:pPr>
        <w:overflowPunct w:val="0"/>
        <w:spacing w:line="590" w:lineRule="exact"/>
        <w:jc w:val="center"/>
      </w:pPr>
    </w:p>
    <w:p w:rsidR="007B2834" w:rsidRDefault="007B2834" w:rsidP="00636DA2">
      <w:pPr>
        <w:overflowPunct w:val="0"/>
        <w:spacing w:line="590" w:lineRule="exact"/>
        <w:jc w:val="center"/>
      </w:pPr>
    </w:p>
    <w:p w:rsidR="007B2834" w:rsidRDefault="007B2834" w:rsidP="00636DA2">
      <w:pPr>
        <w:overflowPunct w:val="0"/>
        <w:spacing w:line="590" w:lineRule="exact"/>
        <w:jc w:val="center"/>
      </w:pPr>
    </w:p>
    <w:p w:rsidR="007B2834" w:rsidRDefault="007B2834" w:rsidP="00636DA2">
      <w:pPr>
        <w:overflowPunct w:val="0"/>
        <w:spacing w:line="590" w:lineRule="exact"/>
        <w:jc w:val="left"/>
        <w:sectPr w:rsidR="007B2834" w:rsidSect="005D6951">
          <w:footerReference w:type="default" r:id="rId9"/>
          <w:pgSz w:w="16838" w:h="11906" w:orient="landscape"/>
          <w:pgMar w:top="1134" w:right="1134" w:bottom="1134" w:left="1134" w:header="851" w:footer="622" w:gutter="0"/>
          <w:cols w:space="425"/>
          <w:docGrid w:type="lines" w:linePitch="312"/>
        </w:sectPr>
      </w:pPr>
    </w:p>
    <w:p w:rsidR="007B2834" w:rsidRDefault="007B2834" w:rsidP="00636DA2">
      <w:pPr>
        <w:overflowPunct w:val="0"/>
        <w:spacing w:line="590" w:lineRule="exact"/>
        <w:jc w:val="left"/>
      </w:pPr>
    </w:p>
    <w:p w:rsidR="007B2834" w:rsidRDefault="007B2834" w:rsidP="00636DA2">
      <w:pPr>
        <w:overflowPunct w:val="0"/>
        <w:spacing w:line="590" w:lineRule="exact"/>
        <w:jc w:val="left"/>
      </w:pPr>
    </w:p>
    <w:p w:rsidR="007B2834" w:rsidRDefault="007B2834" w:rsidP="00636DA2">
      <w:pPr>
        <w:overflowPunct w:val="0"/>
        <w:spacing w:line="590" w:lineRule="exact"/>
        <w:jc w:val="left"/>
      </w:pPr>
    </w:p>
    <w:p w:rsidR="007B2834" w:rsidRDefault="007B2834" w:rsidP="00636DA2">
      <w:pPr>
        <w:overflowPunct w:val="0"/>
        <w:spacing w:line="590" w:lineRule="exact"/>
        <w:jc w:val="left"/>
      </w:pPr>
    </w:p>
    <w:p w:rsidR="007B2834" w:rsidRDefault="007B2834" w:rsidP="00636DA2">
      <w:pPr>
        <w:overflowPunct w:val="0"/>
        <w:spacing w:line="590" w:lineRule="exact"/>
        <w:jc w:val="left"/>
      </w:pPr>
    </w:p>
    <w:p w:rsidR="007B2834" w:rsidRDefault="007B2834" w:rsidP="00636DA2">
      <w:pPr>
        <w:overflowPunct w:val="0"/>
        <w:spacing w:line="590" w:lineRule="exact"/>
        <w:jc w:val="left"/>
      </w:pPr>
    </w:p>
    <w:p w:rsidR="007B2834" w:rsidRDefault="007B2834" w:rsidP="00636DA2">
      <w:pPr>
        <w:overflowPunct w:val="0"/>
        <w:spacing w:line="590" w:lineRule="exact"/>
        <w:jc w:val="left"/>
      </w:pPr>
    </w:p>
    <w:p w:rsidR="007B2834" w:rsidRDefault="007B2834" w:rsidP="00636DA2">
      <w:pPr>
        <w:overflowPunct w:val="0"/>
        <w:spacing w:line="590" w:lineRule="exact"/>
        <w:jc w:val="left"/>
      </w:pPr>
    </w:p>
    <w:p w:rsidR="007B2834" w:rsidRDefault="007B2834" w:rsidP="00636DA2">
      <w:pPr>
        <w:overflowPunct w:val="0"/>
        <w:spacing w:line="590" w:lineRule="exact"/>
        <w:jc w:val="left"/>
      </w:pPr>
    </w:p>
    <w:p w:rsidR="007B2834" w:rsidRDefault="007B2834" w:rsidP="00636DA2">
      <w:pPr>
        <w:overflowPunct w:val="0"/>
        <w:spacing w:line="590" w:lineRule="exact"/>
        <w:jc w:val="left"/>
      </w:pPr>
    </w:p>
    <w:tbl>
      <w:tblPr>
        <w:tblpPr w:leftFromText="180" w:rightFromText="180" w:vertAnchor="text" w:horzAnchor="margin" w:tblpXSpec="center" w:tblpY="4174"/>
        <w:tblW w:w="0" w:type="auto"/>
        <w:tblBorders>
          <w:top w:val="single" w:sz="4" w:space="0" w:color="auto"/>
          <w:bottom w:val="single" w:sz="4" w:space="0" w:color="auto"/>
          <w:insideH w:val="single" w:sz="4" w:space="0" w:color="auto"/>
          <w:insideV w:val="single" w:sz="4" w:space="0" w:color="auto"/>
        </w:tblBorders>
        <w:tblLook w:val="01E0"/>
      </w:tblPr>
      <w:tblGrid>
        <w:gridCol w:w="8892"/>
      </w:tblGrid>
      <w:tr w:rsidR="005D6951" w:rsidRPr="001A6E6C" w:rsidTr="005D6951">
        <w:tc>
          <w:tcPr>
            <w:tcW w:w="8892" w:type="dxa"/>
            <w:shd w:val="clear" w:color="auto" w:fill="auto"/>
          </w:tcPr>
          <w:p w:rsidR="000165BA" w:rsidRDefault="005D6951" w:rsidP="005D6951">
            <w:pPr>
              <w:overflowPunct w:val="0"/>
              <w:spacing w:line="590" w:lineRule="exact"/>
              <w:ind w:leftChars="134" w:left="1121" w:hangingChars="300" w:hanging="840"/>
              <w:rPr>
                <w:rFonts w:eastAsia="方正仿宋简体" w:hint="eastAsia"/>
                <w:sz w:val="28"/>
                <w:szCs w:val="28"/>
              </w:rPr>
            </w:pPr>
            <w:r w:rsidRPr="001A6E6C">
              <w:rPr>
                <w:rFonts w:eastAsia="方正仿宋简体"/>
                <w:sz w:val="28"/>
                <w:szCs w:val="28"/>
              </w:rPr>
              <w:t>区直有关单位：</w:t>
            </w:r>
            <w:r>
              <w:rPr>
                <w:rFonts w:eastAsia="方正仿宋简体" w:hint="eastAsia"/>
                <w:sz w:val="28"/>
                <w:szCs w:val="28"/>
              </w:rPr>
              <w:t>区委宣传部，</w:t>
            </w:r>
            <w:r w:rsidRPr="001A6E6C">
              <w:rPr>
                <w:rFonts w:eastAsia="方正仿宋简体"/>
                <w:sz w:val="28"/>
                <w:szCs w:val="28"/>
              </w:rPr>
              <w:t>区</w:t>
            </w:r>
            <w:r>
              <w:rPr>
                <w:rFonts w:eastAsia="方正仿宋简体" w:hint="eastAsia"/>
                <w:sz w:val="28"/>
                <w:szCs w:val="28"/>
              </w:rPr>
              <w:t>发改局、</w:t>
            </w:r>
            <w:r w:rsidR="000165BA">
              <w:rPr>
                <w:rFonts w:eastAsia="方正仿宋简体" w:hint="eastAsia"/>
                <w:sz w:val="28"/>
                <w:szCs w:val="28"/>
              </w:rPr>
              <w:t>教育局、工</w:t>
            </w:r>
            <w:r w:rsidR="000165BA" w:rsidRPr="001A6E6C">
              <w:rPr>
                <w:rFonts w:eastAsia="方正仿宋简体"/>
                <w:sz w:val="28"/>
                <w:szCs w:val="28"/>
              </w:rPr>
              <w:t>信局、</w:t>
            </w:r>
            <w:r w:rsidR="000165BA">
              <w:rPr>
                <w:rFonts w:eastAsia="方正仿宋简体" w:hint="eastAsia"/>
                <w:sz w:val="28"/>
                <w:szCs w:val="28"/>
              </w:rPr>
              <w:t>民政局、</w:t>
            </w:r>
            <w:r>
              <w:rPr>
                <w:rFonts w:eastAsia="方正仿宋简体" w:hint="eastAsia"/>
                <w:sz w:val="28"/>
                <w:szCs w:val="28"/>
              </w:rPr>
              <w:t>财政局、</w:t>
            </w:r>
            <w:r w:rsidR="000165BA">
              <w:rPr>
                <w:rFonts w:eastAsia="方正仿宋简体" w:hint="eastAsia"/>
                <w:sz w:val="28"/>
                <w:szCs w:val="28"/>
              </w:rPr>
              <w:t>自然资源局、住建局、农水局、商务局、</w:t>
            </w:r>
            <w:r>
              <w:rPr>
                <w:rFonts w:eastAsia="方正仿宋简体" w:hint="eastAsia"/>
                <w:sz w:val="28"/>
                <w:szCs w:val="28"/>
              </w:rPr>
              <w:t>应急局</w:t>
            </w:r>
            <w:r w:rsidR="000165BA">
              <w:rPr>
                <w:rFonts w:eastAsia="方正仿宋简体" w:hint="eastAsia"/>
                <w:sz w:val="28"/>
                <w:szCs w:val="28"/>
              </w:rPr>
              <w:t>、</w:t>
            </w:r>
          </w:p>
          <w:p w:rsidR="005D6951" w:rsidRPr="001A6E6C" w:rsidRDefault="000165BA" w:rsidP="005D6951">
            <w:pPr>
              <w:overflowPunct w:val="0"/>
              <w:spacing w:line="590" w:lineRule="exact"/>
              <w:ind w:leftChars="534" w:left="1121"/>
              <w:rPr>
                <w:rFonts w:eastAsia="方正仿宋简体"/>
                <w:sz w:val="28"/>
                <w:szCs w:val="28"/>
              </w:rPr>
            </w:pPr>
            <w:r>
              <w:rPr>
                <w:rFonts w:eastAsia="方正仿宋简体" w:hint="eastAsia"/>
                <w:sz w:val="28"/>
                <w:szCs w:val="28"/>
              </w:rPr>
              <w:t>市场监管局、城管</w:t>
            </w:r>
            <w:r w:rsidRPr="001A6E6C">
              <w:rPr>
                <w:rFonts w:eastAsia="方正仿宋简体"/>
                <w:sz w:val="28"/>
                <w:szCs w:val="28"/>
              </w:rPr>
              <w:t>局、</w:t>
            </w:r>
            <w:r>
              <w:rPr>
                <w:rFonts w:eastAsia="方正仿宋简体" w:hint="eastAsia"/>
                <w:sz w:val="28"/>
                <w:szCs w:val="28"/>
              </w:rPr>
              <w:t>民宗局、效能办，</w:t>
            </w:r>
            <w:r w:rsidR="005D6951">
              <w:rPr>
                <w:rFonts w:eastAsia="方正仿宋简体" w:hint="eastAsia"/>
                <w:sz w:val="28"/>
                <w:szCs w:val="28"/>
              </w:rPr>
              <w:t>鲤城公安分局</w:t>
            </w:r>
            <w:r w:rsidR="005D6951" w:rsidRPr="001A6E6C">
              <w:rPr>
                <w:rFonts w:eastAsia="方正仿宋简体"/>
                <w:sz w:val="28"/>
                <w:szCs w:val="28"/>
              </w:rPr>
              <w:t>。</w:t>
            </w:r>
          </w:p>
          <w:p w:rsidR="005D6951" w:rsidRPr="001A6E6C" w:rsidRDefault="005D6951" w:rsidP="005D6951">
            <w:pPr>
              <w:overflowPunct w:val="0"/>
              <w:spacing w:line="590" w:lineRule="exact"/>
              <w:ind w:firstLineChars="100" w:firstLine="280"/>
              <w:rPr>
                <w:rFonts w:eastAsia="方正仿宋简体"/>
                <w:sz w:val="28"/>
                <w:szCs w:val="28"/>
              </w:rPr>
            </w:pPr>
            <w:r w:rsidRPr="001A6E6C">
              <w:rPr>
                <w:rFonts w:eastAsia="方正仿宋简体"/>
                <w:sz w:val="28"/>
                <w:szCs w:val="28"/>
              </w:rPr>
              <w:t>抄送：</w:t>
            </w:r>
            <w:r>
              <w:rPr>
                <w:rFonts w:eastAsia="方正仿宋简体" w:hint="eastAsia"/>
                <w:sz w:val="28"/>
                <w:szCs w:val="28"/>
              </w:rPr>
              <w:t>区政府</w:t>
            </w:r>
            <w:r w:rsidRPr="001A6E6C">
              <w:rPr>
                <w:rFonts w:eastAsia="方正仿宋简体"/>
                <w:sz w:val="28"/>
                <w:szCs w:val="28"/>
              </w:rPr>
              <w:t>吴</w:t>
            </w:r>
            <w:r>
              <w:rPr>
                <w:rFonts w:eastAsia="方正仿宋简体" w:hint="eastAsia"/>
                <w:sz w:val="28"/>
                <w:szCs w:val="28"/>
              </w:rPr>
              <w:t>振法</w:t>
            </w:r>
            <w:r w:rsidRPr="001A6E6C">
              <w:rPr>
                <w:rFonts w:eastAsia="方正仿宋简体"/>
                <w:sz w:val="28"/>
                <w:szCs w:val="28"/>
              </w:rPr>
              <w:t>副区长。</w:t>
            </w:r>
          </w:p>
        </w:tc>
      </w:tr>
      <w:tr w:rsidR="005D6951" w:rsidRPr="001A6E6C" w:rsidTr="005D6951">
        <w:tc>
          <w:tcPr>
            <w:tcW w:w="8892" w:type="dxa"/>
            <w:shd w:val="clear" w:color="auto" w:fill="auto"/>
          </w:tcPr>
          <w:p w:rsidR="005D6951" w:rsidRPr="001A6E6C" w:rsidRDefault="005D6951" w:rsidP="00644F9F">
            <w:pPr>
              <w:overflowPunct w:val="0"/>
              <w:spacing w:line="590" w:lineRule="exact"/>
              <w:ind w:firstLineChars="100" w:firstLine="280"/>
              <w:rPr>
                <w:rFonts w:eastAsia="方正仿宋简体"/>
                <w:sz w:val="28"/>
                <w:szCs w:val="28"/>
              </w:rPr>
            </w:pPr>
            <w:r w:rsidRPr="001A6E6C">
              <w:rPr>
                <w:rFonts w:eastAsia="方正仿宋简体"/>
                <w:sz w:val="28"/>
                <w:szCs w:val="28"/>
              </w:rPr>
              <w:t>鲤城区人民政府办公室</w:t>
            </w:r>
            <w:r w:rsidRPr="001A6E6C">
              <w:rPr>
                <w:rFonts w:eastAsia="方正仿宋简体" w:hint="eastAsia"/>
                <w:sz w:val="28"/>
                <w:szCs w:val="28"/>
              </w:rPr>
              <w:t xml:space="preserve">                 20</w:t>
            </w:r>
            <w:r>
              <w:rPr>
                <w:rFonts w:eastAsia="方正仿宋简体" w:hint="eastAsia"/>
                <w:sz w:val="28"/>
                <w:szCs w:val="28"/>
              </w:rPr>
              <w:t>20</w:t>
            </w:r>
            <w:r w:rsidRPr="001A6E6C">
              <w:rPr>
                <w:rFonts w:eastAsia="方正仿宋简体" w:hint="eastAsia"/>
                <w:sz w:val="28"/>
                <w:szCs w:val="28"/>
              </w:rPr>
              <w:t>年</w:t>
            </w:r>
            <w:r w:rsidRPr="001A6E6C">
              <w:rPr>
                <w:rFonts w:eastAsia="方正仿宋简体" w:hint="eastAsia"/>
                <w:sz w:val="28"/>
                <w:szCs w:val="28"/>
              </w:rPr>
              <w:t>1</w:t>
            </w:r>
            <w:r>
              <w:rPr>
                <w:rFonts w:eastAsia="方正仿宋简体" w:hint="eastAsia"/>
                <w:sz w:val="28"/>
                <w:szCs w:val="28"/>
              </w:rPr>
              <w:t>2</w:t>
            </w:r>
            <w:r w:rsidRPr="001A6E6C">
              <w:rPr>
                <w:rFonts w:eastAsia="方正仿宋简体" w:hint="eastAsia"/>
                <w:sz w:val="28"/>
                <w:szCs w:val="28"/>
              </w:rPr>
              <w:t>月</w:t>
            </w:r>
            <w:r>
              <w:rPr>
                <w:rFonts w:eastAsia="方正仿宋简体" w:hint="eastAsia"/>
                <w:sz w:val="28"/>
                <w:szCs w:val="28"/>
              </w:rPr>
              <w:t>29</w:t>
            </w:r>
            <w:r w:rsidRPr="001A6E6C">
              <w:rPr>
                <w:rFonts w:eastAsia="方正仿宋简体" w:hint="eastAsia"/>
                <w:sz w:val="28"/>
                <w:szCs w:val="28"/>
              </w:rPr>
              <w:t>日印发</w:t>
            </w:r>
          </w:p>
        </w:tc>
      </w:tr>
    </w:tbl>
    <w:p w:rsidR="007B2834" w:rsidRPr="007B2834" w:rsidRDefault="007B2834" w:rsidP="00636DA2">
      <w:pPr>
        <w:overflowPunct w:val="0"/>
        <w:spacing w:line="590" w:lineRule="exact"/>
        <w:jc w:val="left"/>
      </w:pPr>
    </w:p>
    <w:sectPr w:rsidR="007B2834" w:rsidRPr="007B2834" w:rsidSect="005D6951">
      <w:pgSz w:w="11906" w:h="16838"/>
      <w:pgMar w:top="1928" w:right="1474"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8E7" w:rsidRDefault="00A348E7" w:rsidP="006C2525">
      <w:r>
        <w:separator/>
      </w:r>
    </w:p>
  </w:endnote>
  <w:endnote w:type="continuationSeparator" w:id="1">
    <w:p w:rsidR="00A348E7" w:rsidRDefault="00A348E7" w:rsidP="006C25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A2" w:rsidRPr="00636DA2" w:rsidRDefault="00636DA2" w:rsidP="00636DA2">
    <w:pPr>
      <w:pStyle w:val="a4"/>
      <w:ind w:firstLineChars="100" w:firstLine="280"/>
      <w:rPr>
        <w:rFonts w:asciiTheme="minorEastAsia" w:eastAsiaTheme="minorEastAsia" w:hAnsiTheme="minorEastAsia"/>
        <w:sz w:val="28"/>
        <w:szCs w:val="28"/>
      </w:rPr>
    </w:pPr>
    <w:r w:rsidRPr="00636DA2">
      <w:rPr>
        <w:rFonts w:asciiTheme="minorEastAsia" w:eastAsiaTheme="minorEastAsia" w:hAnsiTheme="minorEastAsia" w:hint="eastAsia"/>
        <w:sz w:val="28"/>
        <w:szCs w:val="28"/>
      </w:rPr>
      <w:t xml:space="preserve">— </w:t>
    </w:r>
    <w:r w:rsidR="002617C7" w:rsidRPr="00636DA2">
      <w:rPr>
        <w:rFonts w:asciiTheme="minorEastAsia" w:eastAsiaTheme="minorEastAsia" w:hAnsiTheme="minorEastAsia"/>
        <w:sz w:val="28"/>
        <w:szCs w:val="28"/>
      </w:rPr>
      <w:fldChar w:fldCharType="begin"/>
    </w:r>
    <w:r w:rsidRPr="00636DA2">
      <w:rPr>
        <w:rFonts w:asciiTheme="minorEastAsia" w:eastAsiaTheme="minorEastAsia" w:hAnsiTheme="minorEastAsia"/>
        <w:sz w:val="28"/>
        <w:szCs w:val="28"/>
      </w:rPr>
      <w:instrText xml:space="preserve"> PAGE   \* MERGEFORMAT </w:instrText>
    </w:r>
    <w:r w:rsidR="002617C7" w:rsidRPr="00636DA2">
      <w:rPr>
        <w:rFonts w:asciiTheme="minorEastAsia" w:eastAsiaTheme="minorEastAsia" w:hAnsiTheme="minorEastAsia"/>
        <w:sz w:val="28"/>
        <w:szCs w:val="28"/>
      </w:rPr>
      <w:fldChar w:fldCharType="separate"/>
    </w:r>
    <w:r w:rsidR="000165BA" w:rsidRPr="000165BA">
      <w:rPr>
        <w:rFonts w:asciiTheme="minorEastAsia" w:eastAsiaTheme="minorEastAsia" w:hAnsiTheme="minorEastAsia"/>
        <w:noProof/>
        <w:sz w:val="28"/>
        <w:szCs w:val="28"/>
        <w:lang w:val="zh-CN"/>
      </w:rPr>
      <w:t>12</w:t>
    </w:r>
    <w:r w:rsidR="002617C7" w:rsidRPr="00636DA2">
      <w:rPr>
        <w:rFonts w:asciiTheme="minorEastAsia" w:eastAsiaTheme="minorEastAsia" w:hAnsiTheme="minorEastAsia"/>
        <w:sz w:val="28"/>
        <w:szCs w:val="28"/>
      </w:rPr>
      <w:fldChar w:fldCharType="end"/>
    </w:r>
    <w:r w:rsidRPr="00636DA2">
      <w:rPr>
        <w:rFonts w:asciiTheme="minorEastAsia" w:eastAsiaTheme="minorEastAsia" w:hAnsiTheme="minorEastAsia"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727694"/>
      <w:docPartObj>
        <w:docPartGallery w:val="Page Numbers (Bottom of Page)"/>
        <w:docPartUnique/>
      </w:docPartObj>
    </w:sdtPr>
    <w:sdtEndPr>
      <w:rPr>
        <w:rFonts w:asciiTheme="minorEastAsia" w:eastAsiaTheme="minorEastAsia" w:hAnsiTheme="minorEastAsia"/>
        <w:sz w:val="28"/>
        <w:szCs w:val="28"/>
      </w:rPr>
    </w:sdtEndPr>
    <w:sdtContent>
      <w:p w:rsidR="00636DA2" w:rsidRPr="00636DA2" w:rsidRDefault="00636DA2" w:rsidP="00636DA2">
        <w:pPr>
          <w:pStyle w:val="a4"/>
          <w:ind w:right="360"/>
          <w:jc w:val="right"/>
          <w:rPr>
            <w:rFonts w:asciiTheme="minorEastAsia" w:eastAsiaTheme="minorEastAsia" w:hAnsiTheme="minorEastAsia"/>
            <w:sz w:val="28"/>
            <w:szCs w:val="28"/>
          </w:rPr>
        </w:pPr>
        <w:r w:rsidRPr="00636DA2">
          <w:rPr>
            <w:rFonts w:asciiTheme="minorEastAsia" w:eastAsiaTheme="minorEastAsia" w:hAnsiTheme="minorEastAsia" w:hint="eastAsia"/>
            <w:sz w:val="28"/>
            <w:szCs w:val="28"/>
          </w:rPr>
          <w:t xml:space="preserve">— </w:t>
        </w:r>
        <w:r w:rsidR="002617C7" w:rsidRPr="00636DA2">
          <w:rPr>
            <w:rFonts w:asciiTheme="minorEastAsia" w:eastAsiaTheme="minorEastAsia" w:hAnsiTheme="minorEastAsia"/>
            <w:sz w:val="28"/>
            <w:szCs w:val="28"/>
          </w:rPr>
          <w:fldChar w:fldCharType="begin"/>
        </w:r>
        <w:r w:rsidRPr="00636DA2">
          <w:rPr>
            <w:rFonts w:asciiTheme="minorEastAsia" w:eastAsiaTheme="minorEastAsia" w:hAnsiTheme="minorEastAsia"/>
            <w:sz w:val="28"/>
            <w:szCs w:val="28"/>
          </w:rPr>
          <w:instrText xml:space="preserve"> PAGE   \* MERGEFORMAT </w:instrText>
        </w:r>
        <w:r w:rsidR="002617C7" w:rsidRPr="00636DA2">
          <w:rPr>
            <w:rFonts w:asciiTheme="minorEastAsia" w:eastAsiaTheme="minorEastAsia" w:hAnsiTheme="minorEastAsia"/>
            <w:sz w:val="28"/>
            <w:szCs w:val="28"/>
          </w:rPr>
          <w:fldChar w:fldCharType="separate"/>
        </w:r>
        <w:r w:rsidR="004E1D9A" w:rsidRPr="004E1D9A">
          <w:rPr>
            <w:rFonts w:asciiTheme="minorEastAsia" w:eastAsiaTheme="minorEastAsia" w:hAnsiTheme="minorEastAsia"/>
            <w:noProof/>
            <w:sz w:val="28"/>
            <w:szCs w:val="28"/>
            <w:lang w:val="zh-CN"/>
          </w:rPr>
          <w:t>7</w:t>
        </w:r>
        <w:r w:rsidR="002617C7" w:rsidRPr="00636DA2">
          <w:rPr>
            <w:rFonts w:asciiTheme="minorEastAsia" w:eastAsiaTheme="minorEastAsia" w:hAnsiTheme="minorEastAsia"/>
            <w:sz w:val="28"/>
            <w:szCs w:val="28"/>
          </w:rPr>
          <w:fldChar w:fldCharType="end"/>
        </w:r>
        <w:r w:rsidRPr="00636DA2">
          <w:rPr>
            <w:rFonts w:asciiTheme="minorEastAsia" w:eastAsiaTheme="minorEastAsia" w:hAnsiTheme="minorEastAsia" w:hint="eastAsia"/>
            <w:sz w:val="28"/>
            <w:szCs w:val="28"/>
          </w:rPr>
          <w:t xml:space="preserve"> —</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525" w:rsidRDefault="00024EC3" w:rsidP="00024EC3">
    <w:pPr>
      <w:pStyle w:val="a4"/>
      <w:ind w:right="280"/>
      <w:jc w:val="right"/>
    </w:pPr>
    <w:r w:rsidRPr="00024EC3">
      <w:rPr>
        <w:rFonts w:asciiTheme="minorEastAsia" w:eastAsiaTheme="minorEastAsia" w:hAnsiTheme="minorEastAsia" w:hint="eastAsia"/>
        <w:sz w:val="28"/>
        <w:szCs w:val="28"/>
      </w:rPr>
      <w:t xml:space="preserve">— </w:t>
    </w:r>
    <w:sdt>
      <w:sdtPr>
        <w:rPr>
          <w:rFonts w:asciiTheme="minorEastAsia" w:eastAsiaTheme="minorEastAsia" w:hAnsiTheme="minorEastAsia"/>
          <w:sz w:val="28"/>
          <w:szCs w:val="28"/>
        </w:rPr>
        <w:id w:val="1633727723"/>
        <w:docPartObj>
          <w:docPartGallery w:val="Page Numbers (Bottom of Page)"/>
          <w:docPartUnique/>
        </w:docPartObj>
      </w:sdtPr>
      <w:sdtEndPr>
        <w:rPr>
          <w:rFonts w:ascii="Times New Roman" w:eastAsia="宋体" w:hAnsi="Times New Roman"/>
          <w:sz w:val="18"/>
          <w:szCs w:val="18"/>
        </w:rPr>
      </w:sdtEndPr>
      <w:sdtContent>
        <w:r w:rsidR="002617C7" w:rsidRPr="00024EC3">
          <w:rPr>
            <w:rFonts w:asciiTheme="minorEastAsia" w:eastAsiaTheme="minorEastAsia" w:hAnsiTheme="minorEastAsia"/>
            <w:sz w:val="28"/>
            <w:szCs w:val="28"/>
          </w:rPr>
          <w:fldChar w:fldCharType="begin"/>
        </w:r>
        <w:r w:rsidRPr="00024EC3">
          <w:rPr>
            <w:rFonts w:asciiTheme="minorEastAsia" w:eastAsiaTheme="minorEastAsia" w:hAnsiTheme="minorEastAsia"/>
            <w:sz w:val="28"/>
            <w:szCs w:val="28"/>
          </w:rPr>
          <w:instrText xml:space="preserve"> PAGE   \* MERGEFORMAT </w:instrText>
        </w:r>
        <w:r w:rsidR="002617C7" w:rsidRPr="00024EC3">
          <w:rPr>
            <w:rFonts w:asciiTheme="minorEastAsia" w:eastAsiaTheme="minorEastAsia" w:hAnsiTheme="minorEastAsia"/>
            <w:sz w:val="28"/>
            <w:szCs w:val="28"/>
          </w:rPr>
          <w:fldChar w:fldCharType="separate"/>
        </w:r>
        <w:r w:rsidR="000165BA" w:rsidRPr="000165BA">
          <w:rPr>
            <w:rFonts w:asciiTheme="minorEastAsia" w:eastAsiaTheme="minorEastAsia" w:hAnsiTheme="minorEastAsia"/>
            <w:noProof/>
            <w:sz w:val="28"/>
            <w:szCs w:val="28"/>
            <w:lang w:val="zh-CN"/>
          </w:rPr>
          <w:t>13</w:t>
        </w:r>
        <w:r w:rsidR="002617C7" w:rsidRPr="00024EC3">
          <w:rPr>
            <w:rFonts w:asciiTheme="minorEastAsia" w:eastAsiaTheme="minorEastAsia" w:hAnsiTheme="minorEastAsia"/>
            <w:sz w:val="28"/>
            <w:szCs w:val="28"/>
          </w:rPr>
          <w:fldChar w:fldCharType="end"/>
        </w:r>
        <w:r w:rsidRPr="00024EC3">
          <w:rPr>
            <w:rFonts w:asciiTheme="minorEastAsia" w:eastAsiaTheme="minorEastAsia" w:hAnsiTheme="minorEastAsia" w:hint="eastAsia"/>
            <w:sz w:val="28"/>
            <w:szCs w:val="28"/>
          </w:rP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8E7" w:rsidRDefault="00A348E7" w:rsidP="006C2525">
      <w:r>
        <w:separator/>
      </w:r>
    </w:p>
  </w:footnote>
  <w:footnote w:type="continuationSeparator" w:id="1">
    <w:p w:rsidR="00A348E7" w:rsidRDefault="00A348E7" w:rsidP="006C25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352A"/>
    <w:rsid w:val="000165BA"/>
    <w:rsid w:val="00024EC3"/>
    <w:rsid w:val="00150D38"/>
    <w:rsid w:val="00182924"/>
    <w:rsid w:val="001B352A"/>
    <w:rsid w:val="002617C7"/>
    <w:rsid w:val="002B22F8"/>
    <w:rsid w:val="0033583D"/>
    <w:rsid w:val="00351A8F"/>
    <w:rsid w:val="004A30CA"/>
    <w:rsid w:val="004C5AB8"/>
    <w:rsid w:val="004E1D9A"/>
    <w:rsid w:val="00535402"/>
    <w:rsid w:val="005668FC"/>
    <w:rsid w:val="005C6A37"/>
    <w:rsid w:val="005D6951"/>
    <w:rsid w:val="00636DA2"/>
    <w:rsid w:val="00644F9F"/>
    <w:rsid w:val="006555E0"/>
    <w:rsid w:val="0067303C"/>
    <w:rsid w:val="006C2525"/>
    <w:rsid w:val="00793FBC"/>
    <w:rsid w:val="007B2834"/>
    <w:rsid w:val="007E0D9A"/>
    <w:rsid w:val="0088442A"/>
    <w:rsid w:val="0089326C"/>
    <w:rsid w:val="008C6074"/>
    <w:rsid w:val="00995EA4"/>
    <w:rsid w:val="00A0215F"/>
    <w:rsid w:val="00A220D4"/>
    <w:rsid w:val="00A348E7"/>
    <w:rsid w:val="00A675E2"/>
    <w:rsid w:val="00A97812"/>
    <w:rsid w:val="00B719A6"/>
    <w:rsid w:val="00BE748D"/>
    <w:rsid w:val="00D228B9"/>
    <w:rsid w:val="00DF377F"/>
    <w:rsid w:val="00EF27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5E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25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2525"/>
    <w:rPr>
      <w:rFonts w:ascii="Times New Roman" w:eastAsia="宋体" w:hAnsi="Times New Roman" w:cs="Times New Roman"/>
      <w:sz w:val="18"/>
      <w:szCs w:val="18"/>
    </w:rPr>
  </w:style>
  <w:style w:type="paragraph" w:styleId="a4">
    <w:name w:val="footer"/>
    <w:basedOn w:val="a"/>
    <w:link w:val="Char0"/>
    <w:uiPriority w:val="99"/>
    <w:unhideWhenUsed/>
    <w:rsid w:val="006C2525"/>
    <w:pPr>
      <w:tabs>
        <w:tab w:val="center" w:pos="4153"/>
        <w:tab w:val="right" w:pos="8306"/>
      </w:tabs>
      <w:snapToGrid w:val="0"/>
      <w:jc w:val="left"/>
    </w:pPr>
    <w:rPr>
      <w:sz w:val="18"/>
      <w:szCs w:val="18"/>
    </w:rPr>
  </w:style>
  <w:style w:type="character" w:customStyle="1" w:styleId="Char0">
    <w:name w:val="页脚 Char"/>
    <w:basedOn w:val="a0"/>
    <w:link w:val="a4"/>
    <w:uiPriority w:val="99"/>
    <w:rsid w:val="006C2525"/>
    <w:rPr>
      <w:rFonts w:ascii="Times New Roman" w:eastAsia="宋体" w:hAnsi="Times New Roman" w:cs="Times New Roman"/>
      <w:sz w:val="18"/>
      <w:szCs w:val="18"/>
    </w:rPr>
  </w:style>
  <w:style w:type="paragraph" w:styleId="a5">
    <w:name w:val="No Spacing"/>
    <w:uiPriority w:val="1"/>
    <w:qFormat/>
    <w:rsid w:val="00150D38"/>
    <w:pPr>
      <w:widowControl w:val="0"/>
      <w:jc w:val="both"/>
    </w:pPr>
    <w:rPr>
      <w:rFonts w:ascii="Times New Roman" w:eastAsia="宋体" w:hAnsi="Times New Roman" w:cs="Times New Roman"/>
      <w:szCs w:val="21"/>
    </w:rPr>
  </w:style>
  <w:style w:type="table" w:styleId="a6">
    <w:name w:val="Table Grid"/>
    <w:basedOn w:val="a1"/>
    <w:uiPriority w:val="59"/>
    <w:rsid w:val="00150D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5E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25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2525"/>
    <w:rPr>
      <w:rFonts w:ascii="Times New Roman" w:eastAsia="宋体" w:hAnsi="Times New Roman" w:cs="Times New Roman"/>
      <w:sz w:val="18"/>
      <w:szCs w:val="18"/>
    </w:rPr>
  </w:style>
  <w:style w:type="paragraph" w:styleId="a4">
    <w:name w:val="footer"/>
    <w:basedOn w:val="a"/>
    <w:link w:val="Char0"/>
    <w:uiPriority w:val="99"/>
    <w:unhideWhenUsed/>
    <w:rsid w:val="006C2525"/>
    <w:pPr>
      <w:tabs>
        <w:tab w:val="center" w:pos="4153"/>
        <w:tab w:val="right" w:pos="8306"/>
      </w:tabs>
      <w:snapToGrid w:val="0"/>
      <w:jc w:val="left"/>
    </w:pPr>
    <w:rPr>
      <w:sz w:val="18"/>
      <w:szCs w:val="18"/>
    </w:rPr>
  </w:style>
  <w:style w:type="character" w:customStyle="1" w:styleId="Char0">
    <w:name w:val="页脚 Char"/>
    <w:basedOn w:val="a0"/>
    <w:link w:val="a4"/>
    <w:uiPriority w:val="99"/>
    <w:rsid w:val="006C2525"/>
    <w:rPr>
      <w:rFonts w:ascii="Times New Roman" w:eastAsia="宋体" w:hAnsi="Times New Roman" w:cs="Times New Roman"/>
      <w:sz w:val="18"/>
      <w:szCs w:val="18"/>
    </w:rPr>
  </w:style>
  <w:style w:type="paragraph" w:styleId="a5">
    <w:name w:val="No Spacing"/>
    <w:uiPriority w:val="1"/>
    <w:qFormat/>
    <w:rsid w:val="00150D38"/>
    <w:pPr>
      <w:widowControl w:val="0"/>
      <w:jc w:val="both"/>
    </w:pPr>
    <w:rPr>
      <w:rFonts w:ascii="Times New Roman" w:eastAsia="宋体" w:hAnsi="Times New Roman" w:cs="Times New Roman"/>
      <w:szCs w:val="21"/>
    </w:rPr>
  </w:style>
  <w:style w:type="table" w:styleId="a6">
    <w:name w:val="Table Grid"/>
    <w:basedOn w:val="a1"/>
    <w:uiPriority w:val="59"/>
    <w:rsid w:val="00150D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437562">
      <w:bodyDiv w:val="1"/>
      <w:marLeft w:val="0"/>
      <w:marRight w:val="0"/>
      <w:marTop w:val="0"/>
      <w:marBottom w:val="0"/>
      <w:divBdr>
        <w:top w:val="none" w:sz="0" w:space="0" w:color="auto"/>
        <w:left w:val="none" w:sz="0" w:space="0" w:color="auto"/>
        <w:bottom w:val="none" w:sz="0" w:space="0" w:color="auto"/>
        <w:right w:val="none" w:sz="0" w:space="0" w:color="auto"/>
      </w:divBdr>
    </w:div>
    <w:div w:id="125706523">
      <w:bodyDiv w:val="1"/>
      <w:marLeft w:val="0"/>
      <w:marRight w:val="0"/>
      <w:marTop w:val="0"/>
      <w:marBottom w:val="0"/>
      <w:divBdr>
        <w:top w:val="none" w:sz="0" w:space="0" w:color="auto"/>
        <w:left w:val="none" w:sz="0" w:space="0" w:color="auto"/>
        <w:bottom w:val="none" w:sz="0" w:space="0" w:color="auto"/>
        <w:right w:val="none" w:sz="0" w:space="0" w:color="auto"/>
      </w:divBdr>
    </w:div>
    <w:div w:id="450829498">
      <w:bodyDiv w:val="1"/>
      <w:marLeft w:val="0"/>
      <w:marRight w:val="0"/>
      <w:marTop w:val="0"/>
      <w:marBottom w:val="0"/>
      <w:divBdr>
        <w:top w:val="none" w:sz="0" w:space="0" w:color="auto"/>
        <w:left w:val="none" w:sz="0" w:space="0" w:color="auto"/>
        <w:bottom w:val="none" w:sz="0" w:space="0" w:color="auto"/>
        <w:right w:val="none" w:sz="0" w:space="0" w:color="auto"/>
      </w:divBdr>
    </w:div>
    <w:div w:id="63244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CC706-14D7-4927-AAED-41CD23A8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12</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HP0001</dc:creator>
  <cp:keywords/>
  <dc:description/>
  <cp:lastModifiedBy>lenovo</cp:lastModifiedBy>
  <cp:revision>22</cp:revision>
  <dcterms:created xsi:type="dcterms:W3CDTF">2021-01-25T01:38:00Z</dcterms:created>
  <dcterms:modified xsi:type="dcterms:W3CDTF">2021-03-23T09:11:00Z</dcterms:modified>
</cp:coreProperties>
</file>