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3F" w:rsidRPr="00E7523F" w:rsidRDefault="00E7523F" w:rsidP="00E7523F">
      <w:pPr>
        <w:rPr>
          <w:rFonts w:eastAsia="方正仿宋简体"/>
          <w:sz w:val="28"/>
          <w:szCs w:val="28"/>
        </w:rPr>
      </w:pPr>
      <w:r w:rsidRPr="00E7523F">
        <w:rPr>
          <w:rFonts w:eastAsia="方正仿宋简体"/>
          <w:sz w:val="28"/>
          <w:szCs w:val="28"/>
        </w:rPr>
        <w:t>附件</w:t>
      </w:r>
      <w:r w:rsidRPr="00E7523F">
        <w:rPr>
          <w:rFonts w:eastAsia="方正仿宋简体"/>
          <w:sz w:val="28"/>
          <w:szCs w:val="28"/>
        </w:rPr>
        <w:t>2</w:t>
      </w:r>
    </w:p>
    <w:p w:rsidR="00E7523F" w:rsidRPr="00E7523F" w:rsidRDefault="00E7523F" w:rsidP="00E7523F">
      <w:pPr>
        <w:spacing w:line="52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E7523F">
        <w:rPr>
          <w:rFonts w:ascii="方正小标宋简体" w:eastAsia="方正小标宋简体" w:hint="eastAsia"/>
          <w:sz w:val="44"/>
          <w:szCs w:val="44"/>
        </w:rPr>
        <w:t>鲤</w:t>
      </w:r>
      <w:proofErr w:type="gramEnd"/>
      <w:r w:rsidRPr="00E7523F">
        <w:rPr>
          <w:rFonts w:ascii="方正小标宋简体" w:eastAsia="方正小标宋简体" w:hint="eastAsia"/>
          <w:sz w:val="44"/>
          <w:szCs w:val="44"/>
        </w:rPr>
        <w:t>城区建筑施工企业安全生产检查表</w:t>
      </w:r>
    </w:p>
    <w:p w:rsidR="00E7523F" w:rsidRPr="00E7523F" w:rsidRDefault="00E7523F" w:rsidP="00E7523F">
      <w:pPr>
        <w:spacing w:line="520" w:lineRule="exact"/>
        <w:ind w:firstLineChars="100" w:firstLine="280"/>
        <w:jc w:val="center"/>
        <w:rPr>
          <w:rFonts w:eastAsia="方正仿宋简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840"/>
        <w:gridCol w:w="2538"/>
        <w:gridCol w:w="2099"/>
        <w:gridCol w:w="2027"/>
        <w:gridCol w:w="1140"/>
      </w:tblGrid>
      <w:tr w:rsidR="00E7523F" w:rsidTr="00E7523F">
        <w:trPr>
          <w:cantSplit/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检查内容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违法标准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法律依据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检查结果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 w:rsidR="00E7523F" w:rsidTr="00E7523F">
        <w:trPr>
          <w:cantSplit/>
          <w:trHeight w:val="1409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安全生产管理机构及人员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按规定配备专职安全员。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配备设备管理的专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兼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职人员。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JGJ-T-77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2010</w:t>
            </w:r>
            <w:r>
              <w:rPr>
                <w:rFonts w:hint="eastAsia"/>
                <w:kern w:val="0"/>
                <w:sz w:val="20"/>
                <w:szCs w:val="20"/>
              </w:rPr>
              <w:t>《施工企业安全生产评价标准》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191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安全生产责任制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建立安全生产责任制。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安全生产责任制未经责任人签字确认。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3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进行安全责任目标分解。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建立对安全生产责任制和责任目标的考核制度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考核制度对管理人员定期考核。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1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施工现场建立治安保卫制度或责任分解到人。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201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安全生产管理制度和操作规程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</w:t>
            </w:r>
            <w:r>
              <w:rPr>
                <w:rFonts w:hint="eastAsia"/>
                <w:kern w:val="0"/>
                <w:sz w:val="20"/>
                <w:szCs w:val="20"/>
              </w:rPr>
              <w:t>建立安全检查制度。</w:t>
            </w:r>
            <w:r>
              <w:rPr>
                <w:kern w:val="0"/>
                <w:sz w:val="20"/>
                <w:szCs w:val="20"/>
              </w:rPr>
              <w:t>2.</w:t>
            </w:r>
            <w:r>
              <w:rPr>
                <w:rFonts w:hint="eastAsia"/>
                <w:kern w:val="0"/>
                <w:sz w:val="20"/>
                <w:szCs w:val="20"/>
              </w:rPr>
              <w:t>建立卫生责任制度</w:t>
            </w:r>
            <w:r>
              <w:rPr>
                <w:kern w:val="0"/>
                <w:sz w:val="20"/>
                <w:szCs w:val="20"/>
              </w:rPr>
              <w:t>3.</w:t>
            </w:r>
            <w:r>
              <w:rPr>
                <w:rFonts w:hint="eastAsia"/>
                <w:kern w:val="0"/>
                <w:sz w:val="20"/>
                <w:szCs w:val="20"/>
              </w:rPr>
              <w:t>配备各工种安全技术操作规程。</w:t>
            </w:r>
            <w:r>
              <w:rPr>
                <w:kern w:val="0"/>
                <w:sz w:val="20"/>
                <w:szCs w:val="20"/>
              </w:rPr>
              <w:t>4.</w:t>
            </w:r>
            <w:r>
              <w:rPr>
                <w:rFonts w:hint="eastAsia"/>
                <w:kern w:val="0"/>
                <w:sz w:val="20"/>
                <w:szCs w:val="20"/>
              </w:rPr>
              <w:t>安全生产责任制考核制度。</w:t>
            </w:r>
            <w:r>
              <w:rPr>
                <w:kern w:val="0"/>
                <w:sz w:val="20"/>
                <w:szCs w:val="20"/>
              </w:rPr>
              <w:t>5.</w:t>
            </w:r>
            <w:r>
              <w:rPr>
                <w:rFonts w:hint="eastAsia"/>
                <w:kern w:val="0"/>
                <w:sz w:val="20"/>
                <w:szCs w:val="20"/>
              </w:rPr>
              <w:t>安全生产考核、奖惩制度。</w:t>
            </w:r>
            <w:r>
              <w:rPr>
                <w:kern w:val="0"/>
                <w:sz w:val="20"/>
                <w:szCs w:val="20"/>
              </w:rPr>
              <w:t>6.</w:t>
            </w:r>
            <w:r>
              <w:rPr>
                <w:rFonts w:hint="eastAsia"/>
                <w:kern w:val="0"/>
                <w:sz w:val="20"/>
                <w:szCs w:val="20"/>
              </w:rPr>
              <w:t>安全检查及隐患排查制度。</w:t>
            </w:r>
            <w:r>
              <w:rPr>
                <w:kern w:val="0"/>
                <w:sz w:val="20"/>
                <w:szCs w:val="20"/>
              </w:rPr>
              <w:t>7.</w:t>
            </w:r>
            <w:r>
              <w:rPr>
                <w:rFonts w:hint="eastAsia"/>
                <w:kern w:val="0"/>
                <w:sz w:val="20"/>
                <w:szCs w:val="20"/>
              </w:rPr>
              <w:t>生产安全事故报告处理制度。</w:t>
            </w:r>
            <w:r>
              <w:rPr>
                <w:kern w:val="0"/>
                <w:sz w:val="20"/>
                <w:szCs w:val="20"/>
              </w:rPr>
              <w:t>8.</w:t>
            </w:r>
            <w:r>
              <w:rPr>
                <w:rFonts w:hint="eastAsia"/>
                <w:kern w:val="0"/>
                <w:sz w:val="20"/>
                <w:szCs w:val="20"/>
              </w:rPr>
              <w:t>事故应急救援预案制度。</w:t>
            </w:r>
            <w:r>
              <w:rPr>
                <w:kern w:val="0"/>
                <w:sz w:val="20"/>
                <w:szCs w:val="20"/>
              </w:rPr>
              <w:t>9.</w:t>
            </w:r>
            <w:r>
              <w:rPr>
                <w:rFonts w:hint="eastAsia"/>
                <w:kern w:val="0"/>
                <w:sz w:val="20"/>
                <w:szCs w:val="20"/>
              </w:rPr>
              <w:t>危险源监管制度。</w:t>
            </w:r>
            <w:r>
              <w:rPr>
                <w:kern w:val="0"/>
                <w:sz w:val="20"/>
                <w:szCs w:val="20"/>
              </w:rPr>
              <w:t>10.</w:t>
            </w:r>
            <w:r>
              <w:rPr>
                <w:rFonts w:hint="eastAsia"/>
                <w:kern w:val="0"/>
                <w:sz w:val="20"/>
                <w:szCs w:val="20"/>
              </w:rPr>
              <w:t>危险源公示、告知制度。</w:t>
            </w:r>
            <w:r>
              <w:rPr>
                <w:kern w:val="0"/>
                <w:sz w:val="20"/>
                <w:szCs w:val="20"/>
              </w:rPr>
              <w:t>11.</w:t>
            </w:r>
            <w:r>
              <w:rPr>
                <w:rFonts w:hint="eastAsia"/>
                <w:kern w:val="0"/>
                <w:sz w:val="20"/>
                <w:szCs w:val="20"/>
              </w:rPr>
              <w:t>安全防护用品管理制度。</w:t>
            </w:r>
            <w:r>
              <w:rPr>
                <w:kern w:val="0"/>
                <w:sz w:val="20"/>
                <w:szCs w:val="20"/>
              </w:rPr>
              <w:t>12.</w:t>
            </w:r>
            <w:r>
              <w:rPr>
                <w:rFonts w:hint="eastAsia"/>
                <w:kern w:val="0"/>
                <w:sz w:val="20"/>
                <w:szCs w:val="20"/>
              </w:rPr>
              <w:t>设备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包括应急救援器材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采购、租赁、安装</w:t>
            </w:r>
            <w:r>
              <w:rPr>
                <w:kern w:val="0"/>
                <w:sz w:val="20"/>
                <w:szCs w:val="20"/>
              </w:rPr>
              <w:t>(</w:t>
            </w:r>
            <w:r>
              <w:rPr>
                <w:rFonts w:hint="eastAsia"/>
                <w:kern w:val="0"/>
                <w:sz w:val="20"/>
                <w:szCs w:val="20"/>
              </w:rPr>
              <w:t>拆除</w:t>
            </w:r>
            <w:r>
              <w:rPr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kern w:val="0"/>
                <w:sz w:val="20"/>
                <w:szCs w:val="20"/>
              </w:rPr>
              <w:t>、验收、检测、使用、检查、保养、维修、改造和报废制度。</w:t>
            </w:r>
            <w:r>
              <w:rPr>
                <w:kern w:val="0"/>
                <w:sz w:val="20"/>
                <w:szCs w:val="20"/>
              </w:rPr>
              <w:t>13.</w:t>
            </w:r>
            <w:r>
              <w:rPr>
                <w:rFonts w:hint="eastAsia"/>
                <w:kern w:val="0"/>
                <w:sz w:val="20"/>
                <w:szCs w:val="20"/>
              </w:rPr>
              <w:t>施工场所安全检查、检验仪器、工具配备制度。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  <w:r>
              <w:rPr>
                <w:kern w:val="0"/>
                <w:sz w:val="20"/>
                <w:szCs w:val="20"/>
              </w:rPr>
              <w:t>;JGJ-T-77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2010</w:t>
            </w:r>
            <w:r>
              <w:rPr>
                <w:rFonts w:hint="eastAsia"/>
                <w:kern w:val="0"/>
                <w:sz w:val="20"/>
                <w:szCs w:val="20"/>
              </w:rPr>
              <w:t>《施工企业安全生产评价标准》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配备各工种安全技术操作规程。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JGJ-T-77</w:t>
            </w:r>
            <w:r>
              <w:rPr>
                <w:rFonts w:hint="eastAsia"/>
                <w:kern w:val="0"/>
                <w:sz w:val="20"/>
                <w:szCs w:val="20"/>
              </w:rPr>
              <w:t>—</w:t>
            </w:r>
            <w:r>
              <w:rPr>
                <w:kern w:val="0"/>
                <w:sz w:val="20"/>
                <w:szCs w:val="20"/>
              </w:rPr>
              <w:t>2010</w:t>
            </w:r>
            <w:r>
              <w:rPr>
                <w:rFonts w:hint="eastAsia"/>
                <w:kern w:val="0"/>
                <w:sz w:val="20"/>
                <w:szCs w:val="20"/>
              </w:rPr>
              <w:t>《施工企业安全生产评价标准》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安全生产投入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制定安全生产资金保障制度。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编制安全资金使用计划或未按计划实施。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依法为施工作业人员办理保险。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应急救援预案与事故管理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制定安全生产应急救援预案。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建立应急救援组织或未按规定配备救援人员。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定期进行应急救援演练。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配置应急救援器材和设备。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生产安全事故按规定报告。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JGJ59-2011</w:t>
            </w:r>
            <w:r>
              <w:rPr>
                <w:rFonts w:hint="eastAsia"/>
                <w:kern w:val="0"/>
                <w:sz w:val="20"/>
                <w:szCs w:val="20"/>
              </w:rPr>
              <w:t>《建筑施工安全检查标准》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7523F" w:rsidTr="00E7523F">
        <w:trPr>
          <w:cantSplit/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spacing w:line="520" w:lineRule="exac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生产安全事故按规定进行调查分析、制定防范措施。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3F" w:rsidRDefault="00E7523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23F" w:rsidRDefault="00E7523F">
            <w:pPr>
              <w:spacing w:line="520" w:lineRule="exact"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826EAD" w:rsidRDefault="00826EAD">
      <w:pPr>
        <w:rPr>
          <w:rFonts w:hint="eastAsia"/>
        </w:rPr>
      </w:pPr>
      <w:bookmarkStart w:id="0" w:name="_GoBack"/>
      <w:bookmarkEnd w:id="0"/>
    </w:p>
    <w:p w:rsidR="00B719A6" w:rsidRPr="00826EAD" w:rsidRDefault="00826EAD">
      <w:pPr>
        <w:rPr>
          <w:sz w:val="28"/>
          <w:szCs w:val="28"/>
        </w:rPr>
      </w:pPr>
      <w:r w:rsidRPr="00826EAD">
        <w:rPr>
          <w:rFonts w:hint="eastAsia"/>
          <w:sz w:val="28"/>
          <w:szCs w:val="28"/>
        </w:rPr>
        <w:t>检查人员：</w:t>
      </w:r>
      <w:r w:rsidRPr="00826EAD"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 xml:space="preserve">            </w:t>
      </w:r>
      <w:r w:rsidRPr="00826EAD">
        <w:rPr>
          <w:rFonts w:hint="eastAsia"/>
          <w:sz w:val="28"/>
          <w:szCs w:val="28"/>
        </w:rPr>
        <w:t>检查时间：</w:t>
      </w:r>
    </w:p>
    <w:sectPr w:rsidR="00B719A6" w:rsidRPr="00826EAD" w:rsidSect="00E7523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DB"/>
    <w:rsid w:val="00826EAD"/>
    <w:rsid w:val="00B719A6"/>
    <w:rsid w:val="00E7523F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HP0001</dc:creator>
  <cp:keywords/>
  <dc:description/>
  <cp:lastModifiedBy>HP0001</cp:lastModifiedBy>
  <cp:revision>3</cp:revision>
  <dcterms:created xsi:type="dcterms:W3CDTF">2018-11-01T07:44:00Z</dcterms:created>
  <dcterms:modified xsi:type="dcterms:W3CDTF">2018-11-13T09:31:00Z</dcterms:modified>
</cp:coreProperties>
</file>