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1C9" w:rsidRDefault="007B41C9" w:rsidP="007B41C9">
      <w:pPr>
        <w:spacing w:line="590" w:lineRule="exact"/>
        <w:ind w:firstLineChars="350" w:firstLine="1540"/>
        <w:rPr>
          <w:rFonts w:ascii="方正小标宋简体" w:eastAsia="方正小标宋简体" w:cs="宋体"/>
          <w:sz w:val="44"/>
          <w:szCs w:val="44"/>
        </w:rPr>
      </w:pPr>
      <w:r>
        <w:rPr>
          <w:rFonts w:ascii="方正小标宋简体" w:eastAsia="方正小标宋简体" w:cs="宋体" w:hint="eastAsia"/>
          <w:sz w:val="44"/>
          <w:szCs w:val="44"/>
        </w:rPr>
        <w:t>2023年</w:t>
      </w:r>
      <w:proofErr w:type="gramStart"/>
      <w:r>
        <w:rPr>
          <w:rFonts w:ascii="方正小标宋简体" w:eastAsia="方正小标宋简体" w:cs="宋体" w:hint="eastAsia"/>
          <w:sz w:val="44"/>
          <w:szCs w:val="44"/>
        </w:rPr>
        <w:t>鲤</w:t>
      </w:r>
      <w:proofErr w:type="gramEnd"/>
      <w:r>
        <w:rPr>
          <w:rFonts w:ascii="方正小标宋简体" w:eastAsia="方正小标宋简体" w:cs="宋体" w:hint="eastAsia"/>
          <w:sz w:val="44"/>
          <w:szCs w:val="44"/>
        </w:rPr>
        <w:t>城区地质灾害防治方案</w:t>
      </w:r>
    </w:p>
    <w:p w:rsidR="007B41C9" w:rsidRDefault="007B41C9" w:rsidP="007B41C9">
      <w:pPr>
        <w:pStyle w:val="p0"/>
        <w:widowControl w:val="0"/>
        <w:spacing w:line="590" w:lineRule="exact"/>
        <w:ind w:firstLineChars="200" w:firstLine="640"/>
        <w:rPr>
          <w:rFonts w:ascii="Times New Roman" w:eastAsia="方正仿宋简体" w:hAnsi="Times New Roman" w:cs="仿宋_GB2312"/>
        </w:rPr>
      </w:pPr>
    </w:p>
    <w:p w:rsidR="007B41C9" w:rsidRDefault="007B41C9" w:rsidP="007B41C9">
      <w:pPr>
        <w:pStyle w:val="p0"/>
        <w:widowControl w:val="0"/>
        <w:spacing w:line="590" w:lineRule="exact"/>
        <w:ind w:firstLineChars="200" w:firstLine="640"/>
        <w:rPr>
          <w:rFonts w:ascii="Times New Roman" w:eastAsia="方正仿宋简体" w:hAnsi="Times New Roman" w:cs="仿宋_GB2312"/>
        </w:rPr>
      </w:pPr>
      <w:r>
        <w:rPr>
          <w:rFonts w:ascii="方正仿宋简体" w:eastAsia="方正仿宋简体" w:hAnsi="Times New Roman" w:cs="仿宋_GB2312" w:hint="eastAsia"/>
        </w:rPr>
        <w:t>为深入贯彻《地质灾害防治条例》《国务院关于加强地质灾害防治工作的决定》《福建省地质灾害防治管理办法》以及省、市有关文件精神，切实做好</w:t>
      </w:r>
      <w:r>
        <w:rPr>
          <w:rFonts w:ascii="Times New Roman" w:eastAsia="方正仿宋简体" w:hAnsi="Times New Roman" w:cs="Times New Roman" w:hint="eastAsia"/>
        </w:rPr>
        <w:t>2023</w:t>
      </w:r>
      <w:r>
        <w:rPr>
          <w:rFonts w:ascii="方正仿宋简体" w:eastAsia="方正仿宋简体" w:hAnsi="Times New Roman" w:cs="仿宋_GB2312" w:hint="eastAsia"/>
        </w:rPr>
        <w:t>年</w:t>
      </w:r>
      <w:proofErr w:type="gramStart"/>
      <w:r>
        <w:rPr>
          <w:rFonts w:ascii="方正仿宋简体" w:eastAsia="方正仿宋简体" w:hAnsi="Times New Roman" w:cs="仿宋_GB2312" w:hint="eastAsia"/>
        </w:rPr>
        <w:t>鲤</w:t>
      </w:r>
      <w:proofErr w:type="gramEnd"/>
      <w:r>
        <w:rPr>
          <w:rFonts w:ascii="方正仿宋简体" w:eastAsia="方正仿宋简体" w:hAnsi="Times New Roman" w:cs="仿宋_GB2312" w:hint="eastAsia"/>
        </w:rPr>
        <w:t>城区地质灾害防治工作，落实“预警在前、巡查在前、转移在前”的具体措施，结合我区实际，制定本方案（以下简称“年度防治方案”）。</w:t>
      </w:r>
    </w:p>
    <w:p w:rsidR="007B41C9" w:rsidRDefault="007B41C9" w:rsidP="007B41C9">
      <w:pPr>
        <w:pStyle w:val="p0"/>
        <w:widowControl w:val="0"/>
        <w:spacing w:line="590" w:lineRule="exact"/>
        <w:ind w:firstLineChars="196" w:firstLine="627"/>
        <w:rPr>
          <w:rFonts w:ascii="黑体" w:eastAsia="黑体" w:hAnsi="黑体"/>
          <w:bCs/>
        </w:rPr>
      </w:pPr>
      <w:r>
        <w:rPr>
          <w:rFonts w:ascii="黑体" w:eastAsia="黑体" w:hAnsi="黑体" w:hint="eastAsia"/>
          <w:bCs/>
        </w:rPr>
        <w:t>一、地质灾害分布情况及重点防范期</w:t>
      </w:r>
    </w:p>
    <w:p w:rsidR="007B41C9" w:rsidRDefault="007B41C9" w:rsidP="007B41C9">
      <w:pPr>
        <w:pStyle w:val="p0"/>
        <w:widowControl w:val="0"/>
        <w:spacing w:line="590" w:lineRule="exact"/>
        <w:ind w:firstLineChars="196" w:firstLine="630"/>
        <w:rPr>
          <w:rFonts w:ascii="方正楷体简体" w:eastAsia="方正楷体简体" w:hAnsi="Times New Roman" w:cs="楷体_GB2312"/>
          <w:b/>
          <w:bCs/>
        </w:rPr>
      </w:pPr>
      <w:r>
        <w:rPr>
          <w:rFonts w:ascii="方正楷体简体" w:eastAsia="方正楷体简体" w:hAnsi="Times New Roman" w:cs="楷体_GB2312" w:hint="eastAsia"/>
          <w:b/>
        </w:rPr>
        <w:t>（一）我区</w:t>
      </w:r>
      <w:r>
        <w:rPr>
          <w:rFonts w:ascii="方正楷体简体" w:eastAsia="方正楷体简体" w:hAnsi="Times New Roman" w:cs="楷体_GB2312" w:hint="eastAsia"/>
          <w:b/>
          <w:bCs/>
        </w:rPr>
        <w:t>地质灾害现状</w:t>
      </w:r>
    </w:p>
    <w:p w:rsidR="007B41C9" w:rsidRDefault="007B41C9" w:rsidP="007B41C9">
      <w:pPr>
        <w:pStyle w:val="p0"/>
        <w:widowControl w:val="0"/>
        <w:spacing w:line="590" w:lineRule="exact"/>
        <w:ind w:firstLineChars="200" w:firstLine="640"/>
        <w:rPr>
          <w:rFonts w:ascii="Times New Roman" w:eastAsia="方正仿宋简体" w:hAnsi="Times New Roman" w:cs="仿宋"/>
          <w:bCs/>
          <w:kern w:val="2"/>
        </w:rPr>
      </w:pPr>
      <w:r>
        <w:rPr>
          <w:rFonts w:ascii="方正仿宋简体" w:eastAsia="方正仿宋简体" w:hAnsi="Times New Roman" w:cs="仿宋_GB2312" w:hint="eastAsia"/>
        </w:rPr>
        <w:t>我区</w:t>
      </w:r>
      <w:r>
        <w:rPr>
          <w:rFonts w:ascii="Times New Roman" w:eastAsia="方正仿宋简体" w:hAnsi="Times New Roman" w:cs="Times New Roman" w:hint="eastAsia"/>
        </w:rPr>
        <w:t>2023</w:t>
      </w:r>
      <w:r>
        <w:rPr>
          <w:rFonts w:ascii="方正仿宋简体" w:eastAsia="方正仿宋简体" w:hAnsi="Times New Roman" w:cs="仿宋_GB2312" w:hint="eastAsia"/>
        </w:rPr>
        <w:t>年可能发生的地质灾害类型以滑坡、崩塌为主，尤其是山坡民居、工厂房前屋后高陡边坡的小型滑坡。我区目前 有地灾隐患点（高陡边坡点）</w:t>
      </w:r>
      <w:r>
        <w:rPr>
          <w:rFonts w:ascii="Times New Roman" w:eastAsia="方正仿宋简体" w:hAnsi="Times New Roman" w:cs="Times New Roman" w:hint="eastAsia"/>
        </w:rPr>
        <w:t>1</w:t>
      </w:r>
      <w:r>
        <w:rPr>
          <w:rFonts w:ascii="方正仿宋简体" w:eastAsia="方正仿宋简体" w:hAnsi="Times New Roman" w:cs="仿宋_GB2312" w:hint="eastAsia"/>
        </w:rPr>
        <w:t>个（详见附件</w:t>
      </w:r>
      <w:r>
        <w:rPr>
          <w:rFonts w:ascii="Times New Roman" w:eastAsia="方正仿宋简体" w:hAnsi="Times New Roman" w:cs="Times New Roman" w:hint="eastAsia"/>
        </w:rPr>
        <w:t>1</w:t>
      </w:r>
      <w:r>
        <w:rPr>
          <w:rFonts w:ascii="方正仿宋简体" w:eastAsia="方正仿宋简体" w:hAnsi="Times New Roman" w:cs="仿宋_GB2312" w:hint="eastAsia"/>
        </w:rPr>
        <w:t>）</w:t>
      </w:r>
      <w:r>
        <w:rPr>
          <w:rFonts w:ascii="方正仿宋简体" w:eastAsia="方正仿宋简体" w:hAnsi="Times New Roman" w:cs="仿宋" w:hint="eastAsia"/>
          <w:bCs/>
          <w:kern w:val="2"/>
        </w:rPr>
        <w:t>。</w:t>
      </w:r>
    </w:p>
    <w:p w:rsidR="007B41C9" w:rsidRDefault="007B41C9" w:rsidP="007B41C9">
      <w:pPr>
        <w:pStyle w:val="p0"/>
        <w:widowControl w:val="0"/>
        <w:spacing w:line="590" w:lineRule="exact"/>
        <w:ind w:firstLineChars="200" w:firstLine="643"/>
        <w:rPr>
          <w:rFonts w:ascii="方正楷体简体" w:eastAsia="方正楷体简体" w:hAnsi="Times New Roman" w:cs="楷体_GB2312"/>
        </w:rPr>
      </w:pPr>
      <w:r>
        <w:rPr>
          <w:rFonts w:ascii="方正楷体简体" w:eastAsia="方正楷体简体" w:hAnsi="Times New Roman" w:cs="楷体_GB2312" w:hint="eastAsia"/>
          <w:b/>
        </w:rPr>
        <w:t>（二）重点防范期</w:t>
      </w:r>
    </w:p>
    <w:p w:rsidR="007B41C9" w:rsidRDefault="007B41C9" w:rsidP="007B41C9">
      <w:pPr>
        <w:pStyle w:val="a3"/>
        <w:snapToGrid w:val="0"/>
        <w:spacing w:line="590" w:lineRule="exact"/>
        <w:ind w:firstLineChars="200" w:firstLine="643"/>
        <w:rPr>
          <w:rFonts w:ascii="Times New Roman" w:eastAsia="方正仿宋简体" w:hAnsi="Times New Roman" w:cs="Times New Roman"/>
          <w:b/>
          <w:sz w:val="32"/>
          <w:szCs w:val="32"/>
        </w:rPr>
      </w:pPr>
      <w:r>
        <w:rPr>
          <w:rFonts w:eastAsia="方正仿宋简体" w:hint="eastAsia"/>
          <w:b/>
          <w:sz w:val="32"/>
          <w:szCs w:val="32"/>
        </w:rPr>
        <w:t>1</w:t>
      </w:r>
      <w:r>
        <w:rPr>
          <w:rFonts w:ascii="方正仿宋简体" w:eastAsia="方正仿宋简体" w:cs="仿宋_GB2312" w:hint="eastAsia"/>
          <w:b/>
          <w:sz w:val="32"/>
          <w:szCs w:val="32"/>
        </w:rPr>
        <w:t>．</w:t>
      </w:r>
      <w:r>
        <w:rPr>
          <w:rFonts w:eastAsia="方正仿宋简体" w:hint="eastAsia"/>
          <w:b/>
          <w:sz w:val="32"/>
          <w:szCs w:val="32"/>
        </w:rPr>
        <w:t>2023</w:t>
      </w:r>
      <w:r>
        <w:rPr>
          <w:rFonts w:ascii="方正仿宋简体" w:eastAsia="方正仿宋简体" w:hint="eastAsia"/>
          <w:b/>
          <w:sz w:val="32"/>
          <w:szCs w:val="32"/>
        </w:rPr>
        <w:t>年汛期降水趋势预测</w:t>
      </w:r>
    </w:p>
    <w:p w:rsidR="007B41C9" w:rsidRDefault="007B41C9" w:rsidP="007B41C9">
      <w:pPr>
        <w:pStyle w:val="a3"/>
        <w:snapToGrid w:val="0"/>
        <w:spacing w:line="590" w:lineRule="exact"/>
        <w:ind w:firstLineChars="200" w:firstLine="640"/>
        <w:rPr>
          <w:rFonts w:eastAsia="方正仿宋简体"/>
          <w:sz w:val="32"/>
          <w:szCs w:val="32"/>
        </w:rPr>
      </w:pPr>
      <w:r>
        <w:rPr>
          <w:rFonts w:ascii="方正仿宋简体" w:eastAsia="方正仿宋简体" w:hint="eastAsia"/>
          <w:sz w:val="32"/>
          <w:szCs w:val="32"/>
        </w:rPr>
        <w:t>（</w:t>
      </w:r>
      <w:r>
        <w:rPr>
          <w:rFonts w:eastAsia="方正仿宋简体" w:hint="eastAsia"/>
          <w:sz w:val="32"/>
          <w:szCs w:val="32"/>
        </w:rPr>
        <w:t>1</w:t>
      </w:r>
      <w:r>
        <w:rPr>
          <w:rFonts w:ascii="方正仿宋简体" w:eastAsia="方正仿宋简体" w:hint="eastAsia"/>
          <w:sz w:val="32"/>
          <w:szCs w:val="32"/>
        </w:rPr>
        <w:t>）前汛期（</w:t>
      </w:r>
      <w:r>
        <w:rPr>
          <w:rFonts w:eastAsia="方正仿宋简体" w:hint="eastAsia"/>
          <w:sz w:val="32"/>
          <w:szCs w:val="32"/>
        </w:rPr>
        <w:t>4</w:t>
      </w:r>
      <w:r>
        <w:rPr>
          <w:rFonts w:ascii="方正仿宋简体" w:eastAsia="方正仿宋简体" w:hint="eastAsia"/>
          <w:sz w:val="32"/>
          <w:szCs w:val="32"/>
        </w:rPr>
        <w:t>月—</w:t>
      </w:r>
      <w:r>
        <w:rPr>
          <w:rFonts w:eastAsia="方正仿宋简体" w:hint="eastAsia"/>
          <w:sz w:val="32"/>
          <w:szCs w:val="32"/>
        </w:rPr>
        <w:t>6</w:t>
      </w:r>
      <w:r>
        <w:rPr>
          <w:rFonts w:ascii="方正仿宋简体" w:eastAsia="方正仿宋简体" w:hint="eastAsia"/>
          <w:sz w:val="32"/>
          <w:szCs w:val="32"/>
        </w:rPr>
        <w:t>月）：预计早春季（</w:t>
      </w:r>
      <w:r>
        <w:rPr>
          <w:rFonts w:eastAsia="方正仿宋简体" w:hint="eastAsia"/>
          <w:sz w:val="32"/>
          <w:szCs w:val="32"/>
        </w:rPr>
        <w:t>3</w:t>
      </w:r>
      <w:r>
        <w:rPr>
          <w:rFonts w:ascii="方正仿宋简体" w:eastAsia="方正仿宋简体" w:hint="eastAsia"/>
          <w:sz w:val="32"/>
          <w:szCs w:val="32"/>
        </w:rPr>
        <w:t>月—</w:t>
      </w:r>
      <w:r>
        <w:rPr>
          <w:rFonts w:eastAsia="方正仿宋简体" w:hint="eastAsia"/>
          <w:sz w:val="32"/>
          <w:szCs w:val="32"/>
        </w:rPr>
        <w:t>4</w:t>
      </w:r>
      <w:r>
        <w:rPr>
          <w:rFonts w:ascii="方正仿宋简体" w:eastAsia="方正仿宋简体" w:hint="eastAsia"/>
          <w:sz w:val="32"/>
          <w:szCs w:val="32"/>
        </w:rPr>
        <w:t>月）降水量</w:t>
      </w:r>
      <w:r>
        <w:rPr>
          <w:rFonts w:eastAsia="方正仿宋简体" w:hint="eastAsia"/>
          <w:sz w:val="32"/>
          <w:szCs w:val="32"/>
        </w:rPr>
        <w:t>130</w:t>
      </w:r>
      <w:r>
        <w:rPr>
          <w:rFonts w:ascii="方正仿宋简体" w:eastAsia="方正仿宋简体" w:hint="eastAsia"/>
          <w:sz w:val="32"/>
          <w:szCs w:val="32"/>
        </w:rPr>
        <w:t>～</w:t>
      </w:r>
      <w:r>
        <w:rPr>
          <w:rFonts w:eastAsia="方正仿宋简体" w:hint="eastAsia"/>
          <w:sz w:val="32"/>
          <w:szCs w:val="32"/>
        </w:rPr>
        <w:t>230</w:t>
      </w:r>
      <w:r>
        <w:rPr>
          <w:rFonts w:ascii="方正仿宋简体" w:eastAsia="方正仿宋简体" w:hint="eastAsia"/>
          <w:sz w:val="32"/>
          <w:szCs w:val="32"/>
        </w:rPr>
        <w:t>毫米，偏少</w:t>
      </w:r>
      <w:r>
        <w:rPr>
          <w:rFonts w:eastAsia="方正仿宋简体" w:hint="eastAsia"/>
          <w:sz w:val="32"/>
          <w:szCs w:val="32"/>
        </w:rPr>
        <w:t>2</w:t>
      </w:r>
      <w:r>
        <w:rPr>
          <w:rFonts w:ascii="方正仿宋简体" w:eastAsia="方正仿宋简体" w:hint="eastAsia"/>
          <w:sz w:val="32"/>
          <w:szCs w:val="32"/>
        </w:rPr>
        <w:t>～</w:t>
      </w:r>
      <w:r>
        <w:rPr>
          <w:rFonts w:eastAsia="方正仿宋简体" w:hint="eastAsia"/>
          <w:sz w:val="32"/>
          <w:szCs w:val="32"/>
        </w:rPr>
        <w:t>3</w:t>
      </w:r>
      <w:r>
        <w:rPr>
          <w:rFonts w:ascii="方正仿宋简体" w:eastAsia="方正仿宋简体" w:hint="eastAsia"/>
          <w:sz w:val="32"/>
          <w:szCs w:val="32"/>
        </w:rPr>
        <w:t>成；雨季（</w:t>
      </w:r>
      <w:r>
        <w:rPr>
          <w:rFonts w:eastAsia="方正仿宋简体" w:hint="eastAsia"/>
          <w:sz w:val="32"/>
          <w:szCs w:val="32"/>
        </w:rPr>
        <w:t>5</w:t>
      </w:r>
      <w:r>
        <w:rPr>
          <w:rFonts w:ascii="方正仿宋简体" w:eastAsia="方正仿宋简体" w:hint="eastAsia"/>
          <w:sz w:val="32"/>
          <w:szCs w:val="32"/>
        </w:rPr>
        <w:t>月—</w:t>
      </w:r>
      <w:r>
        <w:rPr>
          <w:rFonts w:eastAsia="方正仿宋简体" w:hint="eastAsia"/>
          <w:sz w:val="32"/>
          <w:szCs w:val="32"/>
        </w:rPr>
        <w:t>6</w:t>
      </w:r>
      <w:r>
        <w:rPr>
          <w:rFonts w:ascii="方正仿宋简体" w:eastAsia="方正仿宋简体" w:hint="eastAsia"/>
          <w:sz w:val="32"/>
          <w:szCs w:val="32"/>
        </w:rPr>
        <w:t>月）降水量</w:t>
      </w:r>
      <w:r>
        <w:rPr>
          <w:rFonts w:eastAsia="方正仿宋简体" w:hint="eastAsia"/>
          <w:sz w:val="32"/>
          <w:szCs w:val="32"/>
        </w:rPr>
        <w:t>300</w:t>
      </w:r>
      <w:r>
        <w:rPr>
          <w:rFonts w:ascii="方正仿宋简体" w:eastAsia="方正仿宋简体" w:hint="eastAsia"/>
          <w:sz w:val="32"/>
          <w:szCs w:val="32"/>
        </w:rPr>
        <w:t>～</w:t>
      </w:r>
      <w:r>
        <w:rPr>
          <w:rFonts w:eastAsia="方正仿宋简体" w:hint="eastAsia"/>
          <w:sz w:val="32"/>
          <w:szCs w:val="32"/>
        </w:rPr>
        <w:t>500</w:t>
      </w:r>
      <w:r>
        <w:rPr>
          <w:rFonts w:ascii="方正仿宋简体" w:eastAsia="方正仿宋简体" w:hint="eastAsia"/>
          <w:sz w:val="32"/>
          <w:szCs w:val="32"/>
        </w:rPr>
        <w:t>毫米，偏少</w:t>
      </w:r>
      <w:r>
        <w:rPr>
          <w:rFonts w:eastAsia="方正仿宋简体" w:hint="eastAsia"/>
          <w:sz w:val="32"/>
          <w:szCs w:val="32"/>
        </w:rPr>
        <w:t>1</w:t>
      </w:r>
      <w:r>
        <w:rPr>
          <w:rFonts w:ascii="方正仿宋简体" w:eastAsia="方正仿宋简体" w:hint="eastAsia"/>
          <w:sz w:val="32"/>
          <w:szCs w:val="32"/>
        </w:rPr>
        <w:t>～</w:t>
      </w:r>
      <w:r>
        <w:rPr>
          <w:rFonts w:eastAsia="方正仿宋简体" w:hint="eastAsia"/>
          <w:sz w:val="32"/>
          <w:szCs w:val="32"/>
        </w:rPr>
        <w:t>2</w:t>
      </w:r>
      <w:r>
        <w:rPr>
          <w:rFonts w:ascii="方正仿宋简体" w:eastAsia="方正仿宋简体" w:hint="eastAsia"/>
          <w:sz w:val="32"/>
          <w:szCs w:val="32"/>
        </w:rPr>
        <w:t>成。</w:t>
      </w:r>
    </w:p>
    <w:p w:rsidR="007B41C9" w:rsidRDefault="007B41C9" w:rsidP="007B41C9">
      <w:pPr>
        <w:pStyle w:val="a3"/>
        <w:snapToGrid w:val="0"/>
        <w:spacing w:line="590" w:lineRule="exact"/>
        <w:ind w:firstLineChars="200" w:firstLine="640"/>
        <w:rPr>
          <w:rFonts w:eastAsia="方正仿宋简体"/>
          <w:sz w:val="32"/>
          <w:szCs w:val="32"/>
        </w:rPr>
      </w:pPr>
      <w:r>
        <w:rPr>
          <w:rFonts w:ascii="方正仿宋简体" w:eastAsia="方正仿宋简体" w:hint="eastAsia"/>
          <w:sz w:val="32"/>
          <w:szCs w:val="32"/>
        </w:rPr>
        <w:t>（</w:t>
      </w:r>
      <w:r>
        <w:rPr>
          <w:rFonts w:eastAsia="方正仿宋简体" w:hint="eastAsia"/>
          <w:sz w:val="32"/>
          <w:szCs w:val="32"/>
        </w:rPr>
        <w:t>2</w:t>
      </w:r>
      <w:r>
        <w:rPr>
          <w:rFonts w:ascii="方正仿宋简体" w:eastAsia="方正仿宋简体" w:hint="eastAsia"/>
          <w:sz w:val="32"/>
          <w:szCs w:val="32"/>
        </w:rPr>
        <w:t>）夏季（</w:t>
      </w:r>
      <w:r>
        <w:rPr>
          <w:rFonts w:eastAsia="方正仿宋简体" w:hint="eastAsia"/>
          <w:sz w:val="32"/>
          <w:szCs w:val="32"/>
        </w:rPr>
        <w:t>7</w:t>
      </w:r>
      <w:r>
        <w:rPr>
          <w:rFonts w:ascii="方正仿宋简体" w:eastAsia="方正仿宋简体" w:hint="eastAsia"/>
          <w:sz w:val="32"/>
          <w:szCs w:val="32"/>
        </w:rPr>
        <w:t>月—</w:t>
      </w:r>
      <w:r>
        <w:rPr>
          <w:rFonts w:eastAsia="方正仿宋简体" w:hint="eastAsia"/>
          <w:sz w:val="32"/>
          <w:szCs w:val="32"/>
        </w:rPr>
        <w:t>9</w:t>
      </w:r>
      <w:r>
        <w:rPr>
          <w:rFonts w:ascii="方正仿宋简体" w:eastAsia="方正仿宋简体" w:hint="eastAsia"/>
          <w:sz w:val="32"/>
          <w:szCs w:val="32"/>
        </w:rPr>
        <w:t>月）：降水量</w:t>
      </w:r>
      <w:r>
        <w:rPr>
          <w:rFonts w:eastAsia="方正仿宋简体" w:hint="eastAsia"/>
          <w:sz w:val="32"/>
          <w:szCs w:val="32"/>
        </w:rPr>
        <w:t>410</w:t>
      </w:r>
      <w:r>
        <w:rPr>
          <w:rFonts w:ascii="方正仿宋简体" w:eastAsia="方正仿宋简体" w:hint="eastAsia"/>
          <w:sz w:val="32"/>
          <w:szCs w:val="32"/>
        </w:rPr>
        <w:t>～</w:t>
      </w:r>
      <w:r>
        <w:rPr>
          <w:rFonts w:eastAsia="方正仿宋简体" w:hint="eastAsia"/>
          <w:sz w:val="32"/>
          <w:szCs w:val="32"/>
        </w:rPr>
        <w:t>760</w:t>
      </w:r>
      <w:r>
        <w:rPr>
          <w:rFonts w:ascii="方正仿宋简体" w:eastAsia="方正仿宋简体" w:hint="eastAsia"/>
          <w:sz w:val="32"/>
          <w:szCs w:val="32"/>
        </w:rPr>
        <w:t>毫米，偏少</w:t>
      </w:r>
      <w:r>
        <w:rPr>
          <w:rFonts w:eastAsia="方正仿宋简体" w:hint="eastAsia"/>
          <w:sz w:val="32"/>
          <w:szCs w:val="32"/>
        </w:rPr>
        <w:t>1</w:t>
      </w:r>
      <w:r>
        <w:rPr>
          <w:rFonts w:ascii="方正仿宋简体" w:eastAsia="方正仿宋简体" w:hint="eastAsia"/>
          <w:sz w:val="32"/>
          <w:szCs w:val="32"/>
        </w:rPr>
        <w:t>～</w:t>
      </w:r>
      <w:r>
        <w:rPr>
          <w:rFonts w:eastAsia="方正仿宋简体" w:hint="eastAsia"/>
          <w:sz w:val="32"/>
          <w:szCs w:val="32"/>
        </w:rPr>
        <w:t>2</w:t>
      </w:r>
      <w:r>
        <w:rPr>
          <w:rFonts w:ascii="方正仿宋简体" w:eastAsia="方正仿宋简体" w:hint="eastAsia"/>
          <w:sz w:val="32"/>
          <w:szCs w:val="32"/>
        </w:rPr>
        <w:t>成。</w:t>
      </w:r>
    </w:p>
    <w:p w:rsidR="007B41C9" w:rsidRDefault="007B41C9" w:rsidP="007B41C9">
      <w:pPr>
        <w:pStyle w:val="a3"/>
        <w:snapToGrid w:val="0"/>
        <w:spacing w:line="590" w:lineRule="exact"/>
        <w:ind w:firstLineChars="200" w:firstLine="640"/>
        <w:rPr>
          <w:rFonts w:eastAsia="方正仿宋简体"/>
          <w:sz w:val="32"/>
          <w:szCs w:val="32"/>
        </w:rPr>
      </w:pPr>
      <w:r>
        <w:rPr>
          <w:rFonts w:ascii="方正仿宋简体" w:eastAsia="方正仿宋简体" w:hint="eastAsia"/>
          <w:sz w:val="32"/>
          <w:szCs w:val="32"/>
        </w:rPr>
        <w:lastRenderedPageBreak/>
        <w:t>（</w:t>
      </w:r>
      <w:r>
        <w:rPr>
          <w:rFonts w:eastAsia="方正仿宋简体" w:hint="eastAsia"/>
          <w:sz w:val="32"/>
          <w:szCs w:val="32"/>
        </w:rPr>
        <w:t>3</w:t>
      </w:r>
      <w:r>
        <w:rPr>
          <w:rFonts w:ascii="方正仿宋简体" w:eastAsia="方正仿宋简体" w:hint="eastAsia"/>
          <w:sz w:val="32"/>
          <w:szCs w:val="32"/>
        </w:rPr>
        <w:t>）台风。预计</w:t>
      </w:r>
      <w:r>
        <w:rPr>
          <w:rFonts w:eastAsia="方正仿宋简体" w:hint="eastAsia"/>
          <w:sz w:val="32"/>
          <w:szCs w:val="32"/>
        </w:rPr>
        <w:t>2023</w:t>
      </w:r>
      <w:r>
        <w:rPr>
          <w:rFonts w:ascii="方正仿宋简体" w:eastAsia="方正仿宋简体" w:hint="eastAsia"/>
          <w:sz w:val="32"/>
          <w:szCs w:val="32"/>
        </w:rPr>
        <w:t>年登陆或影响我市的台风个数为</w:t>
      </w:r>
      <w:r>
        <w:rPr>
          <w:rFonts w:eastAsia="方正仿宋简体" w:hint="eastAsia"/>
          <w:sz w:val="32"/>
          <w:szCs w:val="32"/>
        </w:rPr>
        <w:t>4</w:t>
      </w:r>
      <w:r>
        <w:rPr>
          <w:rFonts w:ascii="方正仿宋简体" w:eastAsia="方正仿宋简体" w:hint="eastAsia"/>
          <w:sz w:val="32"/>
          <w:szCs w:val="32"/>
        </w:rPr>
        <w:t>～</w:t>
      </w:r>
      <w:r>
        <w:rPr>
          <w:rFonts w:eastAsia="方正仿宋简体" w:hint="eastAsia"/>
          <w:sz w:val="32"/>
          <w:szCs w:val="32"/>
        </w:rPr>
        <w:t>5</w:t>
      </w:r>
      <w:r>
        <w:rPr>
          <w:rFonts w:ascii="方正仿宋简体" w:eastAsia="方正仿宋简体" w:hint="eastAsia"/>
          <w:sz w:val="32"/>
          <w:szCs w:val="32"/>
        </w:rPr>
        <w:t>个，较常年（</w:t>
      </w:r>
      <w:r>
        <w:rPr>
          <w:rFonts w:eastAsia="方正仿宋简体" w:hint="eastAsia"/>
          <w:sz w:val="32"/>
          <w:szCs w:val="32"/>
        </w:rPr>
        <w:t>5.3</w:t>
      </w:r>
      <w:r>
        <w:rPr>
          <w:rFonts w:ascii="方正仿宋简体" w:eastAsia="方正仿宋简体" w:hint="eastAsia"/>
          <w:sz w:val="32"/>
          <w:szCs w:val="32"/>
        </w:rPr>
        <w:t>个）略少，</w:t>
      </w:r>
      <w:r>
        <w:rPr>
          <w:rFonts w:eastAsia="方正仿宋简体" w:hint="eastAsia"/>
          <w:sz w:val="32"/>
          <w:szCs w:val="32"/>
        </w:rPr>
        <w:t>6</w:t>
      </w:r>
      <w:r>
        <w:rPr>
          <w:rFonts w:ascii="方正仿宋简体" w:eastAsia="方正仿宋简体" w:hint="eastAsia"/>
          <w:sz w:val="32"/>
          <w:szCs w:val="32"/>
        </w:rPr>
        <w:t>月可能有早台风影响，夏季有</w:t>
      </w:r>
      <w:r>
        <w:rPr>
          <w:rFonts w:eastAsia="方正仿宋简体" w:hint="eastAsia"/>
          <w:sz w:val="32"/>
          <w:szCs w:val="32"/>
        </w:rPr>
        <w:t>1</w:t>
      </w:r>
      <w:r>
        <w:rPr>
          <w:rFonts w:ascii="方正仿宋简体" w:eastAsia="方正仿宋简体" w:hint="eastAsia"/>
          <w:sz w:val="32"/>
          <w:szCs w:val="32"/>
        </w:rPr>
        <w:t>～</w:t>
      </w:r>
      <w:r>
        <w:rPr>
          <w:rFonts w:eastAsia="方正仿宋简体" w:hint="eastAsia"/>
          <w:sz w:val="32"/>
          <w:szCs w:val="32"/>
        </w:rPr>
        <w:t>2</w:t>
      </w:r>
      <w:r>
        <w:rPr>
          <w:rFonts w:ascii="方正仿宋简体" w:eastAsia="方正仿宋简体" w:hint="eastAsia"/>
          <w:sz w:val="32"/>
          <w:szCs w:val="32"/>
        </w:rPr>
        <w:t>个台风严重影响。</w:t>
      </w:r>
    </w:p>
    <w:p w:rsidR="007B41C9" w:rsidRDefault="007B41C9" w:rsidP="007B41C9">
      <w:pPr>
        <w:pStyle w:val="a3"/>
        <w:snapToGrid w:val="0"/>
        <w:spacing w:line="590" w:lineRule="exact"/>
        <w:ind w:firstLineChars="200" w:firstLine="643"/>
        <w:rPr>
          <w:rFonts w:eastAsia="方正仿宋简体"/>
          <w:sz w:val="32"/>
          <w:szCs w:val="32"/>
        </w:rPr>
      </w:pPr>
      <w:r>
        <w:rPr>
          <w:rFonts w:eastAsia="方正仿宋简体" w:hint="eastAsia"/>
          <w:b/>
          <w:sz w:val="32"/>
          <w:szCs w:val="32"/>
        </w:rPr>
        <w:t>2</w:t>
      </w:r>
      <w:r>
        <w:rPr>
          <w:rFonts w:ascii="方正仿宋简体" w:eastAsia="方正仿宋简体" w:hint="eastAsia"/>
          <w:b/>
          <w:sz w:val="32"/>
          <w:szCs w:val="32"/>
        </w:rPr>
        <w:t>．重点防范期：</w:t>
      </w:r>
      <w:r>
        <w:rPr>
          <w:rFonts w:ascii="方正仿宋简体" w:eastAsia="方正仿宋简体" w:hint="eastAsia"/>
          <w:sz w:val="32"/>
          <w:szCs w:val="32"/>
        </w:rPr>
        <w:t>汛期（</w:t>
      </w:r>
      <w:r>
        <w:rPr>
          <w:rFonts w:eastAsia="方正仿宋简体" w:hint="eastAsia"/>
          <w:sz w:val="32"/>
          <w:szCs w:val="32"/>
        </w:rPr>
        <w:t>4</w:t>
      </w:r>
      <w:r>
        <w:rPr>
          <w:rFonts w:ascii="方正仿宋简体" w:eastAsia="方正仿宋简体" w:hint="eastAsia"/>
          <w:sz w:val="32"/>
          <w:szCs w:val="32"/>
        </w:rPr>
        <w:t>月</w:t>
      </w:r>
      <w:r>
        <w:rPr>
          <w:rFonts w:eastAsia="方正仿宋简体" w:hint="eastAsia"/>
          <w:sz w:val="32"/>
          <w:szCs w:val="32"/>
        </w:rPr>
        <w:t>1</w:t>
      </w:r>
      <w:r>
        <w:rPr>
          <w:rFonts w:ascii="方正仿宋简体" w:eastAsia="方正仿宋简体" w:hint="eastAsia"/>
          <w:sz w:val="32"/>
          <w:szCs w:val="32"/>
        </w:rPr>
        <w:t>日—</w:t>
      </w:r>
      <w:r>
        <w:rPr>
          <w:rFonts w:eastAsia="方正仿宋简体" w:hint="eastAsia"/>
          <w:sz w:val="32"/>
          <w:szCs w:val="32"/>
        </w:rPr>
        <w:t>10</w:t>
      </w:r>
      <w:r>
        <w:rPr>
          <w:rFonts w:ascii="方正仿宋简体" w:eastAsia="方正仿宋简体" w:hint="eastAsia"/>
          <w:sz w:val="32"/>
          <w:szCs w:val="32"/>
        </w:rPr>
        <w:t>月</w:t>
      </w:r>
      <w:r>
        <w:rPr>
          <w:rFonts w:eastAsia="方正仿宋简体" w:hint="eastAsia"/>
          <w:sz w:val="32"/>
          <w:szCs w:val="32"/>
        </w:rPr>
        <w:t>15</w:t>
      </w:r>
      <w:r>
        <w:rPr>
          <w:rFonts w:ascii="方正仿宋简体" w:eastAsia="方正仿宋简体" w:hint="eastAsia"/>
          <w:sz w:val="32"/>
          <w:szCs w:val="32"/>
        </w:rPr>
        <w:t>日）是我区地质灾害易发期，需重点防范，其中：</w:t>
      </w:r>
      <w:r>
        <w:rPr>
          <w:rFonts w:eastAsia="方正仿宋简体" w:hint="eastAsia"/>
          <w:sz w:val="32"/>
          <w:szCs w:val="32"/>
        </w:rPr>
        <w:t>4</w:t>
      </w:r>
      <w:r>
        <w:rPr>
          <w:rFonts w:ascii="方正仿宋简体" w:eastAsia="方正仿宋简体" w:hint="eastAsia"/>
          <w:sz w:val="32"/>
          <w:szCs w:val="32"/>
        </w:rPr>
        <w:t>月—</w:t>
      </w:r>
      <w:r>
        <w:rPr>
          <w:rFonts w:eastAsia="方正仿宋简体" w:hint="eastAsia"/>
          <w:sz w:val="32"/>
          <w:szCs w:val="32"/>
        </w:rPr>
        <w:t>6</w:t>
      </w:r>
      <w:r>
        <w:rPr>
          <w:rFonts w:ascii="方正仿宋简体" w:eastAsia="方正仿宋简体" w:hint="eastAsia"/>
          <w:sz w:val="32"/>
          <w:szCs w:val="32"/>
        </w:rPr>
        <w:t>月重点</w:t>
      </w:r>
      <w:proofErr w:type="gramStart"/>
      <w:r>
        <w:rPr>
          <w:rFonts w:ascii="方正仿宋简体" w:eastAsia="方正仿宋简体" w:hint="eastAsia"/>
          <w:sz w:val="32"/>
          <w:szCs w:val="32"/>
        </w:rPr>
        <w:t>防范长</w:t>
      </w:r>
      <w:proofErr w:type="gramEnd"/>
      <w:r>
        <w:rPr>
          <w:rFonts w:ascii="方正仿宋简体" w:eastAsia="方正仿宋简体" w:hint="eastAsia"/>
          <w:sz w:val="32"/>
          <w:szCs w:val="32"/>
        </w:rPr>
        <w:t>时间强降雨引发的地质灾害，</w:t>
      </w:r>
      <w:r>
        <w:rPr>
          <w:rFonts w:eastAsia="方正仿宋简体" w:hint="eastAsia"/>
          <w:sz w:val="32"/>
          <w:szCs w:val="32"/>
        </w:rPr>
        <w:t>7</w:t>
      </w:r>
      <w:r>
        <w:rPr>
          <w:rFonts w:ascii="方正仿宋简体" w:eastAsia="方正仿宋简体" w:hint="eastAsia"/>
          <w:sz w:val="32"/>
          <w:szCs w:val="32"/>
        </w:rPr>
        <w:t>月—</w:t>
      </w:r>
      <w:r>
        <w:rPr>
          <w:rFonts w:eastAsia="方正仿宋简体" w:hint="eastAsia"/>
          <w:sz w:val="32"/>
          <w:szCs w:val="32"/>
        </w:rPr>
        <w:t>9</w:t>
      </w:r>
      <w:r>
        <w:rPr>
          <w:rFonts w:ascii="方正仿宋简体" w:eastAsia="方正仿宋简体" w:hint="eastAsia"/>
          <w:sz w:val="32"/>
          <w:szCs w:val="32"/>
        </w:rPr>
        <w:t>月重点防范台风暴雨诱发的地质灾害。早春雨季（</w:t>
      </w:r>
      <w:r>
        <w:rPr>
          <w:rFonts w:eastAsia="方正仿宋简体" w:hint="eastAsia"/>
          <w:sz w:val="32"/>
          <w:szCs w:val="32"/>
        </w:rPr>
        <w:t>3</w:t>
      </w:r>
      <w:r>
        <w:rPr>
          <w:rFonts w:ascii="方正仿宋简体" w:eastAsia="方正仿宋简体" w:hint="eastAsia"/>
          <w:sz w:val="32"/>
          <w:szCs w:val="32"/>
        </w:rPr>
        <w:t>月—</w:t>
      </w:r>
      <w:r>
        <w:rPr>
          <w:rFonts w:eastAsia="方正仿宋简体" w:hint="eastAsia"/>
          <w:sz w:val="32"/>
          <w:szCs w:val="32"/>
        </w:rPr>
        <w:t>4</w:t>
      </w:r>
      <w:r>
        <w:rPr>
          <w:rFonts w:ascii="方正仿宋简体" w:eastAsia="方正仿宋简体" w:hint="eastAsia"/>
          <w:sz w:val="32"/>
          <w:szCs w:val="32"/>
        </w:rPr>
        <w:t>月）注意防范水利设施（包括水库、灌溉水渠、引水渠、饮用水渠和管道）渗漏引发的地质灾害；雨季（</w:t>
      </w:r>
      <w:r>
        <w:rPr>
          <w:rFonts w:eastAsia="方正仿宋简体" w:hint="eastAsia"/>
          <w:sz w:val="32"/>
          <w:szCs w:val="32"/>
        </w:rPr>
        <w:t>5</w:t>
      </w:r>
      <w:r>
        <w:rPr>
          <w:rFonts w:ascii="方正仿宋简体" w:eastAsia="方正仿宋简体" w:hint="eastAsia"/>
          <w:sz w:val="32"/>
          <w:szCs w:val="32"/>
        </w:rPr>
        <w:t>月—</w:t>
      </w:r>
      <w:r>
        <w:rPr>
          <w:rFonts w:eastAsia="方正仿宋简体" w:hint="eastAsia"/>
          <w:sz w:val="32"/>
          <w:szCs w:val="32"/>
        </w:rPr>
        <w:t>6</w:t>
      </w:r>
      <w:r>
        <w:rPr>
          <w:rFonts w:ascii="方正仿宋简体" w:eastAsia="方正仿宋简体" w:hint="eastAsia"/>
          <w:sz w:val="32"/>
          <w:szCs w:val="32"/>
        </w:rPr>
        <w:t>月）注意防范连续强降雨可能引发的地质灾害；夏季台风季（</w:t>
      </w:r>
      <w:r>
        <w:rPr>
          <w:rFonts w:eastAsia="方正仿宋简体" w:hint="eastAsia"/>
          <w:sz w:val="32"/>
          <w:szCs w:val="32"/>
        </w:rPr>
        <w:t>7</w:t>
      </w:r>
      <w:r>
        <w:rPr>
          <w:rFonts w:ascii="方正仿宋简体" w:eastAsia="方正仿宋简体" w:hint="eastAsia"/>
          <w:sz w:val="32"/>
          <w:szCs w:val="32"/>
        </w:rPr>
        <w:t>月—</w:t>
      </w:r>
      <w:r>
        <w:rPr>
          <w:rFonts w:eastAsia="方正仿宋简体" w:hint="eastAsia"/>
          <w:sz w:val="32"/>
          <w:szCs w:val="32"/>
        </w:rPr>
        <w:t>9</w:t>
      </w:r>
      <w:r>
        <w:rPr>
          <w:rFonts w:ascii="方正仿宋简体" w:eastAsia="方正仿宋简体" w:hint="eastAsia"/>
          <w:sz w:val="32"/>
          <w:szCs w:val="32"/>
        </w:rPr>
        <w:t>月）注意防范台风强降水引发的地质灾害。</w:t>
      </w:r>
    </w:p>
    <w:p w:rsidR="007B41C9" w:rsidRDefault="007B41C9" w:rsidP="007B41C9">
      <w:pPr>
        <w:pStyle w:val="a3"/>
        <w:snapToGrid w:val="0"/>
        <w:spacing w:line="590" w:lineRule="exact"/>
        <w:ind w:firstLineChars="200" w:firstLine="643"/>
        <w:rPr>
          <w:rFonts w:eastAsia="方正仿宋简体"/>
          <w:sz w:val="32"/>
          <w:szCs w:val="32"/>
        </w:rPr>
      </w:pPr>
      <w:r>
        <w:rPr>
          <w:rFonts w:eastAsia="方正仿宋简体" w:hint="eastAsia"/>
          <w:b/>
          <w:sz w:val="32"/>
          <w:szCs w:val="32"/>
        </w:rPr>
        <w:t>3</w:t>
      </w:r>
      <w:r>
        <w:rPr>
          <w:rFonts w:ascii="方正仿宋简体" w:eastAsia="方正仿宋简体" w:hint="eastAsia"/>
          <w:b/>
          <w:sz w:val="32"/>
          <w:szCs w:val="32"/>
        </w:rPr>
        <w:t>．重点防范区域：</w:t>
      </w:r>
      <w:r>
        <w:rPr>
          <w:rFonts w:ascii="方正仿宋简体" w:eastAsia="方正仿宋简体" w:hint="eastAsia"/>
          <w:sz w:val="32"/>
          <w:szCs w:val="32"/>
        </w:rPr>
        <w:t>房前屋后边坡、山边河边、沟谷及沟口等崩塌、滑坡、泥石流高易发区段和水利设施（包括水库、灌溉水渠、引水渠、饮用水渠和管道）等地质灾害重点防范区域。</w:t>
      </w:r>
    </w:p>
    <w:p w:rsidR="007B41C9" w:rsidRDefault="007B41C9" w:rsidP="007B41C9">
      <w:pPr>
        <w:pStyle w:val="p0"/>
        <w:widowControl w:val="0"/>
        <w:spacing w:line="590" w:lineRule="exact"/>
        <w:ind w:firstLineChars="196" w:firstLine="627"/>
        <w:rPr>
          <w:rFonts w:ascii="黑体" w:eastAsia="黑体" w:hAnsi="黑体"/>
          <w:bCs/>
        </w:rPr>
      </w:pPr>
      <w:r>
        <w:rPr>
          <w:rFonts w:ascii="黑体" w:eastAsia="黑体" w:hAnsi="黑体" w:hint="eastAsia"/>
          <w:bCs/>
        </w:rPr>
        <w:t>二、地质灾害防灾责任人、监测人</w:t>
      </w:r>
    </w:p>
    <w:p w:rsidR="007B41C9" w:rsidRDefault="007B41C9" w:rsidP="007B41C9">
      <w:pPr>
        <w:pStyle w:val="p0"/>
        <w:widowControl w:val="0"/>
        <w:spacing w:line="590" w:lineRule="exact"/>
        <w:ind w:firstLineChars="200" w:firstLine="640"/>
        <w:rPr>
          <w:rFonts w:ascii="Times New Roman" w:eastAsia="方正仿宋简体" w:hAnsi="Times New Roman" w:cs="仿宋_GB2312"/>
        </w:rPr>
      </w:pPr>
      <w:r>
        <w:rPr>
          <w:rFonts w:ascii="方正仿宋简体" w:eastAsia="方正仿宋简体" w:hAnsi="Times New Roman" w:cs="仿宋_GB2312" w:hint="eastAsia"/>
        </w:rPr>
        <w:t>街道办事处要根据地质灾害高陡边坡隐患点和易发区的情况，</w:t>
      </w:r>
      <w:proofErr w:type="gramStart"/>
      <w:r>
        <w:rPr>
          <w:rFonts w:ascii="方正仿宋简体" w:eastAsia="方正仿宋简体" w:hAnsi="Times New Roman" w:cs="仿宋_GB2312" w:hint="eastAsia"/>
        </w:rPr>
        <w:t>将群测</w:t>
      </w:r>
      <w:proofErr w:type="gramEnd"/>
      <w:r>
        <w:rPr>
          <w:rFonts w:ascii="方正仿宋简体" w:eastAsia="方正仿宋简体" w:hAnsi="Times New Roman" w:cs="仿宋_GB2312" w:hint="eastAsia"/>
        </w:rPr>
        <w:t>群防工作落实到具体单位和个人。</w:t>
      </w:r>
    </w:p>
    <w:p w:rsidR="007B41C9" w:rsidRDefault="007B41C9" w:rsidP="007B41C9">
      <w:pPr>
        <w:pStyle w:val="p0"/>
        <w:widowControl w:val="0"/>
        <w:spacing w:line="590" w:lineRule="exact"/>
        <w:ind w:firstLineChars="200" w:firstLine="640"/>
        <w:rPr>
          <w:rFonts w:ascii="Times New Roman" w:eastAsia="方正仿宋简体" w:hAnsi="Times New Roman" w:cs="仿宋_GB2312"/>
        </w:rPr>
      </w:pPr>
      <w:r>
        <w:rPr>
          <w:rFonts w:ascii="方正仿宋简体" w:eastAsia="方正仿宋简体" w:hAnsi="Times New Roman" w:cs="仿宋_GB2312" w:hint="eastAsia"/>
        </w:rPr>
        <w:t>地质灾害防灾责任人由街道办事处及有关部门分管领导、受威胁单位主要负责人、社区居委会“两委”主要干部担任。</w:t>
      </w:r>
    </w:p>
    <w:p w:rsidR="007B41C9" w:rsidRDefault="007B41C9" w:rsidP="007B41C9">
      <w:pPr>
        <w:pStyle w:val="p0"/>
        <w:widowControl w:val="0"/>
        <w:spacing w:line="590" w:lineRule="exact"/>
        <w:ind w:firstLineChars="200" w:firstLine="640"/>
        <w:rPr>
          <w:rFonts w:ascii="Times New Roman" w:eastAsia="方正仿宋简体" w:hAnsi="Times New Roman" w:cs="仿宋_GB2312"/>
        </w:rPr>
      </w:pPr>
      <w:r>
        <w:rPr>
          <w:rFonts w:ascii="方正仿宋简体" w:eastAsia="方正仿宋简体" w:hAnsi="Times New Roman" w:cs="仿宋_GB2312" w:hint="eastAsia"/>
        </w:rPr>
        <w:t>地质灾害监测人由受威胁的相关人员担任。受地质灾害威胁的社区，由社区居委会组织受威胁居民开展巡查、监测。受地质</w:t>
      </w:r>
      <w:r>
        <w:rPr>
          <w:rFonts w:ascii="方正仿宋简体" w:eastAsia="方正仿宋简体" w:hAnsi="Times New Roman" w:cs="仿宋_GB2312" w:hint="eastAsia"/>
        </w:rPr>
        <w:lastRenderedPageBreak/>
        <w:t>灾害威胁的行政及企事业单位，由单位组织员工开展巡查、监测。</w:t>
      </w:r>
    </w:p>
    <w:p w:rsidR="007B41C9" w:rsidRDefault="007B41C9" w:rsidP="007B41C9">
      <w:pPr>
        <w:pStyle w:val="p0"/>
        <w:widowControl w:val="0"/>
        <w:spacing w:line="590" w:lineRule="exact"/>
        <w:ind w:firstLineChars="196" w:firstLine="627"/>
        <w:rPr>
          <w:rFonts w:ascii="黑体" w:eastAsia="黑体" w:hAnsi="黑体"/>
          <w:bCs/>
        </w:rPr>
      </w:pPr>
      <w:r>
        <w:rPr>
          <w:rFonts w:ascii="黑体" w:eastAsia="黑体" w:hAnsi="黑体" w:hint="eastAsia"/>
          <w:bCs/>
        </w:rPr>
        <w:t>三、地质灾害防范措施</w:t>
      </w:r>
    </w:p>
    <w:p w:rsidR="007B41C9" w:rsidRDefault="007B41C9" w:rsidP="007B41C9">
      <w:pPr>
        <w:pStyle w:val="p0"/>
        <w:widowControl w:val="0"/>
        <w:spacing w:line="590" w:lineRule="exact"/>
        <w:ind w:firstLineChars="200" w:firstLine="640"/>
        <w:rPr>
          <w:rFonts w:ascii="Times New Roman" w:eastAsia="方正仿宋简体" w:hAnsi="Times New Roman" w:cs="仿宋_GB2312"/>
        </w:rPr>
      </w:pPr>
      <w:r>
        <w:rPr>
          <w:rFonts w:ascii="方正仿宋简体" w:eastAsia="方正仿宋简体" w:hAnsi="Times New Roman" w:cs="仿宋_GB2312" w:hint="eastAsia"/>
        </w:rPr>
        <w:t>各有关单位、部门要按照“政府统一领导、部门各负其责、社会广泛参与”的原则，建立以预防为主的地质灾害预警预报、监测巡查体系，形成组织健全、责任到人、全面覆盖的地质灾害群测群防网络。</w:t>
      </w:r>
    </w:p>
    <w:p w:rsidR="007B41C9" w:rsidRDefault="007B41C9" w:rsidP="007B41C9">
      <w:pPr>
        <w:pStyle w:val="p0"/>
        <w:widowControl w:val="0"/>
        <w:numPr>
          <w:ilvl w:val="0"/>
          <w:numId w:val="1"/>
        </w:numPr>
        <w:spacing w:line="590" w:lineRule="exact"/>
        <w:ind w:firstLineChars="200" w:firstLine="643"/>
        <w:rPr>
          <w:rFonts w:ascii="方正楷体简体" w:eastAsia="方正楷体简体" w:hAnsi="Times New Roman" w:cs="仿宋"/>
          <w:b/>
        </w:rPr>
      </w:pPr>
      <w:r>
        <w:rPr>
          <w:rFonts w:ascii="方正楷体简体" w:eastAsia="方正楷体简体" w:hAnsi="Times New Roman" w:cs="仿宋" w:hint="eastAsia"/>
          <w:b/>
        </w:rPr>
        <w:t>防灾准备</w:t>
      </w:r>
    </w:p>
    <w:p w:rsidR="007B41C9" w:rsidRDefault="007B41C9" w:rsidP="007B41C9">
      <w:pPr>
        <w:pStyle w:val="p0"/>
        <w:widowControl w:val="0"/>
        <w:spacing w:line="590" w:lineRule="exact"/>
        <w:ind w:firstLineChars="200" w:firstLine="640"/>
        <w:rPr>
          <w:rFonts w:ascii="Times New Roman" w:eastAsia="方正仿宋简体" w:hAnsi="Times New Roman" w:cs="仿宋"/>
        </w:rPr>
      </w:pPr>
      <w:r>
        <w:rPr>
          <w:rFonts w:ascii="Times New Roman" w:eastAsia="方正仿宋简体" w:hAnsi="Times New Roman" w:cs="Times New Roman" w:hint="eastAsia"/>
        </w:rPr>
        <w:t>1</w:t>
      </w:r>
      <w:r>
        <w:rPr>
          <w:rFonts w:ascii="方正仿宋简体" w:eastAsia="方正仿宋简体" w:hAnsi="Times New Roman" w:cs="仿宋" w:hint="eastAsia"/>
        </w:rPr>
        <w:t>．地质灾害排查。自然资源、农水、住建、城管、教育、</w:t>
      </w:r>
      <w:proofErr w:type="gramStart"/>
      <w:r>
        <w:rPr>
          <w:rFonts w:ascii="方正仿宋简体" w:eastAsia="方正仿宋简体" w:hAnsi="Times New Roman" w:cs="仿宋" w:hint="eastAsia"/>
        </w:rPr>
        <w:t>文旅等</w:t>
      </w:r>
      <w:proofErr w:type="gramEnd"/>
      <w:r>
        <w:rPr>
          <w:rFonts w:ascii="方正仿宋简体" w:eastAsia="方正仿宋简体" w:hAnsi="Times New Roman" w:cs="仿宋" w:hint="eastAsia"/>
        </w:rPr>
        <w:t>主管部门要按照“四个必查”的要求，组织做好村居、水库、公路、临时工棚、学校、旅游景区等区域的地质灾害隐患排查。排查发现的地质灾害隐患点及易发区应纳入群测群防管理体系，逐点落实防灾责任人和监测人。</w:t>
      </w:r>
    </w:p>
    <w:p w:rsidR="007B41C9" w:rsidRDefault="007B41C9" w:rsidP="007B41C9">
      <w:pPr>
        <w:pStyle w:val="p0"/>
        <w:widowControl w:val="0"/>
        <w:spacing w:line="590" w:lineRule="exact"/>
        <w:ind w:firstLineChars="200" w:firstLine="640"/>
        <w:rPr>
          <w:rFonts w:ascii="Times New Roman" w:eastAsia="方正仿宋简体" w:hAnsi="Times New Roman" w:cs="仿宋"/>
        </w:rPr>
      </w:pPr>
      <w:r>
        <w:rPr>
          <w:rFonts w:ascii="Times New Roman" w:eastAsia="方正仿宋简体" w:hAnsi="Times New Roman" w:cs="Times New Roman" w:hint="eastAsia"/>
        </w:rPr>
        <w:t>2</w:t>
      </w:r>
      <w:r>
        <w:rPr>
          <w:rFonts w:ascii="方正仿宋简体" w:eastAsia="方正仿宋简体" w:hAnsi="Times New Roman" w:cs="仿宋" w:hint="eastAsia"/>
        </w:rPr>
        <w:t xml:space="preserve">．修订社区汛期地质灾害防御群众转移预案。街道办事处在区政府领导下，编制（或修订）完成新增（或险情有新变化）的地质灾害隐患点和易发区所在地的群众转移预案，并纳入街道防汛抢险救灾应急预案。群众转移预案应报区自然资源局备案，并在相关社区公布。                          </w:t>
      </w:r>
    </w:p>
    <w:p w:rsidR="007B41C9" w:rsidRDefault="007B41C9" w:rsidP="007B41C9">
      <w:pPr>
        <w:pStyle w:val="p0"/>
        <w:widowControl w:val="0"/>
        <w:spacing w:line="590" w:lineRule="exact"/>
        <w:ind w:firstLineChars="200" w:firstLine="640"/>
        <w:rPr>
          <w:rFonts w:ascii="Times New Roman" w:eastAsia="方正仿宋简体" w:hAnsi="Times New Roman" w:cs="仿宋"/>
        </w:rPr>
      </w:pPr>
      <w:r>
        <w:rPr>
          <w:rFonts w:ascii="Times New Roman" w:eastAsia="方正仿宋简体" w:hAnsi="Times New Roman" w:cs="Times New Roman" w:hint="eastAsia"/>
        </w:rPr>
        <w:t>3</w:t>
      </w:r>
      <w:r>
        <w:rPr>
          <w:rFonts w:ascii="方正仿宋简体" w:eastAsia="方正仿宋简体" w:hAnsi="Times New Roman" w:cs="仿宋" w:hint="eastAsia"/>
        </w:rPr>
        <w:t>．及时发放“两卡”。街道办事处根据突发地质灾害应急预案、年度地质灾害防治方案和群众转移预案，于</w:t>
      </w:r>
      <w:r>
        <w:rPr>
          <w:rFonts w:ascii="Times New Roman" w:eastAsia="方正仿宋简体" w:hAnsi="Times New Roman" w:cs="Times New Roman" w:hint="eastAsia"/>
        </w:rPr>
        <w:t>4</w:t>
      </w:r>
      <w:r>
        <w:rPr>
          <w:rFonts w:ascii="方正仿宋简体" w:eastAsia="方正仿宋简体" w:hAnsi="Times New Roman" w:cs="仿宋" w:hint="eastAsia"/>
        </w:rPr>
        <w:t>月底前逐点核实发放防灾明白卡，逐个隐患点和高陡边坡的受威胁对象发放避险明白卡，防灾明白卡应张贴在防灾责任单位办公场所或受威胁对象活动场所，避险明白卡应发放到受威胁群众。</w:t>
      </w:r>
    </w:p>
    <w:p w:rsidR="007B41C9" w:rsidRDefault="007B41C9" w:rsidP="007B41C9">
      <w:pPr>
        <w:pStyle w:val="p0"/>
        <w:widowControl w:val="0"/>
        <w:spacing w:line="590" w:lineRule="exact"/>
        <w:ind w:firstLineChars="200" w:firstLine="640"/>
        <w:rPr>
          <w:rFonts w:ascii="Times New Roman" w:eastAsia="方正仿宋简体" w:hAnsi="Times New Roman" w:cs="仿宋"/>
        </w:rPr>
      </w:pPr>
      <w:r>
        <w:rPr>
          <w:rFonts w:ascii="Times New Roman" w:eastAsia="方正仿宋简体" w:hAnsi="Times New Roman" w:cs="Times New Roman" w:hint="eastAsia"/>
        </w:rPr>
        <w:lastRenderedPageBreak/>
        <w:t>4</w:t>
      </w:r>
      <w:r>
        <w:rPr>
          <w:rFonts w:ascii="方正仿宋简体" w:eastAsia="方正仿宋简体" w:hAnsi="Times New Roman" w:cs="仿宋" w:hint="eastAsia"/>
        </w:rPr>
        <w:t>．规范设立地质灾害警示标志。街道办事处要根据《福建省国土资源厅关于进一步规范设立地质灾害警示标志的通知》</w:t>
      </w:r>
      <w:r>
        <w:rPr>
          <w:rFonts w:ascii="方正仿宋简体" w:eastAsia="方正仿宋简体" w:hAnsi="Times New Roman" w:cs="Times New Roman"/>
        </w:rPr>
        <w:t>（闽</w:t>
      </w:r>
      <w:proofErr w:type="gramStart"/>
      <w:r>
        <w:rPr>
          <w:rFonts w:ascii="方正仿宋简体" w:eastAsia="方正仿宋简体" w:hAnsi="Times New Roman" w:cs="Times New Roman"/>
        </w:rPr>
        <w:t>国土资综〔</w:t>
      </w:r>
      <w:r>
        <w:rPr>
          <w:rFonts w:ascii="Times New Roman" w:eastAsia="方正仿宋简体" w:hAnsi="Times New Roman" w:cs="Times New Roman"/>
        </w:rPr>
        <w:t>2016</w:t>
      </w:r>
      <w:r>
        <w:rPr>
          <w:rFonts w:ascii="方正仿宋简体" w:eastAsia="方正仿宋简体" w:hAnsi="Times New Roman" w:cs="Times New Roman"/>
        </w:rPr>
        <w:t>〕</w:t>
      </w:r>
      <w:proofErr w:type="gramEnd"/>
      <w:r>
        <w:rPr>
          <w:rFonts w:ascii="Times New Roman" w:eastAsia="方正仿宋简体" w:hAnsi="Times New Roman" w:cs="Times New Roman"/>
        </w:rPr>
        <w:t>297</w:t>
      </w:r>
      <w:r>
        <w:rPr>
          <w:rFonts w:ascii="方正仿宋简体" w:eastAsia="方正仿宋简体" w:hAnsi="Times New Roman" w:cs="Times New Roman"/>
        </w:rPr>
        <w:t>号）等有</w:t>
      </w:r>
      <w:r>
        <w:rPr>
          <w:rFonts w:ascii="方正仿宋简体" w:eastAsia="方正仿宋简体" w:hAnsi="Times New Roman" w:cs="仿宋" w:hint="eastAsia"/>
        </w:rPr>
        <w:t>关文件的要求，规范设立地质灾害警示标志。自然资源部门应按要求强化居民区域警示标志</w:t>
      </w:r>
      <w:r>
        <w:rPr>
          <w:rFonts w:ascii="方正仿宋简体" w:eastAsia="方正仿宋简体" w:hAnsi="Times New Roman" w:cs="仿宋" w:hint="eastAsia"/>
          <w:spacing w:val="-6"/>
        </w:rPr>
        <w:t>设立工作，督促、指导相关部门、受威胁单位、项目业主及时设立。</w:t>
      </w:r>
    </w:p>
    <w:p w:rsidR="007B41C9" w:rsidRDefault="007B41C9" w:rsidP="007B41C9">
      <w:pPr>
        <w:pStyle w:val="p0"/>
        <w:widowControl w:val="0"/>
        <w:spacing w:line="590" w:lineRule="exact"/>
        <w:ind w:firstLineChars="200" w:firstLine="640"/>
        <w:rPr>
          <w:rFonts w:ascii="Times New Roman" w:eastAsia="方正仿宋简体" w:hAnsi="Times New Roman" w:cs="仿宋"/>
        </w:rPr>
      </w:pPr>
      <w:r>
        <w:rPr>
          <w:rFonts w:ascii="Times New Roman" w:eastAsia="方正仿宋简体" w:hAnsi="Times New Roman" w:cs="Times New Roman" w:hint="eastAsia"/>
        </w:rPr>
        <w:t>5</w:t>
      </w:r>
      <w:r>
        <w:rPr>
          <w:rFonts w:ascii="方正仿宋简体" w:eastAsia="方正仿宋简体" w:hAnsi="Times New Roman" w:cs="仿宋" w:hint="eastAsia"/>
        </w:rPr>
        <w:t>．加强宣传培训及应急演练。各有关单位、部门要多渠道开展地质灾害防灾减灾普及教育，定期组织转移避险演练，让公众了解预警机制和应对措施，掌握应急避险技能。</w:t>
      </w:r>
    </w:p>
    <w:p w:rsidR="007B41C9" w:rsidRDefault="007B41C9" w:rsidP="007B41C9">
      <w:pPr>
        <w:pStyle w:val="p0"/>
        <w:widowControl w:val="0"/>
        <w:numPr>
          <w:ilvl w:val="0"/>
          <w:numId w:val="1"/>
        </w:numPr>
        <w:spacing w:line="590" w:lineRule="exact"/>
        <w:ind w:firstLineChars="200" w:firstLine="643"/>
        <w:rPr>
          <w:rFonts w:ascii="方正楷体简体" w:eastAsia="方正楷体简体" w:hAnsi="Times New Roman" w:cs="仿宋"/>
          <w:b/>
        </w:rPr>
      </w:pPr>
      <w:r>
        <w:rPr>
          <w:rFonts w:ascii="方正楷体简体" w:eastAsia="方正楷体简体" w:hAnsi="Times New Roman" w:cs="仿宋" w:hint="eastAsia"/>
          <w:b/>
        </w:rPr>
        <w:t>汛期防范措施</w:t>
      </w:r>
    </w:p>
    <w:p w:rsidR="007B41C9" w:rsidRDefault="007B41C9" w:rsidP="007B41C9">
      <w:pPr>
        <w:pStyle w:val="p0"/>
        <w:widowControl w:val="0"/>
        <w:spacing w:line="590" w:lineRule="exact"/>
        <w:ind w:firstLineChars="200" w:firstLine="640"/>
        <w:rPr>
          <w:rFonts w:ascii="Times New Roman" w:eastAsia="方正仿宋简体" w:hAnsi="Times New Roman" w:cs="仿宋_GB2312"/>
        </w:rPr>
      </w:pPr>
      <w:r>
        <w:rPr>
          <w:rFonts w:ascii="Times New Roman" w:eastAsia="方正仿宋简体" w:hAnsi="Times New Roman" w:cs="Times New Roman" w:hint="eastAsia"/>
        </w:rPr>
        <w:t>1</w:t>
      </w:r>
      <w:r>
        <w:rPr>
          <w:rFonts w:ascii="方正仿宋简体" w:eastAsia="方正仿宋简体" w:hAnsi="Times New Roman" w:cs="仿宋_GB2312" w:hint="eastAsia"/>
        </w:rPr>
        <w:t>．及时启动地质灾害应急预案。当接到有可能发生地质灾害的气象预警预报后，区政府将及时启动地质灾害应急预案，有效运转地质灾害群测群防体系，部署做好防灾的各项工作。自然资源、应急、农水、住建等部门应加强部门沟通协作机制建设，监测网络、信息发布平台应互联互通，无偿共享，并不断完善《地质灾害气象预警预报等级对应防灾措施一览表》（详见附件</w:t>
      </w:r>
      <w:r>
        <w:rPr>
          <w:rFonts w:ascii="Times New Roman" w:eastAsia="方正仿宋简体" w:hAnsi="Times New Roman" w:cs="Times New Roman" w:hint="eastAsia"/>
        </w:rPr>
        <w:t>2</w:t>
      </w:r>
      <w:r>
        <w:rPr>
          <w:rFonts w:ascii="方正仿宋简体" w:eastAsia="方正仿宋简体" w:hAnsi="Times New Roman" w:cs="仿宋_GB2312" w:hint="eastAsia"/>
        </w:rPr>
        <w:t>）。</w:t>
      </w:r>
    </w:p>
    <w:p w:rsidR="007B41C9" w:rsidRDefault="007B41C9" w:rsidP="007B41C9">
      <w:pPr>
        <w:pStyle w:val="p0"/>
        <w:widowControl w:val="0"/>
        <w:spacing w:line="590" w:lineRule="exact"/>
        <w:ind w:firstLineChars="200" w:firstLine="640"/>
        <w:rPr>
          <w:rFonts w:ascii="Times New Roman" w:eastAsia="方正仿宋简体" w:hAnsi="Times New Roman" w:cs="仿宋_GB2312"/>
        </w:rPr>
      </w:pPr>
      <w:r>
        <w:rPr>
          <w:rFonts w:ascii="Times New Roman" w:eastAsia="方正仿宋简体" w:hAnsi="Times New Roman" w:cs="Times New Roman" w:hint="eastAsia"/>
        </w:rPr>
        <w:t>2</w:t>
      </w:r>
      <w:r>
        <w:rPr>
          <w:rFonts w:ascii="方正仿宋简体" w:eastAsia="方正仿宋简体" w:hAnsi="Times New Roman" w:cs="仿宋_GB2312" w:hint="eastAsia"/>
        </w:rPr>
        <w:t>．落实值班制度。街道办事处和有关部门要严格执行汛期值班制度，分管领导、地灾防治工作人员、社区协管员、防灾责任人和监测人应在岗在位，</w:t>
      </w:r>
      <w:r w:rsidR="00D449E5">
        <w:rPr>
          <w:rFonts w:ascii="方正仿宋简体" w:eastAsia="方正仿宋简体" w:hAnsi="Times New Roman" w:cs="仿宋_GB2312" w:hint="eastAsia"/>
        </w:rPr>
        <w:t>联系</w:t>
      </w:r>
      <w:r>
        <w:rPr>
          <w:rFonts w:ascii="方正仿宋简体" w:eastAsia="方正仿宋简体" w:hAnsi="Times New Roman" w:cs="仿宋_GB2312" w:hint="eastAsia"/>
        </w:rPr>
        <w:t>方式、工作制度、职责分工等信息应上网上墙。地质灾害报告平台应与相关应急服务平台实现联动互通，</w:t>
      </w:r>
      <w:proofErr w:type="gramStart"/>
      <w:r>
        <w:rPr>
          <w:rFonts w:ascii="方正仿宋简体" w:eastAsia="方正仿宋简体" w:hAnsi="Times New Roman" w:cs="仿宋_GB2312" w:hint="eastAsia"/>
        </w:rPr>
        <w:t>确保第</w:t>
      </w:r>
      <w:proofErr w:type="gramEnd"/>
      <w:r>
        <w:rPr>
          <w:rFonts w:ascii="方正仿宋简体" w:eastAsia="方正仿宋简体" w:hAnsi="Times New Roman" w:cs="仿宋_GB2312" w:hint="eastAsia"/>
        </w:rPr>
        <w:t>一时间获取相关信息，随时应对突发事件。</w:t>
      </w:r>
      <w:proofErr w:type="gramStart"/>
      <w:r>
        <w:rPr>
          <w:rFonts w:ascii="方正仿宋简体" w:eastAsia="方正仿宋简体" w:hAnsi="Times New Roman" w:cs="仿宋_GB2312" w:hint="eastAsia"/>
        </w:rPr>
        <w:t>凡逢台风</w:t>
      </w:r>
      <w:proofErr w:type="gramEnd"/>
      <w:r>
        <w:rPr>
          <w:rFonts w:ascii="方正仿宋简体" w:eastAsia="方正仿宋简体" w:hAnsi="Times New Roman" w:cs="仿宋_GB2312" w:hint="eastAsia"/>
        </w:rPr>
        <w:t>暴雨、强降雨时，要按照区防汛抗旱指挥部部署，实行领导带班，双人值班，认真收集、汇总雨情、汛情、险情、灾情报告，</w:t>
      </w:r>
      <w:r>
        <w:rPr>
          <w:rFonts w:ascii="方正仿宋简体" w:eastAsia="方正仿宋简体" w:hAnsi="Times New Roman" w:cs="仿宋_GB2312" w:hint="eastAsia"/>
        </w:rPr>
        <w:lastRenderedPageBreak/>
        <w:t>并按规定及时报告、转达和处理。</w:t>
      </w:r>
    </w:p>
    <w:p w:rsidR="007B41C9" w:rsidRDefault="007B41C9" w:rsidP="007B41C9">
      <w:pPr>
        <w:pStyle w:val="p0"/>
        <w:widowControl w:val="0"/>
        <w:spacing w:line="590" w:lineRule="exact"/>
        <w:ind w:firstLineChars="200" w:firstLine="640"/>
        <w:rPr>
          <w:rFonts w:ascii="Times New Roman" w:eastAsia="方正仿宋简体" w:hAnsi="Times New Roman" w:cs="仿宋_GB2312"/>
        </w:rPr>
      </w:pPr>
      <w:r>
        <w:rPr>
          <w:rFonts w:ascii="Times New Roman" w:eastAsia="方正仿宋简体" w:hAnsi="Times New Roman" w:cs="Times New Roman" w:hint="eastAsia"/>
        </w:rPr>
        <w:t>3</w:t>
      </w:r>
      <w:r>
        <w:rPr>
          <w:rFonts w:ascii="方正仿宋简体" w:eastAsia="方正仿宋简体" w:hAnsi="Times New Roman" w:cs="仿宋_GB2312" w:hint="eastAsia"/>
        </w:rPr>
        <w:t>．加强巡查监测。台风暴雨、强降雨期间，街道办事处、有关部门要扩大地质灾害监测范围，组织防灾责任人、监测人对地质灾害隐患点和易发区段加密监测、巡查，及时发现险情，及早防范。要因地制宜利用微信、广播、高音喇叭、鸣锣吹哨、逐户通知等方式，及时向受威胁群众发出地质灾害警示信息，及时组织转移避险。</w:t>
      </w:r>
    </w:p>
    <w:p w:rsidR="007B41C9" w:rsidRDefault="007B41C9" w:rsidP="007B41C9">
      <w:pPr>
        <w:pStyle w:val="p0"/>
        <w:widowControl w:val="0"/>
        <w:spacing w:line="590" w:lineRule="exact"/>
        <w:ind w:firstLineChars="150" w:firstLine="482"/>
        <w:rPr>
          <w:rFonts w:ascii="方正楷体简体" w:eastAsia="方正楷体简体" w:hAnsi="Times New Roman" w:cs="楷体_GB2312"/>
          <w:b/>
        </w:rPr>
      </w:pPr>
      <w:r>
        <w:rPr>
          <w:rFonts w:ascii="方正楷体简体" w:eastAsia="方正楷体简体" w:hAnsi="Times New Roman" w:cs="楷体_GB2312" w:hint="eastAsia"/>
          <w:b/>
        </w:rPr>
        <w:t>（三）群测群防体系建设</w:t>
      </w:r>
    </w:p>
    <w:p w:rsidR="007B41C9" w:rsidRDefault="007B41C9" w:rsidP="007B41C9">
      <w:pPr>
        <w:pStyle w:val="p0"/>
        <w:widowControl w:val="0"/>
        <w:spacing w:line="590" w:lineRule="exact"/>
        <w:ind w:firstLineChars="200" w:firstLine="640"/>
        <w:rPr>
          <w:rFonts w:ascii="Times New Roman" w:eastAsia="方正仿宋简体" w:hAnsi="Times New Roman" w:cs="仿宋_GB2312"/>
        </w:rPr>
      </w:pPr>
      <w:r>
        <w:rPr>
          <w:rFonts w:ascii="Times New Roman" w:eastAsia="方正仿宋简体" w:hAnsi="Times New Roman" w:cs="Times New Roman" w:hint="eastAsia"/>
        </w:rPr>
        <w:t>1</w:t>
      </w:r>
      <w:r>
        <w:rPr>
          <w:rFonts w:ascii="方正仿宋简体" w:eastAsia="方正仿宋简体" w:hAnsi="Times New Roman" w:cs="仿宋_GB2312" w:hint="eastAsia"/>
        </w:rPr>
        <w:t>．地质灾害易发街道应做到“十有”：有制度、有机构、有经费、有避让、有评估、有宣传、有预警、有监测、有演练、有效果。</w:t>
      </w:r>
    </w:p>
    <w:p w:rsidR="007B41C9" w:rsidRDefault="007B41C9" w:rsidP="007B41C9">
      <w:pPr>
        <w:pStyle w:val="p0"/>
        <w:widowControl w:val="0"/>
        <w:spacing w:line="590" w:lineRule="exact"/>
        <w:ind w:firstLineChars="200" w:firstLine="640"/>
        <w:rPr>
          <w:rFonts w:ascii="Times New Roman" w:eastAsia="方正仿宋简体" w:hAnsi="Times New Roman" w:cs="仿宋_GB2312"/>
        </w:rPr>
      </w:pPr>
      <w:r>
        <w:rPr>
          <w:rFonts w:ascii="Times New Roman" w:eastAsia="方正仿宋简体" w:hAnsi="Times New Roman" w:cs="Times New Roman" w:hint="eastAsia"/>
        </w:rPr>
        <w:t>2</w:t>
      </w:r>
      <w:r>
        <w:rPr>
          <w:rFonts w:ascii="方正仿宋简体" w:eastAsia="方正仿宋简体" w:hAnsi="Times New Roman" w:cs="仿宋_GB2312" w:hint="eastAsia"/>
        </w:rPr>
        <w:t>．社区居委会应做到“四应有”：应有防治方案、群众转移预案；应有值班、监测、巡查、速</w:t>
      </w:r>
      <w:r w:rsidR="006C20ED">
        <w:rPr>
          <w:rFonts w:ascii="方正仿宋简体" w:eastAsia="方正仿宋简体" w:hAnsi="Times New Roman" w:cs="仿宋_GB2312" w:hint="eastAsia"/>
        </w:rPr>
        <w:t>报等制度；应有防灾责任人、监测人、协管员名单；应有监测器具、</w:t>
      </w:r>
      <w:bookmarkStart w:id="0" w:name="_GoBack"/>
      <w:r w:rsidR="006C20ED">
        <w:rPr>
          <w:rFonts w:ascii="方正仿宋简体" w:eastAsia="方正仿宋简体" w:hAnsi="Times New Roman" w:cs="仿宋_GB2312" w:hint="eastAsia"/>
        </w:rPr>
        <w:t>通信</w:t>
      </w:r>
      <w:bookmarkEnd w:id="0"/>
      <w:r>
        <w:rPr>
          <w:rFonts w:ascii="方正仿宋简体" w:eastAsia="方正仿宋简体" w:hAnsi="Times New Roman" w:cs="仿宋_GB2312" w:hint="eastAsia"/>
        </w:rPr>
        <w:t>工具。</w:t>
      </w:r>
    </w:p>
    <w:p w:rsidR="007B41C9" w:rsidRDefault="007B41C9" w:rsidP="007B41C9">
      <w:pPr>
        <w:pStyle w:val="p0"/>
        <w:widowControl w:val="0"/>
        <w:spacing w:line="590" w:lineRule="exact"/>
        <w:ind w:firstLineChars="200" w:firstLine="640"/>
        <w:rPr>
          <w:rFonts w:ascii="Times New Roman" w:eastAsia="方正仿宋简体" w:hAnsi="Times New Roman" w:cs="仿宋_GB2312"/>
        </w:rPr>
      </w:pPr>
      <w:r>
        <w:rPr>
          <w:rFonts w:ascii="Times New Roman" w:eastAsia="方正仿宋简体" w:hAnsi="Times New Roman" w:cs="Times New Roman" w:hint="eastAsia"/>
        </w:rPr>
        <w:t>3</w:t>
      </w:r>
      <w:r>
        <w:rPr>
          <w:rFonts w:ascii="方正仿宋简体" w:eastAsia="方正仿宋简体" w:hAnsi="Times New Roman" w:cs="仿宋_GB2312" w:hint="eastAsia"/>
        </w:rPr>
        <w:t>．防灾责任人和监测人应做到“四应知”：应知辖区隐患点（易发区）情况和威胁范围；应知应急转移和处置；应知灾情险情报告程序；应知巡查监测方法。</w:t>
      </w:r>
    </w:p>
    <w:p w:rsidR="007B41C9" w:rsidRDefault="007B41C9" w:rsidP="007B41C9">
      <w:pPr>
        <w:pStyle w:val="p0"/>
        <w:widowControl w:val="0"/>
        <w:spacing w:line="590" w:lineRule="exact"/>
        <w:ind w:firstLineChars="200" w:firstLine="640"/>
        <w:rPr>
          <w:rFonts w:ascii="Times New Roman" w:eastAsia="方正仿宋简体" w:hAnsi="Times New Roman" w:cs="仿宋_GB2312"/>
        </w:rPr>
      </w:pPr>
      <w:r>
        <w:rPr>
          <w:rFonts w:ascii="Times New Roman" w:eastAsia="方正仿宋简体" w:hAnsi="Times New Roman" w:cs="Times New Roman" w:hint="eastAsia"/>
        </w:rPr>
        <w:t>4</w:t>
      </w:r>
      <w:r>
        <w:rPr>
          <w:rFonts w:ascii="方正仿宋简体" w:eastAsia="方正仿宋简体" w:hAnsi="Times New Roman" w:cs="仿宋_GB2312" w:hint="eastAsia"/>
        </w:rPr>
        <w:t>．完善地质灾害和高陡边坡群测群防体系：自然资源部门应完善地质灾害和高陡边坡点受威胁群众和基层群测群防体系信息，并</w:t>
      </w:r>
      <w:proofErr w:type="gramStart"/>
      <w:r>
        <w:rPr>
          <w:rFonts w:ascii="方正仿宋简体" w:eastAsia="方正仿宋简体" w:hAnsi="Times New Roman" w:cs="仿宋_GB2312" w:hint="eastAsia"/>
        </w:rPr>
        <w:t>录入省</w:t>
      </w:r>
      <w:proofErr w:type="gramEnd"/>
      <w:r>
        <w:rPr>
          <w:rFonts w:ascii="方正仿宋简体" w:eastAsia="方正仿宋简体" w:hAnsi="Times New Roman" w:cs="仿宋_GB2312" w:hint="eastAsia"/>
        </w:rPr>
        <w:t>地质灾害综合管理信息系统。群测群防人员收到地质灾害气象风险预警信息时，应依预警等级开展相应的巡查、监测和人员转移工作。</w:t>
      </w:r>
    </w:p>
    <w:p w:rsidR="007B41C9" w:rsidRDefault="007B41C9" w:rsidP="007B41C9">
      <w:pPr>
        <w:pStyle w:val="p0"/>
        <w:widowControl w:val="0"/>
        <w:spacing w:line="590" w:lineRule="exact"/>
        <w:ind w:firstLineChars="196" w:firstLine="627"/>
        <w:rPr>
          <w:rFonts w:ascii="黑体" w:eastAsia="黑体" w:hAnsi="黑体"/>
          <w:bCs/>
        </w:rPr>
      </w:pPr>
      <w:r>
        <w:rPr>
          <w:rFonts w:ascii="黑体" w:eastAsia="黑体" w:hAnsi="黑体" w:hint="eastAsia"/>
          <w:bCs/>
        </w:rPr>
        <w:lastRenderedPageBreak/>
        <w:t>四、应急响应</w:t>
      </w:r>
    </w:p>
    <w:p w:rsidR="007B41C9" w:rsidRDefault="007B41C9" w:rsidP="007B41C9">
      <w:pPr>
        <w:pStyle w:val="p0"/>
        <w:widowControl w:val="0"/>
        <w:spacing w:line="590" w:lineRule="exact"/>
        <w:ind w:firstLineChars="196" w:firstLine="630"/>
        <w:rPr>
          <w:rFonts w:ascii="Times New Roman" w:eastAsia="方正仿宋简体" w:hAnsi="Times New Roman" w:cs="仿宋_GB2312"/>
        </w:rPr>
      </w:pPr>
      <w:r>
        <w:rPr>
          <w:rFonts w:ascii="方正楷体简体" w:eastAsia="方正楷体简体" w:hAnsi="Times New Roman" w:cs="楷体_GB2312" w:hint="eastAsia"/>
          <w:b/>
        </w:rPr>
        <w:t>（一）应急准备</w:t>
      </w:r>
      <w:r>
        <w:rPr>
          <w:rFonts w:ascii="方正楷体简体" w:eastAsia="方正楷体简体" w:hAnsi="Times New Roman" w:cs="仿宋_GB2312" w:hint="eastAsia"/>
          <w:b/>
        </w:rPr>
        <w:t>。</w:t>
      </w:r>
      <w:r>
        <w:rPr>
          <w:rFonts w:ascii="方正仿宋简体" w:eastAsia="方正仿宋简体" w:hAnsi="Times New Roman" w:cs="仿宋_GB2312" w:hint="eastAsia"/>
        </w:rPr>
        <w:t>受地质灾害威胁的街道、企业、学校等基层单位，应做好必要的应急处置物资储备，并会同相关部门按照预案定期组织开展地质灾害应急演练，确保转移路线明晰、避让场所安全、保障措施完善。</w:t>
      </w:r>
    </w:p>
    <w:p w:rsidR="007B41C9" w:rsidRDefault="007B41C9" w:rsidP="007B41C9">
      <w:pPr>
        <w:pStyle w:val="p0"/>
        <w:widowControl w:val="0"/>
        <w:spacing w:line="590" w:lineRule="exact"/>
        <w:ind w:firstLineChars="196" w:firstLine="630"/>
        <w:rPr>
          <w:rFonts w:ascii="Times New Roman" w:eastAsia="方正仿宋简体" w:hAnsi="Times New Roman" w:cs="仿宋_GB2312"/>
        </w:rPr>
      </w:pPr>
      <w:r>
        <w:rPr>
          <w:rFonts w:ascii="方正楷体简体" w:eastAsia="方正楷体简体" w:hAnsi="Times New Roman" w:cs="楷体_GB2312" w:hint="eastAsia"/>
          <w:b/>
        </w:rPr>
        <w:t>（二）灾情险情报告。</w:t>
      </w:r>
      <w:r>
        <w:rPr>
          <w:rFonts w:ascii="方正仿宋简体" w:eastAsia="方正仿宋简体" w:hAnsi="Times New Roman" w:cs="仿宋_GB2312" w:hint="eastAsia"/>
        </w:rPr>
        <w:t>发现地质灾害险情或者灾情的单位和个人，应立即采取必要措施，并向所在街道办事处或者自然资源部门报告。所在街道办事处或者自然资源部门接到报告后，应立即派人赶赴现场进行调查，采取有效措施防止灾害发生或者灾情扩大，并按照灾情分级报告的规定，向上级政府和自然资源部门报告。</w:t>
      </w:r>
    </w:p>
    <w:p w:rsidR="007B41C9" w:rsidRDefault="007B41C9" w:rsidP="007B41C9">
      <w:pPr>
        <w:pStyle w:val="p0"/>
        <w:widowControl w:val="0"/>
        <w:spacing w:line="590" w:lineRule="exact"/>
        <w:ind w:firstLineChars="196" w:firstLine="630"/>
        <w:rPr>
          <w:rFonts w:ascii="Times New Roman" w:eastAsia="方正仿宋简体" w:hAnsi="Times New Roman" w:cs="仿宋_GB2312"/>
        </w:rPr>
      </w:pPr>
      <w:r>
        <w:rPr>
          <w:rFonts w:ascii="方正楷体简体" w:eastAsia="方正楷体简体" w:hAnsi="Times New Roman" w:cs="楷体_GB2312" w:hint="eastAsia"/>
          <w:b/>
        </w:rPr>
        <w:t>（三）抢险救灾。</w:t>
      </w:r>
      <w:r>
        <w:rPr>
          <w:rFonts w:ascii="方正仿宋简体" w:eastAsia="方正仿宋简体" w:hAnsi="Times New Roman" w:cs="仿宋_GB2312" w:hint="eastAsia"/>
        </w:rPr>
        <w:t>地质灾害灾情险情发生后，事发地应根据区政府要求启动相应突发地质灾害应急预案，划定危险区域，设置明显警示标志，组织做好人员转移、灾（险）情评估和救援工作。情况紧急时，可以强行组织避险疏散。地质灾害险情未消除前，被转移人员不得擅自返回。</w:t>
      </w:r>
    </w:p>
    <w:p w:rsidR="007B41C9" w:rsidRDefault="007B41C9" w:rsidP="007B41C9">
      <w:pPr>
        <w:pStyle w:val="p0"/>
        <w:widowControl w:val="0"/>
        <w:spacing w:line="590" w:lineRule="exact"/>
        <w:ind w:firstLineChars="196" w:firstLine="627"/>
        <w:rPr>
          <w:rFonts w:ascii="Times New Roman" w:eastAsia="方正仿宋简体" w:hAnsi="Times New Roman" w:cs="仿宋_GB2312"/>
          <w:spacing w:val="-4"/>
        </w:rPr>
      </w:pPr>
      <w:r>
        <w:rPr>
          <w:rFonts w:ascii="方正仿宋简体" w:eastAsia="方正仿宋简体" w:hAnsi="Times New Roman" w:cs="仿宋_GB2312" w:hint="eastAsia"/>
        </w:rPr>
        <w:t>各有关部门</w:t>
      </w:r>
      <w:r>
        <w:rPr>
          <w:rFonts w:ascii="方正仿宋简体" w:eastAsia="方正仿宋简体" w:hAnsi="Times New Roman" w:cs="仿宋_GB2312" w:hint="eastAsia"/>
          <w:spacing w:val="-4"/>
        </w:rPr>
        <w:t>应按照部门职责和应急预案规定，及时组织人员赶赴现场，提供有效应急保障并协同做好灾后重建。</w:t>
      </w:r>
    </w:p>
    <w:p w:rsidR="007B41C9" w:rsidRDefault="007B41C9" w:rsidP="007B41C9">
      <w:pPr>
        <w:pStyle w:val="p0"/>
        <w:widowControl w:val="0"/>
        <w:spacing w:line="590" w:lineRule="exact"/>
        <w:ind w:firstLineChars="196" w:firstLine="630"/>
        <w:rPr>
          <w:rFonts w:ascii="Times New Roman" w:eastAsia="方正仿宋简体" w:hAnsi="Times New Roman" w:cs="仿宋_GB2312"/>
        </w:rPr>
      </w:pPr>
      <w:r>
        <w:rPr>
          <w:rFonts w:ascii="方正楷体简体" w:eastAsia="方正楷体简体" w:hAnsi="Times New Roman" w:cs="楷体_GB2312" w:hint="eastAsia"/>
          <w:b/>
        </w:rPr>
        <w:t>（四）应急调查。</w:t>
      </w:r>
      <w:r>
        <w:rPr>
          <w:rFonts w:ascii="方正仿宋简体" w:eastAsia="方正仿宋简体" w:hAnsi="Times New Roman" w:cs="仿宋_GB2312" w:hint="eastAsia"/>
        </w:rPr>
        <w:t>地质灾害灾情险情发生后，区自然资源局要会同住建、农水、应急等部门，组织专业技术单位迅速开展应急调查，查明灾害类型、范围、规模、发展趋势，做好抢险救灾的技术指导工作。</w:t>
      </w:r>
    </w:p>
    <w:p w:rsidR="007B41C9" w:rsidRDefault="007B41C9" w:rsidP="007B41C9">
      <w:pPr>
        <w:pStyle w:val="p0"/>
        <w:widowControl w:val="0"/>
        <w:spacing w:line="590" w:lineRule="exact"/>
        <w:ind w:firstLineChars="196" w:firstLine="630"/>
        <w:rPr>
          <w:rFonts w:ascii="Times New Roman" w:eastAsia="方正仿宋简体" w:hAnsi="Times New Roman" w:cs="仿宋_GB2312"/>
        </w:rPr>
      </w:pPr>
      <w:r>
        <w:rPr>
          <w:rFonts w:ascii="方正楷体简体" w:eastAsia="方正楷体简体" w:hAnsi="Times New Roman" w:cs="楷体_GB2312" w:hint="eastAsia"/>
          <w:b/>
        </w:rPr>
        <w:lastRenderedPageBreak/>
        <w:t>（五）地质灾害应急队伍建设。</w:t>
      </w:r>
      <w:r>
        <w:rPr>
          <w:rFonts w:ascii="方正仿宋简体" w:eastAsia="方正仿宋简体" w:hAnsi="Times New Roman" w:cs="仿宋_GB2312" w:hint="eastAsia"/>
        </w:rPr>
        <w:t>要建立健全地质灾害应急机构，增加地质灾害应急人员编制，配备必要的交通、通信和应急装备，形成高效的地质灾害应急体系。</w:t>
      </w:r>
    </w:p>
    <w:p w:rsidR="007B41C9" w:rsidRDefault="007B41C9" w:rsidP="007B41C9">
      <w:pPr>
        <w:pStyle w:val="p0"/>
        <w:widowControl w:val="0"/>
        <w:spacing w:line="590" w:lineRule="exact"/>
        <w:ind w:firstLineChars="196" w:firstLine="627"/>
        <w:rPr>
          <w:rFonts w:ascii="黑体" w:eastAsia="黑体" w:hAnsi="黑体"/>
          <w:bCs/>
        </w:rPr>
      </w:pPr>
      <w:r>
        <w:rPr>
          <w:rFonts w:ascii="黑体" w:eastAsia="黑体" w:hAnsi="黑体" w:hint="eastAsia"/>
          <w:bCs/>
        </w:rPr>
        <w:t>五、搬迁避让及工程治理</w:t>
      </w:r>
    </w:p>
    <w:p w:rsidR="007B41C9" w:rsidRDefault="007B41C9" w:rsidP="007B41C9">
      <w:pPr>
        <w:pStyle w:val="p0"/>
        <w:widowControl w:val="0"/>
        <w:spacing w:line="590" w:lineRule="exact"/>
        <w:ind w:firstLineChars="196" w:firstLine="627"/>
        <w:rPr>
          <w:rFonts w:ascii="Times New Roman" w:eastAsia="方正仿宋简体" w:hAnsi="Times New Roman" w:cs="仿宋_GB2312"/>
        </w:rPr>
      </w:pPr>
      <w:r>
        <w:rPr>
          <w:rFonts w:ascii="方正仿宋简体" w:eastAsia="方正仿宋简体" w:hAnsi="Times New Roman" w:cs="仿宋_GB2312" w:hint="eastAsia"/>
        </w:rPr>
        <w:t>根据各地质灾害点的危险性、危害性和经济条件，按轻重缓急，有计划地开展搬迁避让或工程治理。</w:t>
      </w:r>
    </w:p>
    <w:p w:rsidR="007B41C9" w:rsidRDefault="007B41C9" w:rsidP="007B41C9">
      <w:pPr>
        <w:pStyle w:val="p0"/>
        <w:widowControl w:val="0"/>
        <w:numPr>
          <w:ilvl w:val="0"/>
          <w:numId w:val="2"/>
        </w:numPr>
        <w:spacing w:line="590" w:lineRule="exact"/>
        <w:ind w:firstLineChars="196" w:firstLine="630"/>
        <w:rPr>
          <w:rFonts w:ascii="方正楷体简体" w:eastAsia="方正楷体简体" w:hAnsi="Times New Roman" w:cs="楷体_GB2312"/>
          <w:b/>
        </w:rPr>
      </w:pPr>
      <w:r>
        <w:rPr>
          <w:rFonts w:ascii="方正楷体简体" w:eastAsia="方正楷体简体" w:hAnsi="Times New Roman" w:cs="楷体_GB2312" w:hint="eastAsia"/>
          <w:b/>
        </w:rPr>
        <w:t>搬迁避让。</w:t>
      </w:r>
    </w:p>
    <w:p w:rsidR="007B41C9" w:rsidRDefault="007B41C9" w:rsidP="007B41C9">
      <w:pPr>
        <w:pStyle w:val="p0"/>
        <w:widowControl w:val="0"/>
        <w:spacing w:line="590" w:lineRule="exact"/>
        <w:ind w:firstLineChars="200" w:firstLine="640"/>
        <w:rPr>
          <w:rFonts w:ascii="Times New Roman" w:eastAsia="方正仿宋简体" w:hAnsi="Times New Roman" w:cs="仿宋_GB2312"/>
        </w:rPr>
      </w:pPr>
      <w:r>
        <w:rPr>
          <w:rFonts w:ascii="方正仿宋简体" w:eastAsia="方正仿宋简体" w:hAnsi="Times New Roman" w:cs="仿宋_GB2312" w:hint="eastAsia"/>
        </w:rPr>
        <w:t>对于工程治理投资过大或治理后仍不能有效消除隐患的地质灾害危险点，鼓励搬迁避让、异地集中安置。搬迁安置实施方案要在充分听取居民意见的基础上，明确搬迁范围、安置地点、补助政策等事项。</w:t>
      </w:r>
    </w:p>
    <w:p w:rsidR="007B41C9" w:rsidRDefault="007B41C9" w:rsidP="007B41C9">
      <w:pPr>
        <w:pStyle w:val="p0"/>
        <w:widowControl w:val="0"/>
        <w:spacing w:line="590" w:lineRule="exact"/>
        <w:ind w:firstLineChars="196" w:firstLine="630"/>
        <w:rPr>
          <w:rFonts w:ascii="方正楷体简体" w:eastAsia="方正楷体简体" w:hAnsi="Times New Roman" w:cs="楷体_GB2312"/>
          <w:b/>
        </w:rPr>
      </w:pPr>
      <w:r>
        <w:rPr>
          <w:rFonts w:ascii="方正楷体简体" w:eastAsia="方正楷体简体" w:hAnsi="Times New Roman" w:cs="楷体_GB2312" w:hint="eastAsia"/>
          <w:b/>
        </w:rPr>
        <w:t>（二）工程治理</w:t>
      </w:r>
    </w:p>
    <w:p w:rsidR="007B41C9" w:rsidRDefault="007B41C9" w:rsidP="007B41C9">
      <w:pPr>
        <w:pStyle w:val="p0"/>
        <w:widowControl w:val="0"/>
        <w:spacing w:line="590" w:lineRule="exact"/>
        <w:ind w:firstLineChars="196" w:firstLine="627"/>
        <w:rPr>
          <w:rFonts w:ascii="Times New Roman" w:eastAsia="方正仿宋简体" w:hAnsi="Times New Roman" w:cs="楷体_GB2312"/>
        </w:rPr>
      </w:pPr>
      <w:r>
        <w:rPr>
          <w:rFonts w:ascii="Times New Roman" w:eastAsia="方正仿宋简体" w:hAnsi="Times New Roman" w:cs="Times New Roman" w:hint="eastAsia"/>
        </w:rPr>
        <w:t>1</w:t>
      </w:r>
      <w:r>
        <w:rPr>
          <w:rFonts w:ascii="方正仿宋简体" w:eastAsia="方正仿宋简体" w:hAnsi="Times New Roman" w:cs="仿宋_GB2312" w:hint="eastAsia"/>
        </w:rPr>
        <w:t>．自然因素引发、危险性大、威胁人口多、造成经济损失大的重大地质灾害隐患点，由区政府统一纳入地质灾害治理项目库，统一开展治理。</w:t>
      </w:r>
    </w:p>
    <w:p w:rsidR="007B41C9" w:rsidRDefault="007B41C9" w:rsidP="007B41C9">
      <w:pPr>
        <w:pStyle w:val="p0"/>
        <w:widowControl w:val="0"/>
        <w:spacing w:line="590" w:lineRule="exact"/>
        <w:ind w:firstLineChars="200" w:firstLine="640"/>
        <w:rPr>
          <w:rFonts w:ascii="Times New Roman" w:eastAsia="方正仿宋简体" w:hAnsi="Times New Roman" w:cs="仿宋_GB2312"/>
        </w:rPr>
      </w:pPr>
      <w:r>
        <w:rPr>
          <w:rFonts w:ascii="Times New Roman" w:eastAsia="方正仿宋简体" w:hAnsi="Times New Roman" w:cs="Times New Roman" w:hint="eastAsia"/>
        </w:rPr>
        <w:t>2</w:t>
      </w:r>
      <w:r>
        <w:rPr>
          <w:rFonts w:ascii="方正仿宋简体" w:eastAsia="方正仿宋简体" w:hAnsi="Times New Roman" w:cs="仿宋_GB2312" w:hint="eastAsia"/>
        </w:rPr>
        <w:t>．工程建设等人为活动引发的地质灾害，按照“谁引发、谁治理”的原则，由责任方组织治理并承担治理所需费用。学校、医院、图书馆、住宅小区等人员密集点，由于未履行地质灾害治理工程与主体工程“三同时”原则，未按技术规范建设挡土墙、护坡而造成地质灾害隐患的，主管部门责成相关单位完善防范措施，及时采取工程措施治理。</w:t>
      </w:r>
    </w:p>
    <w:p w:rsidR="007B41C9" w:rsidRDefault="007B41C9" w:rsidP="007B41C9">
      <w:pPr>
        <w:pStyle w:val="p0"/>
        <w:widowControl w:val="0"/>
        <w:spacing w:line="590" w:lineRule="exact"/>
        <w:ind w:firstLineChars="200" w:firstLine="640"/>
        <w:rPr>
          <w:rFonts w:ascii="Times New Roman" w:eastAsia="方正仿宋简体" w:hAnsi="Times New Roman" w:cs="仿宋_GB2312"/>
        </w:rPr>
      </w:pPr>
      <w:r>
        <w:rPr>
          <w:rFonts w:ascii="Times New Roman" w:eastAsia="方正仿宋简体" w:hAnsi="Times New Roman" w:cs="Times New Roman" w:hint="eastAsia"/>
        </w:rPr>
        <w:t>3</w:t>
      </w:r>
      <w:r>
        <w:rPr>
          <w:rFonts w:ascii="方正仿宋简体" w:eastAsia="方正仿宋简体" w:hAnsi="Times New Roman" w:cs="仿宋_GB2312" w:hint="eastAsia"/>
        </w:rPr>
        <w:t>．政府出资的地质灾害治理工程竣工后，其</w:t>
      </w:r>
      <w:proofErr w:type="gramStart"/>
      <w:r>
        <w:rPr>
          <w:rFonts w:ascii="方正仿宋简体" w:eastAsia="方正仿宋简体" w:hAnsi="Times New Roman" w:cs="仿宋_GB2312" w:hint="eastAsia"/>
        </w:rPr>
        <w:t>验收分</w:t>
      </w:r>
      <w:proofErr w:type="gramEnd"/>
      <w:r>
        <w:rPr>
          <w:rFonts w:ascii="方正仿宋简体" w:eastAsia="方正仿宋简体" w:hAnsi="Times New Roman" w:cs="仿宋_GB2312" w:hint="eastAsia"/>
        </w:rPr>
        <w:t>工程竣</w:t>
      </w:r>
      <w:r>
        <w:rPr>
          <w:rFonts w:ascii="方正仿宋简体" w:eastAsia="方正仿宋简体" w:hAnsi="Times New Roman" w:cs="仿宋_GB2312" w:hint="eastAsia"/>
        </w:rPr>
        <w:lastRenderedPageBreak/>
        <w:t>工验收和项目验收两个阶段：工程竣工验收由项目承担单位组织，项目验收由区自然资源局组织。其他地质灾害治理工程竣工后，由业主单位组织竣工验收，验收时应当有区自然资源局参加。政府出资的地质灾害治理工程经竣工验收合格后，由区自然资源局指定的单位负责管理和维护；其他地质灾害治理</w:t>
      </w:r>
      <w:r>
        <w:rPr>
          <w:rFonts w:ascii="方正仿宋简体" w:eastAsia="方正仿宋简体" w:hAnsi="Times New Roman" w:cs="仿宋_GB2312" w:hint="eastAsia"/>
          <w:spacing w:val="-6"/>
        </w:rPr>
        <w:t>工程经竣工验收合格后，由负责治理的责任单位负责管理和维护。</w:t>
      </w:r>
    </w:p>
    <w:p w:rsidR="007B41C9" w:rsidRDefault="007B41C9" w:rsidP="007B41C9">
      <w:pPr>
        <w:spacing w:line="590" w:lineRule="exact"/>
        <w:rPr>
          <w:rFonts w:ascii="方正仿宋简体" w:eastAsia="方正仿宋简体" w:cs="仿宋"/>
          <w:sz w:val="32"/>
          <w:szCs w:val="32"/>
        </w:rPr>
      </w:pPr>
    </w:p>
    <w:p w:rsidR="007B41C9" w:rsidRDefault="007B41C9" w:rsidP="007B41C9">
      <w:pPr>
        <w:spacing w:line="590" w:lineRule="exact"/>
        <w:ind w:firstLineChars="200" w:firstLine="640"/>
        <w:rPr>
          <w:rFonts w:ascii="方正仿宋简体" w:eastAsia="方正仿宋简体" w:cs="仿宋"/>
          <w:sz w:val="32"/>
          <w:szCs w:val="32"/>
        </w:rPr>
      </w:pPr>
      <w:r>
        <w:rPr>
          <w:rFonts w:ascii="方正仿宋简体" w:eastAsia="方正仿宋简体" w:cs="仿宋" w:hint="eastAsia"/>
          <w:sz w:val="32"/>
          <w:szCs w:val="32"/>
        </w:rPr>
        <w:t>附件：</w:t>
      </w:r>
      <w:r>
        <w:rPr>
          <w:rFonts w:eastAsia="方正仿宋简体" w:hint="eastAsia"/>
          <w:sz w:val="32"/>
          <w:szCs w:val="32"/>
        </w:rPr>
        <w:t>1</w:t>
      </w:r>
      <w:r>
        <w:rPr>
          <w:rFonts w:ascii="方正仿宋简体" w:eastAsia="方正仿宋简体" w:cs="仿宋" w:hint="eastAsia"/>
          <w:bCs/>
          <w:sz w:val="32"/>
          <w:szCs w:val="32"/>
        </w:rPr>
        <w:t>．</w:t>
      </w:r>
      <w:proofErr w:type="gramStart"/>
      <w:r>
        <w:rPr>
          <w:rFonts w:ascii="方正仿宋简体" w:eastAsia="方正仿宋简体" w:cs="仿宋" w:hint="eastAsia"/>
          <w:sz w:val="32"/>
          <w:szCs w:val="32"/>
        </w:rPr>
        <w:t>鲤</w:t>
      </w:r>
      <w:proofErr w:type="gramEnd"/>
      <w:r>
        <w:rPr>
          <w:rFonts w:ascii="方正仿宋简体" w:eastAsia="方正仿宋简体" w:cs="仿宋" w:hint="eastAsia"/>
          <w:sz w:val="32"/>
          <w:szCs w:val="32"/>
        </w:rPr>
        <w:t>城区房前屋后高陡边坡点基本情况一览表</w:t>
      </w:r>
    </w:p>
    <w:p w:rsidR="007B41C9" w:rsidRDefault="007B41C9" w:rsidP="007B41C9">
      <w:pPr>
        <w:spacing w:line="590" w:lineRule="exact"/>
        <w:ind w:firstLineChars="500" w:firstLine="1600"/>
        <w:rPr>
          <w:rFonts w:ascii="方正仿宋简体" w:eastAsia="方正仿宋简体" w:cs="仿宋"/>
          <w:bCs/>
          <w:sz w:val="32"/>
          <w:szCs w:val="32"/>
        </w:rPr>
      </w:pPr>
      <w:r>
        <w:rPr>
          <w:rFonts w:eastAsia="方正仿宋简体" w:hint="eastAsia"/>
          <w:bCs/>
          <w:sz w:val="32"/>
          <w:szCs w:val="32"/>
        </w:rPr>
        <w:t>2</w:t>
      </w:r>
      <w:r>
        <w:rPr>
          <w:rFonts w:ascii="方正仿宋简体" w:eastAsia="方正仿宋简体" w:cs="仿宋" w:hint="eastAsia"/>
          <w:bCs/>
          <w:sz w:val="32"/>
          <w:szCs w:val="32"/>
        </w:rPr>
        <w:t>．</w:t>
      </w:r>
      <w:r>
        <w:rPr>
          <w:rStyle w:val="15"/>
          <w:rFonts w:ascii="方正仿宋简体" w:eastAsia="方正仿宋简体" w:cs="仿宋" w:hint="default"/>
        </w:rPr>
        <w:t>地质灾害气象预警预报等级对应防灾措施一览表</w:t>
      </w:r>
    </w:p>
    <w:p w:rsidR="007B41C9" w:rsidRDefault="007B41C9" w:rsidP="007B41C9">
      <w:pPr>
        <w:spacing w:line="590" w:lineRule="exact"/>
        <w:ind w:firstLineChars="500" w:firstLine="1600"/>
        <w:outlineLvl w:val="1"/>
        <w:rPr>
          <w:rFonts w:ascii="方正仿宋简体" w:eastAsia="方正仿宋简体" w:cs="仿宋"/>
          <w:sz w:val="32"/>
          <w:szCs w:val="32"/>
        </w:rPr>
      </w:pPr>
      <w:r>
        <w:rPr>
          <w:rFonts w:eastAsia="方正仿宋简体" w:hint="eastAsia"/>
          <w:sz w:val="32"/>
          <w:szCs w:val="32"/>
        </w:rPr>
        <w:t>3</w:t>
      </w:r>
      <w:r>
        <w:rPr>
          <w:rFonts w:ascii="方正仿宋简体" w:eastAsia="方正仿宋简体" w:cs="仿宋" w:hint="eastAsia"/>
          <w:sz w:val="32"/>
          <w:szCs w:val="32"/>
        </w:rPr>
        <w:t>．</w:t>
      </w:r>
      <w:proofErr w:type="gramStart"/>
      <w:r>
        <w:rPr>
          <w:rFonts w:ascii="方正仿宋简体" w:eastAsia="方正仿宋简体" w:cs="仿宋" w:hint="eastAsia"/>
          <w:sz w:val="32"/>
          <w:szCs w:val="32"/>
        </w:rPr>
        <w:t>鲤</w:t>
      </w:r>
      <w:proofErr w:type="gramEnd"/>
      <w:r>
        <w:rPr>
          <w:rFonts w:ascii="方正仿宋简体" w:eastAsia="方正仿宋简体" w:cs="仿宋" w:hint="eastAsia"/>
          <w:sz w:val="32"/>
          <w:szCs w:val="32"/>
        </w:rPr>
        <w:t>城区</w:t>
      </w:r>
      <w:r>
        <w:rPr>
          <w:rFonts w:eastAsia="方正仿宋简体" w:hint="eastAsia"/>
          <w:sz w:val="32"/>
          <w:szCs w:val="32"/>
        </w:rPr>
        <w:t>2023</w:t>
      </w:r>
      <w:r>
        <w:rPr>
          <w:rFonts w:ascii="方正仿宋简体" w:eastAsia="方正仿宋简体" w:cs="仿宋" w:hint="eastAsia"/>
          <w:sz w:val="32"/>
          <w:szCs w:val="32"/>
        </w:rPr>
        <w:t>年地质灾害防治工作通讯录</w:t>
      </w:r>
    </w:p>
    <w:p w:rsidR="007B41C9" w:rsidRDefault="007B41C9" w:rsidP="007B41C9">
      <w:pPr>
        <w:spacing w:line="590" w:lineRule="exact"/>
        <w:ind w:firstLineChars="450" w:firstLine="1440"/>
        <w:outlineLvl w:val="1"/>
        <w:rPr>
          <w:rFonts w:ascii="方正仿宋简体" w:eastAsia="方正仿宋简体" w:cs="仿宋"/>
          <w:sz w:val="32"/>
          <w:szCs w:val="32"/>
        </w:rPr>
      </w:pPr>
    </w:p>
    <w:p w:rsidR="007B41C9" w:rsidRDefault="007B41C9" w:rsidP="007B41C9">
      <w:pPr>
        <w:spacing w:line="590" w:lineRule="exact"/>
        <w:rPr>
          <w:rFonts w:ascii="方正仿宋简体" w:eastAsia="方正仿宋简体"/>
        </w:rPr>
      </w:pPr>
    </w:p>
    <w:p w:rsidR="007B41C9" w:rsidRDefault="007B41C9" w:rsidP="007B41C9">
      <w:pPr>
        <w:spacing w:line="590" w:lineRule="exact"/>
        <w:rPr>
          <w:rFonts w:ascii="方正仿宋简体" w:eastAsia="方正仿宋简体"/>
        </w:rPr>
      </w:pPr>
    </w:p>
    <w:p w:rsidR="007B41C9" w:rsidRDefault="007B41C9" w:rsidP="007B41C9">
      <w:pPr>
        <w:spacing w:line="590" w:lineRule="exact"/>
        <w:rPr>
          <w:rFonts w:ascii="方正仿宋简体" w:eastAsia="方正仿宋简体"/>
        </w:rPr>
      </w:pPr>
    </w:p>
    <w:p w:rsidR="007B41C9" w:rsidRDefault="007B41C9" w:rsidP="007B41C9">
      <w:pPr>
        <w:spacing w:line="590" w:lineRule="exact"/>
        <w:rPr>
          <w:rFonts w:ascii="方正仿宋简体" w:eastAsia="方正仿宋简体"/>
        </w:rPr>
      </w:pPr>
    </w:p>
    <w:p w:rsidR="007B41C9" w:rsidRDefault="007B41C9" w:rsidP="007B41C9">
      <w:pPr>
        <w:widowControl/>
        <w:jc w:val="left"/>
        <w:rPr>
          <w:rFonts w:ascii="黑体" w:eastAsia="黑体" w:hAnsi="黑体" w:cs="宋体"/>
          <w:bCs/>
          <w:sz w:val="32"/>
          <w:szCs w:val="32"/>
        </w:rPr>
        <w:sectPr w:rsidR="007B41C9">
          <w:pgSz w:w="11907" w:h="16840"/>
          <w:pgMar w:top="1928" w:right="1474" w:bottom="1701" w:left="1588" w:header="1361" w:footer="1021" w:gutter="0"/>
          <w:cols w:space="720"/>
          <w:docGrid w:type="lines" w:linePitch="312"/>
        </w:sectPr>
      </w:pPr>
    </w:p>
    <w:p w:rsidR="007B41C9" w:rsidRDefault="007B41C9" w:rsidP="007B41C9">
      <w:pPr>
        <w:spacing w:line="590" w:lineRule="exact"/>
        <w:ind w:leftChars="-1" w:left="-2"/>
        <w:jc w:val="left"/>
        <w:rPr>
          <w:rFonts w:ascii="黑体" w:eastAsia="黑体" w:hAnsi="黑体"/>
          <w:bCs/>
          <w:sz w:val="36"/>
          <w:szCs w:val="36"/>
        </w:rPr>
      </w:pPr>
      <w:r>
        <w:rPr>
          <w:rFonts w:ascii="黑体" w:eastAsia="黑体" w:hAnsi="黑体" w:hint="eastAsia"/>
          <w:bCs/>
          <w:sz w:val="32"/>
          <w:szCs w:val="32"/>
        </w:rPr>
        <w:lastRenderedPageBreak/>
        <w:t xml:space="preserve">附件1        </w:t>
      </w:r>
    </w:p>
    <w:p w:rsidR="007B41C9" w:rsidRDefault="007B41C9" w:rsidP="007B41C9">
      <w:pPr>
        <w:spacing w:line="590" w:lineRule="exact"/>
        <w:ind w:left="1"/>
        <w:jc w:val="center"/>
        <w:rPr>
          <w:rFonts w:ascii="黑体" w:eastAsia="黑体" w:hAnsi="黑体"/>
          <w:bCs/>
          <w:sz w:val="36"/>
          <w:szCs w:val="36"/>
        </w:rPr>
      </w:pPr>
      <w:proofErr w:type="gramStart"/>
      <w:r>
        <w:rPr>
          <w:rFonts w:ascii="方正小标宋简体" w:eastAsia="方正小标宋简体" w:cs="黑体" w:hint="eastAsia"/>
          <w:bCs/>
          <w:sz w:val="44"/>
          <w:szCs w:val="44"/>
        </w:rPr>
        <w:t>鲤</w:t>
      </w:r>
      <w:proofErr w:type="gramEnd"/>
      <w:r>
        <w:rPr>
          <w:rFonts w:ascii="方正小标宋简体" w:eastAsia="方正小标宋简体" w:cs="黑体" w:hint="eastAsia"/>
          <w:bCs/>
          <w:sz w:val="44"/>
          <w:szCs w:val="44"/>
        </w:rPr>
        <w:t>城区2023年房前屋后高陡边坡点基本情况一览表</w:t>
      </w:r>
    </w:p>
    <w:tbl>
      <w:tblPr>
        <w:tblW w:w="0" w:type="auto"/>
        <w:tblInd w:w="135" w:type="dxa"/>
        <w:tblLayout w:type="fixed"/>
        <w:tblCellMar>
          <w:left w:w="0" w:type="dxa"/>
          <w:right w:w="0" w:type="dxa"/>
        </w:tblCellMar>
        <w:tblLook w:val="04A0" w:firstRow="1" w:lastRow="0" w:firstColumn="1" w:lastColumn="0" w:noHBand="0" w:noVBand="1"/>
      </w:tblPr>
      <w:tblGrid>
        <w:gridCol w:w="582"/>
        <w:gridCol w:w="1843"/>
        <w:gridCol w:w="851"/>
        <w:gridCol w:w="850"/>
        <w:gridCol w:w="851"/>
        <w:gridCol w:w="850"/>
        <w:gridCol w:w="851"/>
        <w:gridCol w:w="916"/>
        <w:gridCol w:w="567"/>
        <w:gridCol w:w="1086"/>
        <w:gridCol w:w="1061"/>
        <w:gridCol w:w="945"/>
        <w:gridCol w:w="990"/>
        <w:gridCol w:w="1588"/>
        <w:gridCol w:w="708"/>
      </w:tblGrid>
      <w:tr w:rsidR="007B41C9" w:rsidTr="007B41C9">
        <w:trPr>
          <w:trHeight w:val="570"/>
        </w:trPr>
        <w:tc>
          <w:tcPr>
            <w:tcW w:w="582"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B41C9" w:rsidRDefault="007B41C9">
            <w:pPr>
              <w:widowControl/>
              <w:spacing w:line="480" w:lineRule="exact"/>
              <w:jc w:val="center"/>
              <w:textAlignment w:val="center"/>
              <w:rPr>
                <w:rFonts w:eastAsia="方正仿宋简体"/>
                <w:b/>
                <w:sz w:val="28"/>
                <w:szCs w:val="28"/>
              </w:rPr>
            </w:pPr>
            <w:r>
              <w:rPr>
                <w:rFonts w:ascii="方正仿宋简体" w:eastAsia="方正仿宋简体"/>
                <w:b/>
                <w:kern w:val="0"/>
                <w:sz w:val="28"/>
                <w:szCs w:val="28"/>
              </w:rPr>
              <w:t>序号</w:t>
            </w:r>
          </w:p>
        </w:tc>
        <w:tc>
          <w:tcPr>
            <w:tcW w:w="1843" w:type="dxa"/>
            <w:vMerge w:val="restart"/>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B41C9" w:rsidRDefault="007B41C9">
            <w:pPr>
              <w:widowControl/>
              <w:spacing w:line="480" w:lineRule="exact"/>
              <w:ind w:leftChars="-326" w:left="-685" w:firstLineChars="244" w:firstLine="686"/>
              <w:jc w:val="center"/>
              <w:textAlignment w:val="center"/>
              <w:rPr>
                <w:rFonts w:eastAsia="方正仿宋简体"/>
                <w:b/>
                <w:sz w:val="28"/>
                <w:szCs w:val="28"/>
              </w:rPr>
            </w:pPr>
            <w:r>
              <w:rPr>
                <w:rFonts w:ascii="方正仿宋简体" w:eastAsia="方正仿宋简体"/>
                <w:b/>
                <w:kern w:val="0"/>
                <w:sz w:val="28"/>
                <w:szCs w:val="28"/>
              </w:rPr>
              <w:t>灾害位置</w:t>
            </w:r>
          </w:p>
        </w:tc>
        <w:tc>
          <w:tcPr>
            <w:tcW w:w="851" w:type="dxa"/>
            <w:vMerge w:val="restart"/>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B41C9" w:rsidRDefault="007B41C9">
            <w:pPr>
              <w:widowControl/>
              <w:spacing w:line="480" w:lineRule="exact"/>
              <w:jc w:val="center"/>
              <w:textAlignment w:val="center"/>
              <w:rPr>
                <w:rFonts w:eastAsia="方正仿宋简体"/>
                <w:b/>
                <w:sz w:val="28"/>
                <w:szCs w:val="28"/>
              </w:rPr>
            </w:pPr>
            <w:r>
              <w:rPr>
                <w:rFonts w:eastAsia="方正仿宋简体"/>
                <w:b/>
                <w:kern w:val="0"/>
                <w:sz w:val="28"/>
                <w:szCs w:val="28"/>
              </w:rPr>
              <w:t>X</w:t>
            </w:r>
            <w:r>
              <w:rPr>
                <w:rFonts w:ascii="方正仿宋简体" w:eastAsia="方正仿宋简体"/>
                <w:b/>
                <w:kern w:val="0"/>
                <w:sz w:val="28"/>
                <w:szCs w:val="28"/>
              </w:rPr>
              <w:t>坐标</w:t>
            </w:r>
          </w:p>
        </w:tc>
        <w:tc>
          <w:tcPr>
            <w:tcW w:w="850" w:type="dxa"/>
            <w:vMerge w:val="restart"/>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B41C9" w:rsidRDefault="007B41C9">
            <w:pPr>
              <w:widowControl/>
              <w:spacing w:line="480" w:lineRule="exact"/>
              <w:jc w:val="center"/>
              <w:textAlignment w:val="center"/>
              <w:rPr>
                <w:rFonts w:eastAsia="方正仿宋简体"/>
                <w:b/>
                <w:sz w:val="28"/>
                <w:szCs w:val="28"/>
              </w:rPr>
            </w:pPr>
            <w:r>
              <w:rPr>
                <w:rFonts w:eastAsia="方正仿宋简体"/>
                <w:b/>
                <w:kern w:val="0"/>
                <w:sz w:val="28"/>
                <w:szCs w:val="28"/>
              </w:rPr>
              <w:t>Y</w:t>
            </w:r>
            <w:r>
              <w:rPr>
                <w:rFonts w:ascii="方正仿宋简体" w:eastAsia="方正仿宋简体"/>
                <w:b/>
                <w:kern w:val="0"/>
                <w:sz w:val="28"/>
                <w:szCs w:val="28"/>
              </w:rPr>
              <w:t>坐标</w:t>
            </w:r>
          </w:p>
        </w:tc>
        <w:tc>
          <w:tcPr>
            <w:tcW w:w="851" w:type="dxa"/>
            <w:vMerge w:val="restart"/>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B41C9" w:rsidRDefault="007B41C9">
            <w:pPr>
              <w:widowControl/>
              <w:spacing w:line="480" w:lineRule="exact"/>
              <w:jc w:val="center"/>
              <w:textAlignment w:val="center"/>
              <w:rPr>
                <w:rFonts w:eastAsia="方正仿宋简体"/>
                <w:b/>
                <w:sz w:val="28"/>
                <w:szCs w:val="28"/>
              </w:rPr>
            </w:pPr>
            <w:r>
              <w:rPr>
                <w:rFonts w:ascii="方正仿宋简体" w:eastAsia="方正仿宋简体"/>
                <w:b/>
                <w:kern w:val="0"/>
                <w:sz w:val="28"/>
                <w:szCs w:val="28"/>
              </w:rPr>
              <w:t>诱发因素</w:t>
            </w:r>
          </w:p>
        </w:tc>
        <w:tc>
          <w:tcPr>
            <w:tcW w:w="850" w:type="dxa"/>
            <w:vMerge w:val="restart"/>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B41C9" w:rsidRDefault="007B41C9">
            <w:pPr>
              <w:widowControl/>
              <w:spacing w:line="480" w:lineRule="exact"/>
              <w:jc w:val="center"/>
              <w:textAlignment w:val="center"/>
              <w:rPr>
                <w:rFonts w:eastAsia="方正仿宋简体"/>
                <w:b/>
                <w:sz w:val="28"/>
                <w:szCs w:val="28"/>
              </w:rPr>
            </w:pPr>
            <w:r>
              <w:rPr>
                <w:rFonts w:ascii="方正仿宋简体" w:eastAsia="方正仿宋简体"/>
                <w:b/>
                <w:kern w:val="0"/>
                <w:sz w:val="28"/>
                <w:szCs w:val="28"/>
              </w:rPr>
              <w:t>地貌特征</w:t>
            </w:r>
          </w:p>
        </w:tc>
        <w:tc>
          <w:tcPr>
            <w:tcW w:w="851" w:type="dxa"/>
            <w:vMerge w:val="restart"/>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B41C9" w:rsidRDefault="007B41C9">
            <w:pPr>
              <w:widowControl/>
              <w:spacing w:line="480" w:lineRule="exact"/>
              <w:jc w:val="center"/>
              <w:textAlignment w:val="center"/>
              <w:rPr>
                <w:rFonts w:eastAsia="方正仿宋简体"/>
                <w:b/>
                <w:sz w:val="28"/>
                <w:szCs w:val="28"/>
              </w:rPr>
            </w:pPr>
            <w:r>
              <w:rPr>
                <w:rFonts w:ascii="方正仿宋简体" w:eastAsia="方正仿宋简体"/>
                <w:b/>
                <w:kern w:val="0"/>
                <w:sz w:val="28"/>
                <w:szCs w:val="28"/>
              </w:rPr>
              <w:t>灾害规模</w:t>
            </w:r>
          </w:p>
        </w:tc>
        <w:tc>
          <w:tcPr>
            <w:tcW w:w="2569" w:type="dxa"/>
            <w:gridSpan w:val="3"/>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B41C9" w:rsidRDefault="007B41C9">
            <w:pPr>
              <w:widowControl/>
              <w:spacing w:line="480" w:lineRule="exact"/>
              <w:jc w:val="center"/>
              <w:textAlignment w:val="center"/>
              <w:rPr>
                <w:rFonts w:eastAsia="方正仿宋简体"/>
                <w:b/>
                <w:sz w:val="28"/>
                <w:szCs w:val="28"/>
              </w:rPr>
            </w:pPr>
            <w:r>
              <w:rPr>
                <w:rFonts w:ascii="方正仿宋简体" w:eastAsia="方正仿宋简体"/>
                <w:b/>
                <w:kern w:val="0"/>
                <w:sz w:val="28"/>
                <w:szCs w:val="28"/>
              </w:rPr>
              <w:t>威胁对象</w:t>
            </w:r>
          </w:p>
        </w:tc>
        <w:tc>
          <w:tcPr>
            <w:tcW w:w="1061" w:type="dxa"/>
            <w:vMerge w:val="restart"/>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B41C9" w:rsidRDefault="007B41C9">
            <w:pPr>
              <w:widowControl/>
              <w:spacing w:line="480" w:lineRule="exact"/>
              <w:jc w:val="center"/>
              <w:textAlignment w:val="center"/>
              <w:rPr>
                <w:rFonts w:eastAsia="方正仿宋简体"/>
                <w:b/>
                <w:sz w:val="28"/>
                <w:szCs w:val="28"/>
              </w:rPr>
            </w:pPr>
            <w:r>
              <w:rPr>
                <w:rFonts w:ascii="方正仿宋简体" w:eastAsia="方正仿宋简体"/>
                <w:b/>
                <w:kern w:val="0"/>
                <w:sz w:val="28"/>
                <w:szCs w:val="28"/>
              </w:rPr>
              <w:t>拟安置地址</w:t>
            </w:r>
          </w:p>
        </w:tc>
        <w:tc>
          <w:tcPr>
            <w:tcW w:w="3523" w:type="dxa"/>
            <w:gridSpan w:val="3"/>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B41C9" w:rsidRDefault="007B41C9">
            <w:pPr>
              <w:widowControl/>
              <w:spacing w:line="480" w:lineRule="exact"/>
              <w:jc w:val="center"/>
              <w:textAlignment w:val="center"/>
              <w:rPr>
                <w:rFonts w:eastAsia="方正仿宋简体"/>
                <w:b/>
                <w:sz w:val="28"/>
                <w:szCs w:val="28"/>
              </w:rPr>
            </w:pPr>
            <w:r>
              <w:rPr>
                <w:rFonts w:ascii="方正仿宋简体" w:eastAsia="方正仿宋简体"/>
                <w:b/>
                <w:kern w:val="0"/>
                <w:sz w:val="28"/>
                <w:szCs w:val="28"/>
              </w:rPr>
              <w:t>责任人</w:t>
            </w:r>
          </w:p>
        </w:tc>
        <w:tc>
          <w:tcPr>
            <w:tcW w:w="708" w:type="dxa"/>
            <w:vMerge w:val="restart"/>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B41C9" w:rsidRDefault="007B41C9">
            <w:pPr>
              <w:widowControl/>
              <w:spacing w:line="480" w:lineRule="exact"/>
              <w:jc w:val="center"/>
              <w:textAlignment w:val="center"/>
              <w:rPr>
                <w:rFonts w:eastAsia="方正仿宋简体"/>
                <w:b/>
                <w:sz w:val="28"/>
                <w:szCs w:val="28"/>
              </w:rPr>
            </w:pPr>
            <w:r>
              <w:rPr>
                <w:rFonts w:ascii="方正仿宋简体" w:eastAsia="方正仿宋简体"/>
                <w:b/>
                <w:kern w:val="0"/>
                <w:sz w:val="28"/>
                <w:szCs w:val="28"/>
              </w:rPr>
              <w:t>备注</w:t>
            </w:r>
          </w:p>
        </w:tc>
      </w:tr>
      <w:tr w:rsidR="007B41C9" w:rsidTr="007B41C9">
        <w:trPr>
          <w:trHeight w:val="624"/>
        </w:trPr>
        <w:tc>
          <w:tcPr>
            <w:tcW w:w="582" w:type="dxa"/>
            <w:vMerge/>
            <w:tcBorders>
              <w:top w:val="single" w:sz="8" w:space="0" w:color="000000"/>
              <w:left w:val="single" w:sz="8" w:space="0" w:color="000000"/>
              <w:bottom w:val="single" w:sz="8" w:space="0" w:color="000000"/>
              <w:right w:val="single" w:sz="8" w:space="0" w:color="000000"/>
            </w:tcBorders>
            <w:vAlign w:val="center"/>
            <w:hideMark/>
          </w:tcPr>
          <w:p w:rsidR="007B41C9" w:rsidRDefault="007B41C9">
            <w:pPr>
              <w:widowControl/>
              <w:jc w:val="left"/>
              <w:rPr>
                <w:rFonts w:eastAsia="方正仿宋简体"/>
                <w:b/>
                <w:sz w:val="28"/>
                <w:szCs w:val="28"/>
              </w:rPr>
            </w:pPr>
          </w:p>
        </w:tc>
        <w:tc>
          <w:tcPr>
            <w:tcW w:w="1843" w:type="dxa"/>
            <w:vMerge/>
            <w:tcBorders>
              <w:top w:val="single" w:sz="8" w:space="0" w:color="000000"/>
              <w:left w:val="nil"/>
              <w:bottom w:val="single" w:sz="8" w:space="0" w:color="000000"/>
              <w:right w:val="single" w:sz="8" w:space="0" w:color="000000"/>
            </w:tcBorders>
            <w:vAlign w:val="center"/>
            <w:hideMark/>
          </w:tcPr>
          <w:p w:rsidR="007B41C9" w:rsidRDefault="007B41C9">
            <w:pPr>
              <w:widowControl/>
              <w:jc w:val="left"/>
              <w:rPr>
                <w:rFonts w:eastAsia="方正仿宋简体"/>
                <w:b/>
                <w:sz w:val="28"/>
                <w:szCs w:val="28"/>
              </w:rPr>
            </w:pPr>
          </w:p>
        </w:tc>
        <w:tc>
          <w:tcPr>
            <w:tcW w:w="851" w:type="dxa"/>
            <w:vMerge/>
            <w:tcBorders>
              <w:top w:val="single" w:sz="8" w:space="0" w:color="000000"/>
              <w:left w:val="nil"/>
              <w:bottom w:val="single" w:sz="8" w:space="0" w:color="000000"/>
              <w:right w:val="single" w:sz="8" w:space="0" w:color="000000"/>
            </w:tcBorders>
            <w:vAlign w:val="center"/>
            <w:hideMark/>
          </w:tcPr>
          <w:p w:rsidR="007B41C9" w:rsidRDefault="007B41C9">
            <w:pPr>
              <w:widowControl/>
              <w:jc w:val="left"/>
              <w:rPr>
                <w:rFonts w:eastAsia="方正仿宋简体"/>
                <w:b/>
                <w:sz w:val="28"/>
                <w:szCs w:val="28"/>
              </w:rPr>
            </w:pPr>
          </w:p>
        </w:tc>
        <w:tc>
          <w:tcPr>
            <w:tcW w:w="850" w:type="dxa"/>
            <w:vMerge/>
            <w:tcBorders>
              <w:top w:val="single" w:sz="8" w:space="0" w:color="000000"/>
              <w:left w:val="nil"/>
              <w:bottom w:val="single" w:sz="8" w:space="0" w:color="000000"/>
              <w:right w:val="single" w:sz="8" w:space="0" w:color="000000"/>
            </w:tcBorders>
            <w:vAlign w:val="center"/>
            <w:hideMark/>
          </w:tcPr>
          <w:p w:rsidR="007B41C9" w:rsidRDefault="007B41C9">
            <w:pPr>
              <w:widowControl/>
              <w:jc w:val="left"/>
              <w:rPr>
                <w:rFonts w:eastAsia="方正仿宋简体"/>
                <w:b/>
                <w:sz w:val="28"/>
                <w:szCs w:val="28"/>
              </w:rPr>
            </w:pPr>
          </w:p>
        </w:tc>
        <w:tc>
          <w:tcPr>
            <w:tcW w:w="851" w:type="dxa"/>
            <w:vMerge/>
            <w:tcBorders>
              <w:top w:val="single" w:sz="8" w:space="0" w:color="000000"/>
              <w:left w:val="nil"/>
              <w:bottom w:val="single" w:sz="8" w:space="0" w:color="000000"/>
              <w:right w:val="single" w:sz="8" w:space="0" w:color="000000"/>
            </w:tcBorders>
            <w:vAlign w:val="center"/>
            <w:hideMark/>
          </w:tcPr>
          <w:p w:rsidR="007B41C9" w:rsidRDefault="007B41C9">
            <w:pPr>
              <w:widowControl/>
              <w:jc w:val="left"/>
              <w:rPr>
                <w:rFonts w:eastAsia="方正仿宋简体"/>
                <w:b/>
                <w:sz w:val="28"/>
                <w:szCs w:val="28"/>
              </w:rPr>
            </w:pPr>
          </w:p>
        </w:tc>
        <w:tc>
          <w:tcPr>
            <w:tcW w:w="850" w:type="dxa"/>
            <w:vMerge/>
            <w:tcBorders>
              <w:top w:val="single" w:sz="8" w:space="0" w:color="000000"/>
              <w:left w:val="nil"/>
              <w:bottom w:val="single" w:sz="8" w:space="0" w:color="000000"/>
              <w:right w:val="single" w:sz="8" w:space="0" w:color="000000"/>
            </w:tcBorders>
            <w:vAlign w:val="center"/>
            <w:hideMark/>
          </w:tcPr>
          <w:p w:rsidR="007B41C9" w:rsidRDefault="007B41C9">
            <w:pPr>
              <w:widowControl/>
              <w:jc w:val="left"/>
              <w:rPr>
                <w:rFonts w:eastAsia="方正仿宋简体"/>
                <w:b/>
                <w:sz w:val="28"/>
                <w:szCs w:val="28"/>
              </w:rPr>
            </w:pPr>
          </w:p>
        </w:tc>
        <w:tc>
          <w:tcPr>
            <w:tcW w:w="851" w:type="dxa"/>
            <w:vMerge/>
            <w:tcBorders>
              <w:top w:val="single" w:sz="8" w:space="0" w:color="000000"/>
              <w:left w:val="nil"/>
              <w:bottom w:val="single" w:sz="8" w:space="0" w:color="000000"/>
              <w:right w:val="single" w:sz="8" w:space="0" w:color="000000"/>
            </w:tcBorders>
            <w:vAlign w:val="center"/>
            <w:hideMark/>
          </w:tcPr>
          <w:p w:rsidR="007B41C9" w:rsidRDefault="007B41C9">
            <w:pPr>
              <w:widowControl/>
              <w:jc w:val="left"/>
              <w:rPr>
                <w:rFonts w:eastAsia="方正仿宋简体"/>
                <w:b/>
                <w:sz w:val="28"/>
                <w:szCs w:val="28"/>
              </w:rPr>
            </w:pPr>
          </w:p>
        </w:tc>
        <w:tc>
          <w:tcPr>
            <w:tcW w:w="916"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B41C9" w:rsidRDefault="007B41C9">
            <w:pPr>
              <w:widowControl/>
              <w:spacing w:line="480" w:lineRule="exact"/>
              <w:jc w:val="center"/>
              <w:textAlignment w:val="center"/>
              <w:rPr>
                <w:rFonts w:eastAsia="方正仿宋简体"/>
                <w:b/>
                <w:sz w:val="28"/>
                <w:szCs w:val="28"/>
              </w:rPr>
            </w:pPr>
            <w:r>
              <w:rPr>
                <w:rFonts w:ascii="方正仿宋简体" w:eastAsia="方正仿宋简体"/>
                <w:b/>
                <w:kern w:val="0"/>
                <w:sz w:val="28"/>
                <w:szCs w:val="28"/>
              </w:rPr>
              <w:t>人</w:t>
            </w:r>
          </w:p>
        </w:tc>
        <w:tc>
          <w:tcPr>
            <w:tcW w:w="567"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B41C9" w:rsidRDefault="007B41C9">
            <w:pPr>
              <w:widowControl/>
              <w:spacing w:line="480" w:lineRule="exact"/>
              <w:jc w:val="center"/>
              <w:textAlignment w:val="center"/>
              <w:rPr>
                <w:rFonts w:eastAsia="方正仿宋简体"/>
                <w:b/>
                <w:sz w:val="28"/>
                <w:szCs w:val="28"/>
              </w:rPr>
            </w:pPr>
            <w:r>
              <w:rPr>
                <w:rFonts w:ascii="方正仿宋简体" w:eastAsia="方正仿宋简体"/>
                <w:b/>
                <w:kern w:val="0"/>
                <w:sz w:val="28"/>
                <w:szCs w:val="28"/>
              </w:rPr>
              <w:t>户</w:t>
            </w:r>
          </w:p>
        </w:tc>
        <w:tc>
          <w:tcPr>
            <w:tcW w:w="1086"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B41C9" w:rsidRDefault="007B41C9">
            <w:pPr>
              <w:widowControl/>
              <w:spacing w:line="480" w:lineRule="exact"/>
              <w:jc w:val="center"/>
              <w:textAlignment w:val="center"/>
              <w:rPr>
                <w:rFonts w:eastAsia="方正仿宋简体"/>
                <w:b/>
                <w:sz w:val="28"/>
                <w:szCs w:val="28"/>
              </w:rPr>
            </w:pPr>
            <w:r>
              <w:rPr>
                <w:rFonts w:ascii="方正仿宋简体" w:eastAsia="方正仿宋简体"/>
                <w:b/>
                <w:sz w:val="28"/>
                <w:szCs w:val="28"/>
              </w:rPr>
              <w:t>户主</w:t>
            </w:r>
          </w:p>
        </w:tc>
        <w:tc>
          <w:tcPr>
            <w:tcW w:w="1061" w:type="dxa"/>
            <w:vMerge/>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B41C9" w:rsidRDefault="007B41C9">
            <w:pPr>
              <w:widowControl/>
              <w:jc w:val="left"/>
              <w:rPr>
                <w:rFonts w:eastAsia="方正仿宋简体"/>
                <w:b/>
                <w:sz w:val="28"/>
                <w:szCs w:val="28"/>
              </w:rPr>
            </w:pPr>
          </w:p>
        </w:tc>
        <w:tc>
          <w:tcPr>
            <w:tcW w:w="945" w:type="dxa"/>
            <w:vMerge w:val="restart"/>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B41C9" w:rsidRDefault="007B41C9">
            <w:pPr>
              <w:widowControl/>
              <w:spacing w:line="480" w:lineRule="exact"/>
              <w:jc w:val="center"/>
              <w:textAlignment w:val="center"/>
              <w:rPr>
                <w:rFonts w:eastAsia="方正仿宋简体"/>
                <w:b/>
                <w:sz w:val="28"/>
                <w:szCs w:val="28"/>
              </w:rPr>
            </w:pPr>
            <w:r>
              <w:rPr>
                <w:rFonts w:ascii="方正仿宋简体" w:eastAsia="方正仿宋简体"/>
                <w:b/>
                <w:kern w:val="0"/>
                <w:sz w:val="28"/>
                <w:szCs w:val="28"/>
              </w:rPr>
              <w:t>姓名</w:t>
            </w:r>
          </w:p>
        </w:tc>
        <w:tc>
          <w:tcPr>
            <w:tcW w:w="990" w:type="dxa"/>
            <w:vMerge w:val="restart"/>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B41C9" w:rsidRDefault="007B41C9">
            <w:pPr>
              <w:widowControl/>
              <w:spacing w:line="480" w:lineRule="exact"/>
              <w:jc w:val="center"/>
              <w:textAlignment w:val="center"/>
              <w:rPr>
                <w:rFonts w:eastAsia="方正仿宋简体"/>
                <w:b/>
                <w:sz w:val="28"/>
                <w:szCs w:val="28"/>
              </w:rPr>
            </w:pPr>
            <w:r>
              <w:rPr>
                <w:rFonts w:ascii="方正仿宋简体" w:eastAsia="方正仿宋简体"/>
                <w:b/>
                <w:kern w:val="0"/>
                <w:sz w:val="28"/>
                <w:szCs w:val="28"/>
              </w:rPr>
              <w:t>职务</w:t>
            </w:r>
          </w:p>
        </w:tc>
        <w:tc>
          <w:tcPr>
            <w:tcW w:w="1588" w:type="dxa"/>
            <w:vMerge w:val="restart"/>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B41C9" w:rsidRDefault="007B41C9">
            <w:pPr>
              <w:spacing w:line="480" w:lineRule="exact"/>
              <w:jc w:val="center"/>
              <w:rPr>
                <w:rFonts w:eastAsia="方正仿宋简体"/>
                <w:b/>
                <w:sz w:val="28"/>
                <w:szCs w:val="28"/>
              </w:rPr>
            </w:pPr>
            <w:r>
              <w:rPr>
                <w:rFonts w:ascii="方正仿宋简体" w:eastAsia="方正仿宋简体"/>
                <w:b/>
                <w:sz w:val="28"/>
                <w:szCs w:val="28"/>
              </w:rPr>
              <w:t>电话</w:t>
            </w:r>
          </w:p>
        </w:tc>
        <w:tc>
          <w:tcPr>
            <w:tcW w:w="708" w:type="dxa"/>
            <w:vMerge/>
            <w:tcBorders>
              <w:top w:val="single" w:sz="8" w:space="0" w:color="000000"/>
              <w:left w:val="nil"/>
              <w:bottom w:val="single" w:sz="8" w:space="0" w:color="000000"/>
              <w:right w:val="single" w:sz="8" w:space="0" w:color="000000"/>
            </w:tcBorders>
            <w:vAlign w:val="center"/>
            <w:hideMark/>
          </w:tcPr>
          <w:p w:rsidR="007B41C9" w:rsidRDefault="007B41C9">
            <w:pPr>
              <w:widowControl/>
              <w:jc w:val="left"/>
              <w:rPr>
                <w:rFonts w:eastAsia="方正仿宋简体"/>
                <w:b/>
                <w:sz w:val="28"/>
                <w:szCs w:val="28"/>
              </w:rPr>
            </w:pPr>
          </w:p>
        </w:tc>
      </w:tr>
      <w:tr w:rsidR="007B41C9" w:rsidTr="007B41C9">
        <w:trPr>
          <w:trHeight w:val="624"/>
        </w:trPr>
        <w:tc>
          <w:tcPr>
            <w:tcW w:w="582" w:type="dxa"/>
            <w:vMerge/>
            <w:tcBorders>
              <w:top w:val="single" w:sz="8" w:space="0" w:color="000000"/>
              <w:left w:val="single" w:sz="8" w:space="0" w:color="000000"/>
              <w:bottom w:val="single" w:sz="8" w:space="0" w:color="000000"/>
              <w:right w:val="single" w:sz="8" w:space="0" w:color="000000"/>
            </w:tcBorders>
            <w:vAlign w:val="center"/>
            <w:hideMark/>
          </w:tcPr>
          <w:p w:rsidR="007B41C9" w:rsidRDefault="007B41C9">
            <w:pPr>
              <w:widowControl/>
              <w:jc w:val="left"/>
              <w:rPr>
                <w:rFonts w:eastAsia="方正仿宋简体"/>
                <w:b/>
                <w:sz w:val="28"/>
                <w:szCs w:val="28"/>
              </w:rPr>
            </w:pPr>
          </w:p>
        </w:tc>
        <w:tc>
          <w:tcPr>
            <w:tcW w:w="1843" w:type="dxa"/>
            <w:vMerge/>
            <w:tcBorders>
              <w:top w:val="single" w:sz="8" w:space="0" w:color="000000"/>
              <w:left w:val="nil"/>
              <w:bottom w:val="single" w:sz="8" w:space="0" w:color="000000"/>
              <w:right w:val="single" w:sz="8" w:space="0" w:color="000000"/>
            </w:tcBorders>
            <w:vAlign w:val="center"/>
            <w:hideMark/>
          </w:tcPr>
          <w:p w:rsidR="007B41C9" w:rsidRDefault="007B41C9">
            <w:pPr>
              <w:widowControl/>
              <w:jc w:val="left"/>
              <w:rPr>
                <w:rFonts w:eastAsia="方正仿宋简体"/>
                <w:b/>
                <w:sz w:val="28"/>
                <w:szCs w:val="28"/>
              </w:rPr>
            </w:pPr>
          </w:p>
        </w:tc>
        <w:tc>
          <w:tcPr>
            <w:tcW w:w="851" w:type="dxa"/>
            <w:vMerge/>
            <w:tcBorders>
              <w:top w:val="single" w:sz="8" w:space="0" w:color="000000"/>
              <w:left w:val="nil"/>
              <w:bottom w:val="single" w:sz="8" w:space="0" w:color="000000"/>
              <w:right w:val="single" w:sz="8" w:space="0" w:color="000000"/>
            </w:tcBorders>
            <w:vAlign w:val="center"/>
            <w:hideMark/>
          </w:tcPr>
          <w:p w:rsidR="007B41C9" w:rsidRDefault="007B41C9">
            <w:pPr>
              <w:widowControl/>
              <w:jc w:val="left"/>
              <w:rPr>
                <w:rFonts w:eastAsia="方正仿宋简体"/>
                <w:b/>
                <w:sz w:val="28"/>
                <w:szCs w:val="28"/>
              </w:rPr>
            </w:pPr>
          </w:p>
        </w:tc>
        <w:tc>
          <w:tcPr>
            <w:tcW w:w="850" w:type="dxa"/>
            <w:vMerge/>
            <w:tcBorders>
              <w:top w:val="single" w:sz="8" w:space="0" w:color="000000"/>
              <w:left w:val="nil"/>
              <w:bottom w:val="single" w:sz="8" w:space="0" w:color="000000"/>
              <w:right w:val="single" w:sz="8" w:space="0" w:color="000000"/>
            </w:tcBorders>
            <w:vAlign w:val="center"/>
            <w:hideMark/>
          </w:tcPr>
          <w:p w:rsidR="007B41C9" w:rsidRDefault="007B41C9">
            <w:pPr>
              <w:widowControl/>
              <w:jc w:val="left"/>
              <w:rPr>
                <w:rFonts w:eastAsia="方正仿宋简体"/>
                <w:b/>
                <w:sz w:val="28"/>
                <w:szCs w:val="28"/>
              </w:rPr>
            </w:pPr>
          </w:p>
        </w:tc>
        <w:tc>
          <w:tcPr>
            <w:tcW w:w="851" w:type="dxa"/>
            <w:vMerge/>
            <w:tcBorders>
              <w:top w:val="single" w:sz="8" w:space="0" w:color="000000"/>
              <w:left w:val="nil"/>
              <w:bottom w:val="single" w:sz="8" w:space="0" w:color="000000"/>
              <w:right w:val="single" w:sz="8" w:space="0" w:color="000000"/>
            </w:tcBorders>
            <w:vAlign w:val="center"/>
            <w:hideMark/>
          </w:tcPr>
          <w:p w:rsidR="007B41C9" w:rsidRDefault="007B41C9">
            <w:pPr>
              <w:widowControl/>
              <w:jc w:val="left"/>
              <w:rPr>
                <w:rFonts w:eastAsia="方正仿宋简体"/>
                <w:b/>
                <w:sz w:val="28"/>
                <w:szCs w:val="28"/>
              </w:rPr>
            </w:pPr>
          </w:p>
        </w:tc>
        <w:tc>
          <w:tcPr>
            <w:tcW w:w="850" w:type="dxa"/>
            <w:vMerge/>
            <w:tcBorders>
              <w:top w:val="single" w:sz="8" w:space="0" w:color="000000"/>
              <w:left w:val="nil"/>
              <w:bottom w:val="single" w:sz="8" w:space="0" w:color="000000"/>
              <w:right w:val="single" w:sz="8" w:space="0" w:color="000000"/>
            </w:tcBorders>
            <w:vAlign w:val="center"/>
            <w:hideMark/>
          </w:tcPr>
          <w:p w:rsidR="007B41C9" w:rsidRDefault="007B41C9">
            <w:pPr>
              <w:widowControl/>
              <w:jc w:val="left"/>
              <w:rPr>
                <w:rFonts w:eastAsia="方正仿宋简体"/>
                <w:b/>
                <w:sz w:val="28"/>
                <w:szCs w:val="28"/>
              </w:rPr>
            </w:pPr>
          </w:p>
        </w:tc>
        <w:tc>
          <w:tcPr>
            <w:tcW w:w="851" w:type="dxa"/>
            <w:vMerge/>
            <w:tcBorders>
              <w:top w:val="single" w:sz="8" w:space="0" w:color="000000"/>
              <w:left w:val="nil"/>
              <w:bottom w:val="single" w:sz="8" w:space="0" w:color="000000"/>
              <w:right w:val="single" w:sz="8" w:space="0" w:color="000000"/>
            </w:tcBorders>
            <w:vAlign w:val="center"/>
            <w:hideMark/>
          </w:tcPr>
          <w:p w:rsidR="007B41C9" w:rsidRDefault="007B41C9">
            <w:pPr>
              <w:widowControl/>
              <w:jc w:val="left"/>
              <w:rPr>
                <w:rFonts w:eastAsia="方正仿宋简体"/>
                <w:b/>
                <w:sz w:val="28"/>
                <w:szCs w:val="28"/>
              </w:rPr>
            </w:pPr>
          </w:p>
        </w:tc>
        <w:tc>
          <w:tcPr>
            <w:tcW w:w="2569" w:type="dxa"/>
            <w:vMerge/>
            <w:tcBorders>
              <w:top w:val="nil"/>
              <w:left w:val="nil"/>
              <w:bottom w:val="single" w:sz="8" w:space="0" w:color="000000"/>
              <w:right w:val="single" w:sz="8" w:space="0" w:color="000000"/>
            </w:tcBorders>
            <w:vAlign w:val="center"/>
            <w:hideMark/>
          </w:tcPr>
          <w:p w:rsidR="007B41C9" w:rsidRDefault="007B41C9">
            <w:pPr>
              <w:widowControl/>
              <w:jc w:val="left"/>
              <w:rPr>
                <w:rFonts w:eastAsia="方正仿宋简体"/>
                <w:b/>
                <w:sz w:val="28"/>
                <w:szCs w:val="28"/>
              </w:rPr>
            </w:pPr>
          </w:p>
        </w:tc>
        <w:tc>
          <w:tcPr>
            <w:tcW w:w="567" w:type="dxa"/>
            <w:vMerge/>
            <w:tcBorders>
              <w:top w:val="nil"/>
              <w:left w:val="nil"/>
              <w:bottom w:val="single" w:sz="8" w:space="0" w:color="000000"/>
              <w:right w:val="single" w:sz="8" w:space="0" w:color="000000"/>
            </w:tcBorders>
            <w:vAlign w:val="center"/>
            <w:hideMark/>
          </w:tcPr>
          <w:p w:rsidR="007B41C9" w:rsidRDefault="007B41C9">
            <w:pPr>
              <w:widowControl/>
              <w:jc w:val="left"/>
              <w:rPr>
                <w:rFonts w:eastAsia="方正仿宋简体"/>
                <w:b/>
                <w:sz w:val="28"/>
                <w:szCs w:val="28"/>
              </w:rPr>
            </w:pPr>
          </w:p>
        </w:tc>
        <w:tc>
          <w:tcPr>
            <w:tcW w:w="1086" w:type="dxa"/>
            <w:vMerge/>
            <w:tcBorders>
              <w:top w:val="nil"/>
              <w:left w:val="nil"/>
              <w:bottom w:val="single" w:sz="8" w:space="0" w:color="000000"/>
              <w:right w:val="single" w:sz="8" w:space="0" w:color="000000"/>
            </w:tcBorders>
            <w:vAlign w:val="center"/>
            <w:hideMark/>
          </w:tcPr>
          <w:p w:rsidR="007B41C9" w:rsidRDefault="007B41C9">
            <w:pPr>
              <w:widowControl/>
              <w:jc w:val="left"/>
              <w:rPr>
                <w:rFonts w:eastAsia="方正仿宋简体"/>
                <w:b/>
                <w:sz w:val="28"/>
                <w:szCs w:val="28"/>
              </w:rPr>
            </w:pPr>
          </w:p>
        </w:tc>
        <w:tc>
          <w:tcPr>
            <w:tcW w:w="1061" w:type="dxa"/>
            <w:vMerge/>
            <w:tcBorders>
              <w:top w:val="single" w:sz="8" w:space="0" w:color="000000"/>
              <w:left w:val="nil"/>
              <w:bottom w:val="single" w:sz="8" w:space="0" w:color="000000"/>
              <w:right w:val="single" w:sz="8" w:space="0" w:color="000000"/>
            </w:tcBorders>
            <w:vAlign w:val="center"/>
            <w:hideMark/>
          </w:tcPr>
          <w:p w:rsidR="007B41C9" w:rsidRDefault="007B41C9">
            <w:pPr>
              <w:widowControl/>
              <w:jc w:val="left"/>
              <w:rPr>
                <w:rFonts w:eastAsia="方正仿宋简体"/>
                <w:b/>
                <w:sz w:val="28"/>
                <w:szCs w:val="28"/>
              </w:rPr>
            </w:pPr>
          </w:p>
        </w:tc>
        <w:tc>
          <w:tcPr>
            <w:tcW w:w="3523" w:type="dxa"/>
            <w:vMerge/>
            <w:tcBorders>
              <w:top w:val="single" w:sz="8" w:space="0" w:color="000000"/>
              <w:left w:val="nil"/>
              <w:bottom w:val="single" w:sz="8" w:space="0" w:color="000000"/>
              <w:right w:val="single" w:sz="8" w:space="0" w:color="000000"/>
            </w:tcBorders>
            <w:vAlign w:val="center"/>
            <w:hideMark/>
          </w:tcPr>
          <w:p w:rsidR="007B41C9" w:rsidRDefault="007B41C9">
            <w:pPr>
              <w:widowControl/>
              <w:jc w:val="left"/>
              <w:rPr>
                <w:rFonts w:eastAsia="方正仿宋简体"/>
                <w:b/>
                <w:sz w:val="28"/>
                <w:szCs w:val="28"/>
              </w:rPr>
            </w:pPr>
          </w:p>
        </w:tc>
        <w:tc>
          <w:tcPr>
            <w:tcW w:w="990" w:type="dxa"/>
            <w:vMerge/>
            <w:tcBorders>
              <w:top w:val="single" w:sz="8" w:space="0" w:color="000000"/>
              <w:left w:val="nil"/>
              <w:bottom w:val="single" w:sz="8" w:space="0" w:color="000000"/>
              <w:right w:val="single" w:sz="8" w:space="0" w:color="000000"/>
            </w:tcBorders>
            <w:vAlign w:val="center"/>
            <w:hideMark/>
          </w:tcPr>
          <w:p w:rsidR="007B41C9" w:rsidRDefault="007B41C9">
            <w:pPr>
              <w:widowControl/>
              <w:jc w:val="left"/>
              <w:rPr>
                <w:rFonts w:eastAsia="方正仿宋简体"/>
                <w:b/>
                <w:sz w:val="28"/>
                <w:szCs w:val="28"/>
              </w:rPr>
            </w:pPr>
          </w:p>
        </w:tc>
        <w:tc>
          <w:tcPr>
            <w:tcW w:w="1588" w:type="dxa"/>
            <w:vMerge/>
            <w:tcBorders>
              <w:top w:val="single" w:sz="8" w:space="0" w:color="000000"/>
              <w:left w:val="nil"/>
              <w:bottom w:val="single" w:sz="8" w:space="0" w:color="000000"/>
              <w:right w:val="single" w:sz="8" w:space="0" w:color="000000"/>
            </w:tcBorders>
            <w:vAlign w:val="center"/>
            <w:hideMark/>
          </w:tcPr>
          <w:p w:rsidR="007B41C9" w:rsidRDefault="007B41C9">
            <w:pPr>
              <w:widowControl/>
              <w:jc w:val="left"/>
              <w:rPr>
                <w:rFonts w:eastAsia="方正仿宋简体"/>
                <w:b/>
                <w:sz w:val="28"/>
                <w:szCs w:val="28"/>
              </w:rPr>
            </w:pPr>
          </w:p>
        </w:tc>
        <w:tc>
          <w:tcPr>
            <w:tcW w:w="708" w:type="dxa"/>
            <w:vMerge/>
            <w:tcBorders>
              <w:top w:val="single" w:sz="8" w:space="0" w:color="000000"/>
              <w:left w:val="nil"/>
              <w:bottom w:val="single" w:sz="8" w:space="0" w:color="000000"/>
              <w:right w:val="single" w:sz="8" w:space="0" w:color="000000"/>
            </w:tcBorders>
            <w:vAlign w:val="center"/>
            <w:hideMark/>
          </w:tcPr>
          <w:p w:rsidR="007B41C9" w:rsidRDefault="007B41C9">
            <w:pPr>
              <w:widowControl/>
              <w:jc w:val="left"/>
              <w:rPr>
                <w:rFonts w:eastAsia="方正仿宋简体"/>
                <w:b/>
                <w:sz w:val="28"/>
                <w:szCs w:val="28"/>
              </w:rPr>
            </w:pPr>
          </w:p>
        </w:tc>
      </w:tr>
      <w:tr w:rsidR="007B41C9" w:rsidTr="007B41C9">
        <w:trPr>
          <w:trHeight w:val="570"/>
        </w:trPr>
        <w:tc>
          <w:tcPr>
            <w:tcW w:w="58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B41C9" w:rsidRDefault="007B41C9">
            <w:pPr>
              <w:widowControl/>
              <w:spacing w:line="480" w:lineRule="exact"/>
              <w:jc w:val="center"/>
              <w:textAlignment w:val="center"/>
              <w:rPr>
                <w:rFonts w:ascii="方正仿宋简体" w:eastAsia="方正仿宋简体"/>
                <w:sz w:val="28"/>
                <w:szCs w:val="28"/>
              </w:rPr>
            </w:pPr>
            <w:r>
              <w:rPr>
                <w:rFonts w:eastAsia="方正仿宋简体" w:hint="eastAsia"/>
                <w:kern w:val="0"/>
                <w:sz w:val="28"/>
                <w:szCs w:val="28"/>
              </w:rPr>
              <w:t>1</w:t>
            </w:r>
          </w:p>
        </w:tc>
        <w:tc>
          <w:tcPr>
            <w:tcW w:w="18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B41C9" w:rsidRDefault="007B41C9">
            <w:pPr>
              <w:widowControl/>
              <w:spacing w:line="480" w:lineRule="exact"/>
              <w:jc w:val="center"/>
              <w:textAlignment w:val="center"/>
              <w:rPr>
                <w:rFonts w:ascii="方正仿宋简体" w:eastAsia="方正仿宋简体"/>
                <w:sz w:val="28"/>
                <w:szCs w:val="28"/>
              </w:rPr>
            </w:pPr>
            <w:r>
              <w:rPr>
                <w:rFonts w:ascii="方正仿宋简体" w:eastAsia="方正仿宋简体"/>
                <w:sz w:val="28"/>
                <w:szCs w:val="28"/>
              </w:rPr>
              <w:t>浮桥街道</w:t>
            </w:r>
          </w:p>
          <w:p w:rsidR="007B41C9" w:rsidRDefault="007B41C9">
            <w:pPr>
              <w:widowControl/>
              <w:spacing w:line="480" w:lineRule="exact"/>
              <w:jc w:val="center"/>
              <w:textAlignment w:val="center"/>
              <w:rPr>
                <w:rFonts w:eastAsia="方正仿宋简体"/>
                <w:sz w:val="28"/>
                <w:szCs w:val="28"/>
              </w:rPr>
            </w:pPr>
            <w:r>
              <w:rPr>
                <w:rFonts w:ascii="方正仿宋简体" w:eastAsia="方正仿宋简体"/>
                <w:sz w:val="28"/>
                <w:szCs w:val="28"/>
              </w:rPr>
              <w:t>金浦社区</w:t>
            </w:r>
          </w:p>
        </w:tc>
        <w:tc>
          <w:tcPr>
            <w:tcW w:w="8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B41C9" w:rsidRDefault="007B41C9">
            <w:pPr>
              <w:widowControl/>
              <w:spacing w:line="480" w:lineRule="exact"/>
              <w:jc w:val="center"/>
              <w:textAlignment w:val="center"/>
              <w:rPr>
                <w:rFonts w:eastAsia="方正仿宋简体"/>
                <w:sz w:val="28"/>
                <w:szCs w:val="28"/>
              </w:rPr>
            </w:pPr>
          </w:p>
        </w:tc>
        <w:tc>
          <w:tcPr>
            <w:tcW w:w="85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B41C9" w:rsidRDefault="007B41C9">
            <w:pPr>
              <w:widowControl/>
              <w:spacing w:line="480" w:lineRule="exact"/>
              <w:jc w:val="center"/>
              <w:textAlignment w:val="center"/>
              <w:rPr>
                <w:rFonts w:eastAsia="方正仿宋简体"/>
                <w:sz w:val="28"/>
                <w:szCs w:val="28"/>
              </w:rPr>
            </w:pPr>
          </w:p>
        </w:tc>
        <w:tc>
          <w:tcPr>
            <w:tcW w:w="8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B41C9" w:rsidRDefault="007B41C9">
            <w:pPr>
              <w:widowControl/>
              <w:spacing w:line="480" w:lineRule="exact"/>
              <w:jc w:val="center"/>
              <w:textAlignment w:val="center"/>
              <w:rPr>
                <w:rFonts w:eastAsia="方正仿宋简体"/>
                <w:sz w:val="28"/>
                <w:szCs w:val="28"/>
              </w:rPr>
            </w:pPr>
            <w:r>
              <w:rPr>
                <w:rFonts w:ascii="方正仿宋简体" w:eastAsia="方正仿宋简体"/>
                <w:kern w:val="0"/>
                <w:sz w:val="28"/>
                <w:szCs w:val="28"/>
              </w:rPr>
              <w:t>连续强降雨</w:t>
            </w:r>
          </w:p>
        </w:tc>
        <w:tc>
          <w:tcPr>
            <w:tcW w:w="85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B41C9" w:rsidRDefault="007B41C9">
            <w:pPr>
              <w:widowControl/>
              <w:spacing w:line="480" w:lineRule="exact"/>
              <w:jc w:val="center"/>
              <w:textAlignment w:val="center"/>
              <w:rPr>
                <w:rFonts w:eastAsia="方正仿宋简体"/>
                <w:sz w:val="28"/>
                <w:szCs w:val="28"/>
              </w:rPr>
            </w:pPr>
            <w:r>
              <w:rPr>
                <w:rFonts w:ascii="方正仿宋简体" w:eastAsia="方正仿宋简体"/>
                <w:kern w:val="0"/>
                <w:sz w:val="28"/>
                <w:szCs w:val="28"/>
              </w:rPr>
              <w:t>缓坡</w:t>
            </w:r>
          </w:p>
        </w:tc>
        <w:tc>
          <w:tcPr>
            <w:tcW w:w="8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B41C9" w:rsidRDefault="007B41C9">
            <w:pPr>
              <w:widowControl/>
              <w:spacing w:line="480" w:lineRule="exact"/>
              <w:jc w:val="center"/>
              <w:textAlignment w:val="center"/>
              <w:rPr>
                <w:rFonts w:eastAsia="方正仿宋简体"/>
                <w:sz w:val="28"/>
                <w:szCs w:val="28"/>
              </w:rPr>
            </w:pPr>
            <w:r>
              <w:rPr>
                <w:rFonts w:ascii="方正仿宋简体" w:eastAsia="方正仿宋简体"/>
                <w:kern w:val="0"/>
                <w:sz w:val="28"/>
                <w:szCs w:val="28"/>
              </w:rPr>
              <w:t>一般</w:t>
            </w:r>
          </w:p>
        </w:tc>
        <w:tc>
          <w:tcPr>
            <w:tcW w:w="91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B41C9" w:rsidRDefault="007B41C9">
            <w:pPr>
              <w:widowControl/>
              <w:spacing w:line="480" w:lineRule="exact"/>
              <w:jc w:val="center"/>
              <w:textAlignment w:val="center"/>
              <w:rPr>
                <w:rFonts w:eastAsia="方正仿宋简体"/>
                <w:sz w:val="28"/>
                <w:szCs w:val="28"/>
              </w:rPr>
            </w:pPr>
            <w:r>
              <w:rPr>
                <w:rFonts w:ascii="方正仿宋简体" w:eastAsia="方正仿宋简体"/>
                <w:sz w:val="28"/>
                <w:szCs w:val="28"/>
              </w:rPr>
              <w:t>金浦路段的行人及车辆</w:t>
            </w:r>
          </w:p>
        </w:tc>
        <w:tc>
          <w:tcPr>
            <w:tcW w:w="56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B41C9" w:rsidRDefault="007B41C9">
            <w:pPr>
              <w:widowControl/>
              <w:spacing w:line="480" w:lineRule="exact"/>
              <w:jc w:val="center"/>
              <w:textAlignment w:val="center"/>
              <w:rPr>
                <w:rFonts w:eastAsia="方正仿宋简体"/>
                <w:sz w:val="28"/>
                <w:szCs w:val="28"/>
              </w:rPr>
            </w:pPr>
            <w:r>
              <w:rPr>
                <w:rFonts w:eastAsia="方正仿宋简体"/>
                <w:sz w:val="28"/>
                <w:szCs w:val="28"/>
              </w:rPr>
              <w:t>0</w:t>
            </w:r>
          </w:p>
        </w:tc>
        <w:tc>
          <w:tcPr>
            <w:tcW w:w="108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B41C9" w:rsidRDefault="007B41C9">
            <w:pPr>
              <w:widowControl/>
              <w:spacing w:line="480" w:lineRule="exact"/>
              <w:jc w:val="center"/>
              <w:textAlignment w:val="center"/>
              <w:rPr>
                <w:rFonts w:eastAsia="方正仿宋简体"/>
                <w:sz w:val="28"/>
                <w:szCs w:val="28"/>
              </w:rPr>
            </w:pPr>
            <w:r>
              <w:rPr>
                <w:rFonts w:ascii="方正仿宋简体" w:eastAsia="方正仿宋简体"/>
                <w:sz w:val="28"/>
                <w:szCs w:val="28"/>
              </w:rPr>
              <w:t>无</w:t>
            </w:r>
          </w:p>
        </w:tc>
        <w:tc>
          <w:tcPr>
            <w:tcW w:w="106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B41C9" w:rsidRDefault="007B41C9">
            <w:pPr>
              <w:widowControl/>
              <w:spacing w:line="480" w:lineRule="exact"/>
              <w:jc w:val="center"/>
              <w:textAlignment w:val="center"/>
              <w:rPr>
                <w:rFonts w:eastAsia="方正仿宋简体"/>
                <w:kern w:val="0"/>
                <w:sz w:val="28"/>
                <w:szCs w:val="28"/>
              </w:rPr>
            </w:pPr>
            <w:r>
              <w:rPr>
                <w:rFonts w:ascii="方正仿宋简体" w:eastAsia="方正仿宋简体"/>
                <w:kern w:val="0"/>
                <w:sz w:val="28"/>
                <w:szCs w:val="28"/>
              </w:rPr>
              <w:t>社区</w:t>
            </w:r>
          </w:p>
          <w:p w:rsidR="007B41C9" w:rsidRDefault="007B41C9">
            <w:pPr>
              <w:widowControl/>
              <w:spacing w:line="480" w:lineRule="exact"/>
              <w:jc w:val="center"/>
              <w:textAlignment w:val="center"/>
              <w:rPr>
                <w:rFonts w:eastAsia="方正仿宋简体"/>
                <w:sz w:val="28"/>
                <w:szCs w:val="28"/>
              </w:rPr>
            </w:pPr>
            <w:r>
              <w:rPr>
                <w:rFonts w:ascii="方正仿宋简体" w:eastAsia="方正仿宋简体"/>
                <w:kern w:val="0"/>
                <w:sz w:val="28"/>
                <w:szCs w:val="28"/>
              </w:rPr>
              <w:t>居委会</w:t>
            </w:r>
          </w:p>
        </w:tc>
        <w:tc>
          <w:tcPr>
            <w:tcW w:w="94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B41C9" w:rsidRDefault="007B41C9">
            <w:pPr>
              <w:widowControl/>
              <w:spacing w:line="480" w:lineRule="exact"/>
              <w:jc w:val="center"/>
              <w:textAlignment w:val="center"/>
              <w:rPr>
                <w:rFonts w:ascii="方正仿宋简体" w:eastAsia="方正仿宋简体"/>
                <w:sz w:val="28"/>
                <w:szCs w:val="28"/>
              </w:rPr>
            </w:pPr>
            <w:r>
              <w:rPr>
                <w:rFonts w:ascii="方正仿宋简体" w:eastAsia="方正仿宋简体"/>
                <w:kern w:val="0"/>
                <w:sz w:val="28"/>
                <w:szCs w:val="28"/>
              </w:rPr>
              <w:t>吴</w:t>
            </w:r>
            <w:r>
              <w:rPr>
                <w:rFonts w:ascii="方正仿宋简体" w:eastAsia="方正仿宋简体" w:hint="eastAsia"/>
                <w:kern w:val="0"/>
                <w:sz w:val="28"/>
                <w:szCs w:val="28"/>
              </w:rPr>
              <w:t>国情</w:t>
            </w:r>
          </w:p>
        </w:tc>
        <w:tc>
          <w:tcPr>
            <w:tcW w:w="99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B41C9" w:rsidRDefault="007B41C9">
            <w:pPr>
              <w:widowControl/>
              <w:spacing w:line="480" w:lineRule="exact"/>
              <w:jc w:val="center"/>
              <w:textAlignment w:val="center"/>
              <w:rPr>
                <w:rFonts w:eastAsia="方正仿宋简体"/>
                <w:sz w:val="28"/>
                <w:szCs w:val="28"/>
              </w:rPr>
            </w:pPr>
            <w:r>
              <w:rPr>
                <w:rFonts w:ascii="方正仿宋简体" w:eastAsia="方正仿宋简体"/>
                <w:kern w:val="0"/>
                <w:sz w:val="28"/>
                <w:szCs w:val="28"/>
              </w:rPr>
              <w:t>主任</w:t>
            </w:r>
          </w:p>
        </w:tc>
        <w:tc>
          <w:tcPr>
            <w:tcW w:w="158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B41C9" w:rsidRDefault="007B41C9">
            <w:pPr>
              <w:widowControl/>
              <w:spacing w:line="480" w:lineRule="exact"/>
              <w:jc w:val="center"/>
              <w:textAlignment w:val="center"/>
              <w:rPr>
                <w:rFonts w:eastAsia="方正仿宋简体"/>
                <w:sz w:val="28"/>
                <w:szCs w:val="28"/>
              </w:rPr>
            </w:pPr>
            <w:r>
              <w:rPr>
                <w:rFonts w:eastAsia="方正仿宋简体"/>
                <w:kern w:val="0"/>
                <w:sz w:val="28"/>
                <w:szCs w:val="28"/>
              </w:rPr>
              <w:t>1</w:t>
            </w:r>
            <w:r>
              <w:rPr>
                <w:rFonts w:eastAsia="方正仿宋简体" w:hint="eastAsia"/>
                <w:kern w:val="0"/>
                <w:sz w:val="28"/>
                <w:szCs w:val="28"/>
              </w:rPr>
              <w:t>3808522129</w:t>
            </w:r>
          </w:p>
        </w:tc>
        <w:tc>
          <w:tcPr>
            <w:tcW w:w="70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B41C9" w:rsidRDefault="007B41C9">
            <w:pPr>
              <w:widowControl/>
              <w:spacing w:line="480" w:lineRule="exact"/>
              <w:jc w:val="center"/>
              <w:textAlignment w:val="center"/>
              <w:rPr>
                <w:rFonts w:eastAsia="方正仿宋简体"/>
                <w:sz w:val="28"/>
                <w:szCs w:val="28"/>
              </w:rPr>
            </w:pPr>
          </w:p>
        </w:tc>
      </w:tr>
    </w:tbl>
    <w:p w:rsidR="007B41C9" w:rsidRDefault="007B41C9" w:rsidP="007B41C9">
      <w:pPr>
        <w:spacing w:line="500" w:lineRule="exact"/>
        <w:jc w:val="center"/>
        <w:rPr>
          <w:rFonts w:ascii="黑体" w:eastAsia="黑体" w:hAnsi="黑体"/>
          <w:b/>
          <w:sz w:val="36"/>
          <w:szCs w:val="36"/>
        </w:rPr>
      </w:pPr>
    </w:p>
    <w:p w:rsidR="007B41C9" w:rsidRDefault="007B41C9" w:rsidP="007B41C9">
      <w:pPr>
        <w:rPr>
          <w:rFonts w:ascii="黑体" w:eastAsia="黑体" w:hAnsi="宋体"/>
          <w:sz w:val="32"/>
          <w:szCs w:val="32"/>
        </w:rPr>
      </w:pPr>
    </w:p>
    <w:p w:rsidR="007B41C9" w:rsidRDefault="007B41C9" w:rsidP="007B41C9">
      <w:pPr>
        <w:rPr>
          <w:rFonts w:ascii="黑体" w:eastAsia="黑体" w:hAnsi="宋体"/>
          <w:sz w:val="32"/>
          <w:szCs w:val="32"/>
        </w:rPr>
      </w:pPr>
    </w:p>
    <w:p w:rsidR="007B41C9" w:rsidRDefault="007B41C9" w:rsidP="007B41C9">
      <w:pPr>
        <w:rPr>
          <w:rFonts w:ascii="黑体" w:eastAsia="黑体" w:hAnsi="宋体"/>
          <w:sz w:val="32"/>
          <w:szCs w:val="32"/>
        </w:rPr>
      </w:pPr>
    </w:p>
    <w:p w:rsidR="007B41C9" w:rsidRDefault="007B41C9" w:rsidP="007B41C9">
      <w:pPr>
        <w:rPr>
          <w:rFonts w:ascii="黑体" w:eastAsia="黑体" w:hAnsi="宋体"/>
          <w:sz w:val="32"/>
          <w:szCs w:val="32"/>
        </w:rPr>
      </w:pPr>
    </w:p>
    <w:p w:rsidR="007B41C9" w:rsidRDefault="007B41C9" w:rsidP="007B41C9">
      <w:pPr>
        <w:rPr>
          <w:rFonts w:ascii="黑体" w:eastAsia="黑体" w:hAnsi="宋体"/>
          <w:sz w:val="32"/>
          <w:szCs w:val="32"/>
        </w:rPr>
      </w:pPr>
    </w:p>
    <w:p w:rsidR="007B41C9" w:rsidRDefault="007B41C9" w:rsidP="007B41C9">
      <w:pPr>
        <w:rPr>
          <w:rFonts w:ascii="黑体" w:eastAsia="黑体" w:hAnsi="宋体"/>
          <w:sz w:val="32"/>
          <w:szCs w:val="32"/>
        </w:rPr>
      </w:pPr>
    </w:p>
    <w:p w:rsidR="007B41C9" w:rsidRDefault="007B41C9" w:rsidP="007B41C9">
      <w:pPr>
        <w:spacing w:line="590" w:lineRule="exact"/>
        <w:rPr>
          <w:rFonts w:ascii="黑体" w:eastAsia="黑体" w:hAnsi="宋体"/>
          <w:sz w:val="32"/>
          <w:szCs w:val="32"/>
        </w:rPr>
      </w:pPr>
      <w:r>
        <w:rPr>
          <w:rFonts w:ascii="黑体" w:eastAsia="黑体" w:hAnsi="黑体" w:hint="eastAsia"/>
          <w:sz w:val="32"/>
          <w:szCs w:val="32"/>
        </w:rPr>
        <w:lastRenderedPageBreak/>
        <w:t>附件2</w:t>
      </w:r>
    </w:p>
    <w:p w:rsidR="007B41C9" w:rsidRDefault="007B41C9" w:rsidP="00D449E5">
      <w:pPr>
        <w:spacing w:afterLines="50" w:after="156" w:line="590" w:lineRule="exact"/>
        <w:jc w:val="center"/>
        <w:rPr>
          <w:rFonts w:ascii="方正小标宋简体" w:eastAsia="方正小标宋简体" w:hAnsi="宋体" w:cs="黑体"/>
          <w:b/>
          <w:sz w:val="44"/>
          <w:szCs w:val="44"/>
        </w:rPr>
      </w:pPr>
      <w:r>
        <w:rPr>
          <w:rFonts w:ascii="方正小标宋简体" w:eastAsia="方正小标宋简体" w:hAnsi="宋体" w:cs="黑体" w:hint="eastAsia"/>
          <w:bCs/>
          <w:sz w:val="44"/>
          <w:szCs w:val="44"/>
        </w:rPr>
        <w:t>地质灾害气象预警预报等级对应防灾措施一览表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
        <w:gridCol w:w="1578"/>
        <w:gridCol w:w="1945"/>
        <w:gridCol w:w="4972"/>
        <w:gridCol w:w="2407"/>
        <w:gridCol w:w="2861"/>
      </w:tblGrid>
      <w:tr w:rsidR="007B41C9" w:rsidTr="007B41C9">
        <w:trPr>
          <w:trHeight w:val="764"/>
          <w:jc w:val="center"/>
        </w:trPr>
        <w:tc>
          <w:tcPr>
            <w:tcW w:w="973" w:type="dxa"/>
            <w:tcBorders>
              <w:top w:val="single" w:sz="4" w:space="0" w:color="auto"/>
              <w:left w:val="single" w:sz="4" w:space="0" w:color="auto"/>
              <w:bottom w:val="single" w:sz="4" w:space="0" w:color="auto"/>
              <w:right w:val="single" w:sz="4" w:space="0" w:color="auto"/>
            </w:tcBorders>
            <w:vAlign w:val="center"/>
            <w:hideMark/>
          </w:tcPr>
          <w:p w:rsidR="007B41C9" w:rsidRDefault="007B41C9">
            <w:pPr>
              <w:spacing w:line="360" w:lineRule="exact"/>
              <w:jc w:val="center"/>
              <w:rPr>
                <w:rFonts w:eastAsia="方正仿宋简体"/>
                <w:b/>
                <w:sz w:val="24"/>
                <w:szCs w:val="24"/>
              </w:rPr>
            </w:pPr>
            <w:r>
              <w:rPr>
                <w:rFonts w:ascii="方正仿宋简体" w:eastAsia="方正仿宋简体"/>
                <w:b/>
                <w:sz w:val="24"/>
                <w:szCs w:val="24"/>
              </w:rPr>
              <w:t>级别</w:t>
            </w:r>
          </w:p>
        </w:tc>
        <w:tc>
          <w:tcPr>
            <w:tcW w:w="1578"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b/>
                <w:sz w:val="24"/>
                <w:szCs w:val="24"/>
              </w:rPr>
            </w:pPr>
            <w:r>
              <w:rPr>
                <w:rFonts w:ascii="方正仿宋简体" w:eastAsia="方正仿宋简体"/>
                <w:b/>
                <w:sz w:val="24"/>
                <w:szCs w:val="24"/>
              </w:rPr>
              <w:t>地质灾害可能性描述</w:t>
            </w:r>
          </w:p>
        </w:tc>
        <w:tc>
          <w:tcPr>
            <w:tcW w:w="1945"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b/>
                <w:sz w:val="24"/>
                <w:szCs w:val="24"/>
              </w:rPr>
            </w:pPr>
            <w:r>
              <w:rPr>
                <w:rFonts w:ascii="方正仿宋简体" w:eastAsia="方正仿宋简体"/>
                <w:b/>
                <w:sz w:val="24"/>
                <w:szCs w:val="24"/>
              </w:rPr>
              <w:t>值班要求</w:t>
            </w:r>
          </w:p>
        </w:tc>
        <w:tc>
          <w:tcPr>
            <w:tcW w:w="4972"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b/>
                <w:sz w:val="24"/>
                <w:szCs w:val="24"/>
              </w:rPr>
            </w:pPr>
            <w:r>
              <w:rPr>
                <w:rFonts w:ascii="方正仿宋简体" w:eastAsia="方正仿宋简体"/>
                <w:b/>
                <w:sz w:val="24"/>
                <w:szCs w:val="24"/>
              </w:rPr>
              <w:t>预案启动</w:t>
            </w:r>
          </w:p>
        </w:tc>
        <w:tc>
          <w:tcPr>
            <w:tcW w:w="2407"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b/>
                <w:sz w:val="24"/>
                <w:szCs w:val="24"/>
              </w:rPr>
            </w:pPr>
            <w:r>
              <w:rPr>
                <w:rFonts w:ascii="方正仿宋简体" w:eastAsia="方正仿宋简体"/>
                <w:b/>
                <w:sz w:val="24"/>
                <w:szCs w:val="24"/>
              </w:rPr>
              <w:t>转移对象</w:t>
            </w:r>
          </w:p>
        </w:tc>
        <w:tc>
          <w:tcPr>
            <w:tcW w:w="2861"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b/>
                <w:sz w:val="24"/>
                <w:szCs w:val="24"/>
              </w:rPr>
            </w:pPr>
            <w:r>
              <w:rPr>
                <w:rFonts w:ascii="方正仿宋简体" w:eastAsia="方正仿宋简体"/>
                <w:b/>
                <w:sz w:val="24"/>
                <w:szCs w:val="24"/>
              </w:rPr>
              <w:t>巡查</w:t>
            </w:r>
          </w:p>
        </w:tc>
      </w:tr>
      <w:tr w:rsidR="007B41C9" w:rsidTr="007B41C9">
        <w:trPr>
          <w:trHeight w:val="2347"/>
          <w:jc w:val="center"/>
        </w:trPr>
        <w:tc>
          <w:tcPr>
            <w:tcW w:w="973" w:type="dxa"/>
            <w:tcBorders>
              <w:top w:val="single" w:sz="4" w:space="0" w:color="auto"/>
              <w:left w:val="single" w:sz="4" w:space="0" w:color="auto"/>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sz w:val="24"/>
                <w:szCs w:val="24"/>
              </w:rPr>
              <w:t>一级</w:t>
            </w:r>
          </w:p>
          <w:p w:rsidR="007B41C9" w:rsidRDefault="007B41C9">
            <w:pPr>
              <w:spacing w:line="360" w:lineRule="exact"/>
              <w:jc w:val="center"/>
              <w:rPr>
                <w:rFonts w:ascii="方正仿宋简体" w:eastAsia="方正仿宋简体"/>
                <w:b/>
                <w:sz w:val="24"/>
                <w:szCs w:val="24"/>
              </w:rPr>
            </w:pPr>
            <w:r>
              <w:rPr>
                <w:rFonts w:ascii="方正仿宋简体" w:eastAsia="方正仿宋简体"/>
                <w:b/>
                <w:sz w:val="24"/>
                <w:szCs w:val="24"/>
              </w:rPr>
              <w:t>红色</w:t>
            </w:r>
          </w:p>
          <w:p w:rsidR="007B41C9" w:rsidRDefault="007B41C9">
            <w:pPr>
              <w:spacing w:line="360" w:lineRule="exact"/>
              <w:jc w:val="center"/>
              <w:rPr>
                <w:rFonts w:eastAsia="方正仿宋简体"/>
                <w:sz w:val="24"/>
                <w:szCs w:val="24"/>
              </w:rPr>
            </w:pPr>
            <w:r>
              <w:rPr>
                <w:rFonts w:ascii="方正仿宋简体" w:eastAsia="方正仿宋简体"/>
                <w:b/>
                <w:sz w:val="24"/>
                <w:szCs w:val="24"/>
              </w:rPr>
              <w:t>预警</w:t>
            </w:r>
          </w:p>
        </w:tc>
        <w:tc>
          <w:tcPr>
            <w:tcW w:w="1578"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sz w:val="24"/>
                <w:szCs w:val="24"/>
              </w:rPr>
              <w:t>地质灾害发生风险很高</w:t>
            </w:r>
          </w:p>
        </w:tc>
        <w:tc>
          <w:tcPr>
            <w:tcW w:w="1945"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left"/>
              <w:rPr>
                <w:rFonts w:eastAsia="方正仿宋简体"/>
                <w:sz w:val="24"/>
                <w:szCs w:val="24"/>
              </w:rPr>
            </w:pPr>
            <w:r>
              <w:rPr>
                <w:rFonts w:ascii="方正仿宋简体" w:eastAsia="方正仿宋简体"/>
                <w:sz w:val="24"/>
                <w:szCs w:val="24"/>
              </w:rPr>
              <w:t>区政府、街道办事处及有关部门</w:t>
            </w:r>
            <w:r>
              <w:rPr>
                <w:rFonts w:eastAsia="方正仿宋简体"/>
                <w:sz w:val="24"/>
                <w:szCs w:val="24"/>
              </w:rPr>
              <w:t>24</w:t>
            </w:r>
            <w:r>
              <w:rPr>
                <w:rFonts w:ascii="方正仿宋简体" w:eastAsia="方正仿宋简体"/>
                <w:sz w:val="24"/>
                <w:szCs w:val="24"/>
              </w:rPr>
              <w:t>小时值班室值班，领导带班。</w:t>
            </w:r>
          </w:p>
        </w:tc>
        <w:tc>
          <w:tcPr>
            <w:tcW w:w="4972"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left"/>
              <w:rPr>
                <w:rFonts w:eastAsia="方正仿宋简体"/>
                <w:sz w:val="24"/>
                <w:szCs w:val="24"/>
              </w:rPr>
            </w:pPr>
            <w:r>
              <w:rPr>
                <w:rFonts w:ascii="方正仿宋简体" w:eastAsia="方正仿宋简体"/>
                <w:sz w:val="24"/>
                <w:szCs w:val="24"/>
              </w:rPr>
              <w:t>区</w:t>
            </w:r>
            <w:r>
              <w:rPr>
                <w:rFonts w:ascii="方正仿宋简体" w:eastAsia="方正仿宋简体" w:hint="eastAsia"/>
                <w:sz w:val="24"/>
                <w:szCs w:val="24"/>
              </w:rPr>
              <w:t>政府</w:t>
            </w:r>
            <w:r>
              <w:rPr>
                <w:rFonts w:ascii="方正仿宋简体" w:eastAsia="方正仿宋简体"/>
                <w:sz w:val="24"/>
                <w:szCs w:val="24"/>
              </w:rPr>
              <w:t>应及时启动相关的应急预案和抢险救灾指挥系统，做好应急准备，派出应急小分队或者包社区干部驻点指导防灾抗灾救灾工作。街道办事处及时启动《街道汛期地质灾害防御群众转移预案》。</w:t>
            </w:r>
          </w:p>
        </w:tc>
        <w:tc>
          <w:tcPr>
            <w:tcW w:w="2407"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left"/>
              <w:rPr>
                <w:rFonts w:eastAsia="方正仿宋简体"/>
                <w:sz w:val="24"/>
                <w:szCs w:val="24"/>
              </w:rPr>
            </w:pPr>
            <w:r>
              <w:rPr>
                <w:rFonts w:ascii="方正仿宋简体" w:eastAsia="方正仿宋简体"/>
                <w:sz w:val="24"/>
                <w:szCs w:val="24"/>
              </w:rPr>
              <w:t>街道、</w:t>
            </w:r>
            <w:proofErr w:type="gramStart"/>
            <w:r>
              <w:rPr>
                <w:rFonts w:ascii="方正仿宋简体" w:eastAsia="方正仿宋简体"/>
                <w:sz w:val="24"/>
                <w:szCs w:val="24"/>
              </w:rPr>
              <w:t>社居防灾</w:t>
            </w:r>
            <w:proofErr w:type="gramEnd"/>
            <w:r>
              <w:rPr>
                <w:rFonts w:ascii="方正仿宋简体" w:eastAsia="方正仿宋简体"/>
                <w:sz w:val="24"/>
                <w:szCs w:val="24"/>
              </w:rPr>
              <w:t>负责人立即组织地质灾害隐患点和危险区域内的所有群众转移。</w:t>
            </w:r>
          </w:p>
        </w:tc>
        <w:tc>
          <w:tcPr>
            <w:tcW w:w="2861"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left"/>
              <w:rPr>
                <w:rFonts w:eastAsia="方正仿宋简体"/>
                <w:sz w:val="24"/>
                <w:szCs w:val="24"/>
              </w:rPr>
            </w:pPr>
            <w:r>
              <w:rPr>
                <w:rFonts w:ascii="方正仿宋简体" w:eastAsia="方正仿宋简体"/>
                <w:sz w:val="24"/>
                <w:szCs w:val="24"/>
              </w:rPr>
              <w:t>街道、</w:t>
            </w:r>
            <w:proofErr w:type="gramStart"/>
            <w:r>
              <w:rPr>
                <w:rFonts w:ascii="方正仿宋简体" w:eastAsia="方正仿宋简体"/>
                <w:sz w:val="24"/>
                <w:szCs w:val="24"/>
              </w:rPr>
              <w:t>社居防灾</w:t>
            </w:r>
            <w:proofErr w:type="gramEnd"/>
            <w:r>
              <w:rPr>
                <w:rFonts w:ascii="方正仿宋简体" w:eastAsia="方正仿宋简体"/>
                <w:sz w:val="24"/>
                <w:szCs w:val="24"/>
              </w:rPr>
              <w:t>负责人组织对山边河边、沟谷沟口、工矿厂区等易发区域进行巡查和监测。</w:t>
            </w:r>
          </w:p>
        </w:tc>
      </w:tr>
      <w:tr w:rsidR="007B41C9" w:rsidTr="007B41C9">
        <w:trPr>
          <w:trHeight w:val="1278"/>
          <w:jc w:val="center"/>
        </w:trPr>
        <w:tc>
          <w:tcPr>
            <w:tcW w:w="973" w:type="dxa"/>
            <w:tcBorders>
              <w:top w:val="single" w:sz="4" w:space="0" w:color="auto"/>
              <w:left w:val="single" w:sz="4" w:space="0" w:color="auto"/>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sz w:val="24"/>
                <w:szCs w:val="24"/>
              </w:rPr>
              <w:t>二级</w:t>
            </w:r>
          </w:p>
          <w:p w:rsidR="007B41C9" w:rsidRDefault="007B41C9">
            <w:pPr>
              <w:spacing w:line="360" w:lineRule="exact"/>
              <w:jc w:val="center"/>
              <w:rPr>
                <w:rFonts w:ascii="方正仿宋简体" w:eastAsia="方正仿宋简体"/>
                <w:b/>
                <w:sz w:val="24"/>
                <w:szCs w:val="24"/>
              </w:rPr>
            </w:pPr>
            <w:r>
              <w:rPr>
                <w:rFonts w:ascii="方正仿宋简体" w:eastAsia="方正仿宋简体"/>
                <w:b/>
                <w:sz w:val="24"/>
                <w:szCs w:val="24"/>
              </w:rPr>
              <w:t>橙色</w:t>
            </w:r>
          </w:p>
          <w:p w:rsidR="007B41C9" w:rsidRDefault="007B41C9">
            <w:pPr>
              <w:spacing w:line="360" w:lineRule="exact"/>
              <w:jc w:val="center"/>
              <w:rPr>
                <w:rFonts w:eastAsia="方正仿宋简体"/>
                <w:sz w:val="24"/>
                <w:szCs w:val="24"/>
              </w:rPr>
            </w:pPr>
            <w:r>
              <w:rPr>
                <w:rFonts w:ascii="方正仿宋简体" w:eastAsia="方正仿宋简体"/>
                <w:b/>
                <w:sz w:val="24"/>
                <w:szCs w:val="24"/>
              </w:rPr>
              <w:t>预警</w:t>
            </w:r>
          </w:p>
        </w:tc>
        <w:tc>
          <w:tcPr>
            <w:tcW w:w="1578"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sz w:val="24"/>
                <w:szCs w:val="24"/>
              </w:rPr>
              <w:t>地质灾害发生风险高</w:t>
            </w:r>
          </w:p>
        </w:tc>
        <w:tc>
          <w:tcPr>
            <w:tcW w:w="1945"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left"/>
              <w:rPr>
                <w:rFonts w:eastAsia="方正仿宋简体"/>
                <w:sz w:val="24"/>
                <w:szCs w:val="24"/>
              </w:rPr>
            </w:pPr>
            <w:r>
              <w:rPr>
                <w:rFonts w:ascii="方正仿宋简体" w:eastAsia="方正仿宋简体"/>
                <w:sz w:val="24"/>
                <w:szCs w:val="24"/>
              </w:rPr>
              <w:t>区政府、街道办事处及有关部门</w:t>
            </w:r>
            <w:r>
              <w:rPr>
                <w:rFonts w:eastAsia="方正仿宋简体"/>
                <w:sz w:val="24"/>
                <w:szCs w:val="24"/>
              </w:rPr>
              <w:t>24</w:t>
            </w:r>
            <w:r>
              <w:rPr>
                <w:rFonts w:ascii="方正仿宋简体" w:eastAsia="方正仿宋简体"/>
                <w:sz w:val="24"/>
                <w:szCs w:val="24"/>
              </w:rPr>
              <w:t>小时值班室值班，做好抢险救灾准备。</w:t>
            </w:r>
          </w:p>
        </w:tc>
        <w:tc>
          <w:tcPr>
            <w:tcW w:w="4972"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left"/>
              <w:rPr>
                <w:rFonts w:eastAsia="方正仿宋简体"/>
                <w:sz w:val="24"/>
                <w:szCs w:val="24"/>
              </w:rPr>
            </w:pPr>
            <w:r>
              <w:rPr>
                <w:rFonts w:ascii="方正仿宋简体" w:eastAsia="方正仿宋简体"/>
                <w:sz w:val="24"/>
                <w:szCs w:val="24"/>
              </w:rPr>
              <w:t>区政府、街道办事处根据险情及时启动相关的应急预案和《村（居）汛期地质灾害防御群众转移预案》。</w:t>
            </w:r>
          </w:p>
        </w:tc>
        <w:tc>
          <w:tcPr>
            <w:tcW w:w="2407"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left"/>
              <w:rPr>
                <w:rFonts w:eastAsia="方正仿宋简体"/>
                <w:sz w:val="24"/>
                <w:szCs w:val="24"/>
              </w:rPr>
            </w:pPr>
            <w:r>
              <w:rPr>
                <w:rFonts w:ascii="方正仿宋简体" w:eastAsia="方正仿宋简体"/>
                <w:sz w:val="24"/>
                <w:szCs w:val="24"/>
              </w:rPr>
              <w:t>街道、</w:t>
            </w:r>
            <w:proofErr w:type="gramStart"/>
            <w:r>
              <w:rPr>
                <w:rFonts w:ascii="方正仿宋简体" w:eastAsia="方正仿宋简体"/>
                <w:sz w:val="24"/>
                <w:szCs w:val="24"/>
              </w:rPr>
              <w:t>社居防灾</w:t>
            </w:r>
            <w:proofErr w:type="gramEnd"/>
            <w:r>
              <w:rPr>
                <w:rFonts w:ascii="方正仿宋简体" w:eastAsia="方正仿宋简体"/>
                <w:sz w:val="24"/>
                <w:szCs w:val="24"/>
              </w:rPr>
              <w:t>负责人组织危险性较大地质灾害隐患</w:t>
            </w:r>
            <w:proofErr w:type="gramStart"/>
            <w:r>
              <w:rPr>
                <w:rFonts w:ascii="方正仿宋简体" w:eastAsia="方正仿宋简体"/>
                <w:sz w:val="24"/>
                <w:szCs w:val="24"/>
              </w:rPr>
              <w:t>点所有</w:t>
            </w:r>
            <w:proofErr w:type="gramEnd"/>
            <w:r>
              <w:rPr>
                <w:rFonts w:ascii="方正仿宋简体" w:eastAsia="方正仿宋简体"/>
                <w:sz w:val="24"/>
                <w:szCs w:val="24"/>
              </w:rPr>
              <w:t>群众转移，易发区受威胁人员根据当地雨情险情适时转移。</w:t>
            </w:r>
          </w:p>
        </w:tc>
        <w:tc>
          <w:tcPr>
            <w:tcW w:w="2861"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left"/>
              <w:rPr>
                <w:rFonts w:eastAsia="方正仿宋简体"/>
                <w:sz w:val="24"/>
                <w:szCs w:val="24"/>
              </w:rPr>
            </w:pPr>
            <w:r>
              <w:rPr>
                <w:rFonts w:ascii="方正仿宋简体" w:eastAsia="方正仿宋简体"/>
                <w:sz w:val="24"/>
                <w:szCs w:val="24"/>
              </w:rPr>
              <w:t>街道、</w:t>
            </w:r>
            <w:proofErr w:type="gramStart"/>
            <w:r>
              <w:rPr>
                <w:rFonts w:ascii="方正仿宋简体" w:eastAsia="方正仿宋简体"/>
                <w:sz w:val="24"/>
                <w:szCs w:val="24"/>
              </w:rPr>
              <w:t>社居防灾</w:t>
            </w:r>
            <w:proofErr w:type="gramEnd"/>
            <w:r>
              <w:rPr>
                <w:rFonts w:ascii="方正仿宋简体" w:eastAsia="方正仿宋简体"/>
                <w:sz w:val="24"/>
                <w:szCs w:val="24"/>
              </w:rPr>
              <w:t>负责人组织对地质灾害隐患点和易</w:t>
            </w:r>
            <w:proofErr w:type="gramStart"/>
            <w:r>
              <w:rPr>
                <w:rFonts w:ascii="方正仿宋简体" w:eastAsia="方正仿宋简体"/>
                <w:sz w:val="24"/>
                <w:szCs w:val="24"/>
              </w:rPr>
              <w:t>发区域</w:t>
            </w:r>
            <w:proofErr w:type="gramEnd"/>
            <w:r>
              <w:rPr>
                <w:rFonts w:ascii="方正仿宋简体" w:eastAsia="方正仿宋简体"/>
                <w:sz w:val="24"/>
                <w:szCs w:val="24"/>
              </w:rPr>
              <w:t>加密巡查。</w:t>
            </w:r>
          </w:p>
        </w:tc>
      </w:tr>
      <w:tr w:rsidR="007B41C9" w:rsidTr="007B41C9">
        <w:trPr>
          <w:trHeight w:val="1873"/>
          <w:jc w:val="center"/>
        </w:trPr>
        <w:tc>
          <w:tcPr>
            <w:tcW w:w="973" w:type="dxa"/>
            <w:tcBorders>
              <w:top w:val="single" w:sz="4" w:space="0" w:color="auto"/>
              <w:left w:val="single" w:sz="4" w:space="0" w:color="auto"/>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sz w:val="24"/>
                <w:szCs w:val="24"/>
              </w:rPr>
              <w:t>三级</w:t>
            </w:r>
          </w:p>
          <w:p w:rsidR="007B41C9" w:rsidRDefault="007B41C9">
            <w:pPr>
              <w:spacing w:line="360" w:lineRule="exact"/>
              <w:jc w:val="center"/>
              <w:rPr>
                <w:rFonts w:ascii="方正仿宋简体" w:eastAsia="方正仿宋简体"/>
                <w:b/>
                <w:sz w:val="24"/>
                <w:szCs w:val="24"/>
              </w:rPr>
            </w:pPr>
            <w:r>
              <w:rPr>
                <w:rFonts w:ascii="方正仿宋简体" w:eastAsia="方正仿宋简体"/>
                <w:b/>
                <w:sz w:val="24"/>
                <w:szCs w:val="24"/>
              </w:rPr>
              <w:t>黄色</w:t>
            </w:r>
          </w:p>
          <w:p w:rsidR="007B41C9" w:rsidRDefault="007B41C9">
            <w:pPr>
              <w:spacing w:line="360" w:lineRule="exact"/>
              <w:jc w:val="center"/>
              <w:rPr>
                <w:rFonts w:eastAsia="方正仿宋简体"/>
                <w:sz w:val="24"/>
                <w:szCs w:val="24"/>
              </w:rPr>
            </w:pPr>
            <w:r>
              <w:rPr>
                <w:rFonts w:ascii="方正仿宋简体" w:eastAsia="方正仿宋简体"/>
                <w:b/>
                <w:sz w:val="24"/>
                <w:szCs w:val="24"/>
              </w:rPr>
              <w:t>预警</w:t>
            </w:r>
          </w:p>
        </w:tc>
        <w:tc>
          <w:tcPr>
            <w:tcW w:w="1578"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sz w:val="24"/>
                <w:szCs w:val="24"/>
              </w:rPr>
              <w:t>地质灾害发生风险较高</w:t>
            </w:r>
          </w:p>
        </w:tc>
        <w:tc>
          <w:tcPr>
            <w:tcW w:w="1945"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left"/>
              <w:rPr>
                <w:rFonts w:eastAsia="方正仿宋简体"/>
                <w:sz w:val="24"/>
                <w:szCs w:val="24"/>
              </w:rPr>
            </w:pPr>
            <w:r>
              <w:rPr>
                <w:rFonts w:ascii="方正仿宋简体" w:eastAsia="方正仿宋简体"/>
                <w:sz w:val="24"/>
                <w:szCs w:val="24"/>
              </w:rPr>
              <w:t>区政府、街道办事处及有关部门根据雨情做好值班工作。</w:t>
            </w:r>
          </w:p>
        </w:tc>
        <w:tc>
          <w:tcPr>
            <w:tcW w:w="4972"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left"/>
              <w:rPr>
                <w:rFonts w:eastAsia="方正仿宋简体"/>
                <w:sz w:val="24"/>
                <w:szCs w:val="24"/>
              </w:rPr>
            </w:pPr>
            <w:r>
              <w:rPr>
                <w:rFonts w:ascii="方正仿宋简体" w:eastAsia="方正仿宋简体"/>
                <w:sz w:val="24"/>
                <w:szCs w:val="24"/>
              </w:rPr>
              <w:t>按年度地质灾害防治方案部署防灾工作。</w:t>
            </w:r>
          </w:p>
        </w:tc>
        <w:tc>
          <w:tcPr>
            <w:tcW w:w="2407"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left"/>
              <w:rPr>
                <w:rFonts w:eastAsia="方正仿宋简体"/>
                <w:sz w:val="24"/>
                <w:szCs w:val="24"/>
              </w:rPr>
            </w:pPr>
            <w:r>
              <w:rPr>
                <w:rFonts w:ascii="方正仿宋简体" w:eastAsia="方正仿宋简体"/>
                <w:sz w:val="24"/>
                <w:szCs w:val="24"/>
              </w:rPr>
              <w:t>根据险情转移受威胁群众。</w:t>
            </w:r>
          </w:p>
        </w:tc>
        <w:tc>
          <w:tcPr>
            <w:tcW w:w="2861"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left"/>
              <w:rPr>
                <w:rFonts w:eastAsia="方正仿宋简体"/>
                <w:sz w:val="24"/>
                <w:szCs w:val="24"/>
              </w:rPr>
            </w:pPr>
            <w:r>
              <w:rPr>
                <w:rFonts w:ascii="方正仿宋简体" w:eastAsia="方正仿宋简体"/>
                <w:sz w:val="24"/>
                <w:szCs w:val="24"/>
              </w:rPr>
              <w:t>街道、</w:t>
            </w:r>
            <w:proofErr w:type="gramStart"/>
            <w:r>
              <w:rPr>
                <w:rFonts w:ascii="方正仿宋简体" w:eastAsia="方正仿宋简体"/>
                <w:sz w:val="24"/>
                <w:szCs w:val="24"/>
              </w:rPr>
              <w:t>社居防灾</w:t>
            </w:r>
            <w:proofErr w:type="gramEnd"/>
            <w:r>
              <w:rPr>
                <w:rFonts w:ascii="方正仿宋简体" w:eastAsia="方正仿宋简体"/>
                <w:sz w:val="24"/>
                <w:szCs w:val="24"/>
              </w:rPr>
              <w:t>负责人根据雨情组织对地质灾害隐患点和易</w:t>
            </w:r>
            <w:proofErr w:type="gramStart"/>
            <w:r>
              <w:rPr>
                <w:rFonts w:ascii="方正仿宋简体" w:eastAsia="方正仿宋简体"/>
                <w:sz w:val="24"/>
                <w:szCs w:val="24"/>
              </w:rPr>
              <w:t>发区域</w:t>
            </w:r>
            <w:proofErr w:type="gramEnd"/>
            <w:r>
              <w:rPr>
                <w:rFonts w:ascii="方正仿宋简体" w:eastAsia="方正仿宋简体"/>
                <w:sz w:val="24"/>
                <w:szCs w:val="24"/>
              </w:rPr>
              <w:t>的监测、巡查和防范。</w:t>
            </w:r>
          </w:p>
        </w:tc>
      </w:tr>
    </w:tbl>
    <w:p w:rsidR="007B41C9" w:rsidRDefault="007B41C9" w:rsidP="007B41C9">
      <w:pPr>
        <w:widowControl/>
        <w:jc w:val="left"/>
        <w:rPr>
          <w:rFonts w:ascii="宋体" w:hAnsi="宋体" w:cs="宋体"/>
          <w:sz w:val="28"/>
          <w:szCs w:val="28"/>
        </w:rPr>
        <w:sectPr w:rsidR="007B41C9">
          <w:pgSz w:w="16840" w:h="11907" w:orient="landscape"/>
          <w:pgMar w:top="1134" w:right="1134" w:bottom="1134" w:left="1134" w:header="1361" w:footer="494" w:gutter="0"/>
          <w:cols w:space="720"/>
          <w:docGrid w:type="lines" w:linePitch="312"/>
        </w:sectPr>
      </w:pPr>
    </w:p>
    <w:p w:rsidR="007B41C9" w:rsidRDefault="007B41C9" w:rsidP="007B41C9">
      <w:pPr>
        <w:spacing w:line="590" w:lineRule="exact"/>
        <w:rPr>
          <w:rFonts w:ascii="黑体" w:eastAsia="黑体" w:hAnsi="宋体"/>
          <w:sz w:val="36"/>
          <w:szCs w:val="36"/>
        </w:rPr>
      </w:pPr>
      <w:r>
        <w:rPr>
          <w:rFonts w:ascii="黑体" w:eastAsia="黑体" w:hAnsi="黑体" w:hint="eastAsia"/>
          <w:sz w:val="32"/>
          <w:szCs w:val="32"/>
        </w:rPr>
        <w:lastRenderedPageBreak/>
        <w:t xml:space="preserve">附件3 </w:t>
      </w:r>
    </w:p>
    <w:p w:rsidR="007B41C9" w:rsidRDefault="007B41C9" w:rsidP="00D449E5">
      <w:pPr>
        <w:spacing w:afterLines="50" w:after="156" w:line="590" w:lineRule="exact"/>
        <w:jc w:val="center"/>
        <w:rPr>
          <w:rFonts w:ascii="方正小标宋简体" w:eastAsia="方正小标宋简体" w:hAnsi="宋体" w:cs="宋体"/>
          <w:sz w:val="44"/>
          <w:szCs w:val="44"/>
        </w:rPr>
      </w:pPr>
      <w:proofErr w:type="gramStart"/>
      <w:r>
        <w:rPr>
          <w:rFonts w:ascii="方正小标宋简体" w:eastAsia="方正小标宋简体" w:cs="仿宋" w:hint="eastAsia"/>
          <w:sz w:val="44"/>
          <w:szCs w:val="44"/>
        </w:rPr>
        <w:t>鲤</w:t>
      </w:r>
      <w:proofErr w:type="gramEnd"/>
      <w:r>
        <w:rPr>
          <w:rFonts w:ascii="方正小标宋简体" w:eastAsia="方正小标宋简体" w:cs="仿宋" w:hint="eastAsia"/>
          <w:sz w:val="44"/>
          <w:szCs w:val="44"/>
        </w:rPr>
        <w:t>城区2023年地质灾害防治工作通讯录</w:t>
      </w:r>
    </w:p>
    <w:tbl>
      <w:tblPr>
        <w:tblW w:w="7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993"/>
        <w:gridCol w:w="1701"/>
        <w:gridCol w:w="1232"/>
        <w:gridCol w:w="2409"/>
        <w:gridCol w:w="13"/>
      </w:tblGrid>
      <w:tr w:rsidR="007B41C9" w:rsidTr="007B41C9">
        <w:trPr>
          <w:trHeight w:val="290"/>
          <w:jc w:val="center"/>
        </w:trPr>
        <w:tc>
          <w:tcPr>
            <w:tcW w:w="1243" w:type="dxa"/>
            <w:vMerge w:val="restart"/>
            <w:tcBorders>
              <w:top w:val="single" w:sz="4" w:space="0" w:color="auto"/>
              <w:left w:val="single" w:sz="4" w:space="0" w:color="auto"/>
              <w:bottom w:val="single" w:sz="4" w:space="0" w:color="auto"/>
              <w:right w:val="single" w:sz="4" w:space="0" w:color="auto"/>
            </w:tcBorders>
            <w:vAlign w:val="center"/>
            <w:hideMark/>
          </w:tcPr>
          <w:p w:rsidR="007B41C9" w:rsidRDefault="007B41C9">
            <w:pPr>
              <w:spacing w:line="360" w:lineRule="exact"/>
              <w:jc w:val="center"/>
              <w:rPr>
                <w:rFonts w:eastAsia="方正仿宋简体"/>
                <w:b/>
                <w:sz w:val="24"/>
                <w:szCs w:val="24"/>
              </w:rPr>
            </w:pPr>
            <w:r>
              <w:rPr>
                <w:rFonts w:ascii="方正仿宋简体" w:eastAsia="方正仿宋简体"/>
                <w:b/>
                <w:sz w:val="24"/>
                <w:szCs w:val="24"/>
              </w:rPr>
              <w:t>单位</w:t>
            </w:r>
          </w:p>
        </w:tc>
        <w:tc>
          <w:tcPr>
            <w:tcW w:w="993" w:type="dxa"/>
            <w:vMerge w:val="restart"/>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b/>
                <w:sz w:val="24"/>
                <w:szCs w:val="24"/>
              </w:rPr>
            </w:pPr>
            <w:r>
              <w:rPr>
                <w:rFonts w:ascii="方正仿宋简体" w:eastAsia="方正仿宋简体"/>
                <w:b/>
                <w:sz w:val="24"/>
                <w:szCs w:val="24"/>
              </w:rPr>
              <w:t>姓名</w:t>
            </w:r>
          </w:p>
        </w:tc>
        <w:tc>
          <w:tcPr>
            <w:tcW w:w="1701" w:type="dxa"/>
            <w:vMerge w:val="restart"/>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b/>
                <w:sz w:val="24"/>
                <w:szCs w:val="24"/>
              </w:rPr>
            </w:pPr>
            <w:r>
              <w:rPr>
                <w:rFonts w:ascii="方正仿宋简体" w:eastAsia="方正仿宋简体"/>
                <w:b/>
                <w:sz w:val="24"/>
                <w:szCs w:val="24"/>
              </w:rPr>
              <w:t>职务</w:t>
            </w:r>
          </w:p>
        </w:tc>
        <w:tc>
          <w:tcPr>
            <w:tcW w:w="3654" w:type="dxa"/>
            <w:gridSpan w:val="3"/>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b/>
                <w:sz w:val="24"/>
                <w:szCs w:val="24"/>
              </w:rPr>
            </w:pPr>
            <w:r>
              <w:rPr>
                <w:rFonts w:ascii="方正仿宋简体" w:eastAsia="方正仿宋简体"/>
                <w:b/>
                <w:sz w:val="24"/>
                <w:szCs w:val="24"/>
              </w:rPr>
              <w:t>值班电话</w:t>
            </w:r>
          </w:p>
        </w:tc>
      </w:tr>
      <w:tr w:rsidR="007B41C9" w:rsidTr="007B41C9">
        <w:trPr>
          <w:gridAfter w:val="1"/>
          <w:wAfter w:w="13" w:type="dxa"/>
          <w:trHeight w:val="300"/>
          <w:jc w:val="center"/>
        </w:trPr>
        <w:tc>
          <w:tcPr>
            <w:tcW w:w="1243" w:type="dxa"/>
            <w:vMerge/>
            <w:tcBorders>
              <w:top w:val="single" w:sz="4" w:space="0" w:color="auto"/>
              <w:left w:val="single" w:sz="4" w:space="0" w:color="auto"/>
              <w:bottom w:val="single" w:sz="4" w:space="0" w:color="auto"/>
              <w:right w:val="single" w:sz="4" w:space="0" w:color="auto"/>
            </w:tcBorders>
            <w:vAlign w:val="center"/>
            <w:hideMark/>
          </w:tcPr>
          <w:p w:rsidR="007B41C9" w:rsidRDefault="007B41C9">
            <w:pPr>
              <w:widowControl/>
              <w:jc w:val="left"/>
              <w:rPr>
                <w:rFonts w:eastAsia="方正仿宋简体"/>
                <w:b/>
                <w:sz w:val="24"/>
                <w:szCs w:val="24"/>
              </w:rPr>
            </w:pPr>
          </w:p>
        </w:tc>
        <w:tc>
          <w:tcPr>
            <w:tcW w:w="993" w:type="dxa"/>
            <w:vMerge/>
            <w:tcBorders>
              <w:top w:val="single" w:sz="4" w:space="0" w:color="auto"/>
              <w:left w:val="nil"/>
              <w:bottom w:val="single" w:sz="4" w:space="0" w:color="auto"/>
              <w:right w:val="single" w:sz="4" w:space="0" w:color="auto"/>
            </w:tcBorders>
            <w:vAlign w:val="center"/>
            <w:hideMark/>
          </w:tcPr>
          <w:p w:rsidR="007B41C9" w:rsidRDefault="007B41C9">
            <w:pPr>
              <w:widowControl/>
              <w:jc w:val="left"/>
              <w:rPr>
                <w:rFonts w:eastAsia="方正仿宋简体"/>
                <w:b/>
                <w:sz w:val="24"/>
                <w:szCs w:val="24"/>
              </w:rPr>
            </w:pPr>
          </w:p>
        </w:tc>
        <w:tc>
          <w:tcPr>
            <w:tcW w:w="1701" w:type="dxa"/>
            <w:vMerge/>
            <w:tcBorders>
              <w:top w:val="single" w:sz="4" w:space="0" w:color="auto"/>
              <w:left w:val="nil"/>
              <w:bottom w:val="single" w:sz="4" w:space="0" w:color="auto"/>
              <w:right w:val="single" w:sz="4" w:space="0" w:color="auto"/>
            </w:tcBorders>
            <w:vAlign w:val="center"/>
            <w:hideMark/>
          </w:tcPr>
          <w:p w:rsidR="007B41C9" w:rsidRDefault="007B41C9">
            <w:pPr>
              <w:widowControl/>
              <w:jc w:val="left"/>
              <w:rPr>
                <w:rFonts w:eastAsia="方正仿宋简体"/>
                <w:b/>
                <w:sz w:val="24"/>
                <w:szCs w:val="24"/>
              </w:rPr>
            </w:pPr>
          </w:p>
        </w:tc>
        <w:tc>
          <w:tcPr>
            <w:tcW w:w="1232"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b/>
                <w:sz w:val="24"/>
                <w:szCs w:val="24"/>
              </w:rPr>
            </w:pPr>
            <w:r>
              <w:rPr>
                <w:rFonts w:ascii="方正仿宋简体" w:eastAsia="方正仿宋简体"/>
                <w:b/>
                <w:sz w:val="24"/>
                <w:szCs w:val="24"/>
              </w:rPr>
              <w:t>办公室</w:t>
            </w:r>
          </w:p>
        </w:tc>
        <w:tc>
          <w:tcPr>
            <w:tcW w:w="2409"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b/>
                <w:sz w:val="24"/>
                <w:szCs w:val="24"/>
              </w:rPr>
            </w:pPr>
            <w:r>
              <w:rPr>
                <w:rFonts w:ascii="方正仿宋简体" w:eastAsia="方正仿宋简体"/>
                <w:b/>
                <w:sz w:val="24"/>
                <w:szCs w:val="24"/>
              </w:rPr>
              <w:t>传真</w:t>
            </w:r>
          </w:p>
        </w:tc>
      </w:tr>
      <w:tr w:rsidR="007B41C9" w:rsidTr="007B41C9">
        <w:trPr>
          <w:gridAfter w:val="1"/>
          <w:wAfter w:w="13" w:type="dxa"/>
          <w:trHeight w:val="330"/>
          <w:jc w:val="center"/>
        </w:trPr>
        <w:tc>
          <w:tcPr>
            <w:tcW w:w="1243" w:type="dxa"/>
            <w:vMerge w:val="restart"/>
            <w:tcBorders>
              <w:top w:val="nil"/>
              <w:left w:val="single" w:sz="4" w:space="0" w:color="auto"/>
              <w:bottom w:val="single" w:sz="4" w:space="0" w:color="auto"/>
              <w:right w:val="single" w:sz="4" w:space="0" w:color="auto"/>
            </w:tcBorders>
            <w:vAlign w:val="center"/>
            <w:hideMark/>
          </w:tcPr>
          <w:p w:rsidR="007B41C9" w:rsidRDefault="007B41C9">
            <w:pPr>
              <w:spacing w:line="360" w:lineRule="exact"/>
              <w:jc w:val="center"/>
              <w:rPr>
                <w:rFonts w:ascii="方正仿宋简体" w:eastAsia="方正仿宋简体"/>
                <w:sz w:val="24"/>
                <w:szCs w:val="24"/>
              </w:rPr>
            </w:pPr>
            <w:r>
              <w:rPr>
                <w:rFonts w:ascii="方正仿宋简体" w:eastAsia="方正仿宋简体"/>
                <w:sz w:val="24"/>
                <w:szCs w:val="24"/>
              </w:rPr>
              <w:t>区自然</w:t>
            </w:r>
          </w:p>
          <w:p w:rsidR="007B41C9" w:rsidRDefault="007B41C9">
            <w:pPr>
              <w:spacing w:line="360" w:lineRule="exact"/>
              <w:jc w:val="center"/>
              <w:rPr>
                <w:rFonts w:eastAsia="方正仿宋简体"/>
                <w:sz w:val="24"/>
                <w:szCs w:val="24"/>
              </w:rPr>
            </w:pPr>
            <w:r>
              <w:rPr>
                <w:rFonts w:ascii="方正仿宋简体" w:eastAsia="方正仿宋简体"/>
                <w:sz w:val="24"/>
                <w:szCs w:val="24"/>
              </w:rPr>
              <w:t>资源局</w:t>
            </w:r>
          </w:p>
        </w:tc>
        <w:tc>
          <w:tcPr>
            <w:tcW w:w="993"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ascii="方正仿宋简体" w:eastAsia="方正仿宋简体"/>
                <w:sz w:val="24"/>
                <w:szCs w:val="24"/>
              </w:rPr>
            </w:pPr>
            <w:r>
              <w:rPr>
                <w:rFonts w:ascii="方正仿宋简体" w:eastAsia="方正仿宋简体" w:hint="eastAsia"/>
                <w:sz w:val="24"/>
                <w:szCs w:val="24"/>
              </w:rPr>
              <w:t>詹敬东</w:t>
            </w:r>
          </w:p>
        </w:tc>
        <w:tc>
          <w:tcPr>
            <w:tcW w:w="1701"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sz w:val="24"/>
                <w:szCs w:val="24"/>
              </w:rPr>
              <w:t>局长</w:t>
            </w:r>
          </w:p>
        </w:tc>
        <w:tc>
          <w:tcPr>
            <w:tcW w:w="1232"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eastAsia="方正仿宋简体" w:hint="eastAsia"/>
                <w:sz w:val="24"/>
                <w:szCs w:val="24"/>
              </w:rPr>
              <w:t>22350061</w:t>
            </w:r>
          </w:p>
        </w:tc>
        <w:tc>
          <w:tcPr>
            <w:tcW w:w="2409" w:type="dxa"/>
            <w:vMerge w:val="restart"/>
            <w:tcBorders>
              <w:top w:val="nil"/>
              <w:left w:val="nil"/>
              <w:bottom w:val="single" w:sz="4" w:space="0" w:color="auto"/>
              <w:right w:val="single" w:sz="4" w:space="0" w:color="auto"/>
            </w:tcBorders>
            <w:vAlign w:val="center"/>
            <w:hideMark/>
          </w:tcPr>
          <w:p w:rsidR="007B41C9" w:rsidRDefault="007B41C9">
            <w:pPr>
              <w:spacing w:line="360" w:lineRule="exact"/>
              <w:jc w:val="left"/>
              <w:rPr>
                <w:rFonts w:eastAsia="方正仿宋简体"/>
                <w:sz w:val="24"/>
                <w:szCs w:val="24"/>
              </w:rPr>
            </w:pPr>
            <w:r>
              <w:rPr>
                <w:rFonts w:ascii="方正仿宋简体" w:eastAsia="方正仿宋简体"/>
                <w:sz w:val="24"/>
                <w:szCs w:val="24"/>
              </w:rPr>
              <w:t>值班电话：</w:t>
            </w:r>
            <w:r>
              <w:rPr>
                <w:rFonts w:eastAsia="方正仿宋简体"/>
                <w:sz w:val="24"/>
                <w:szCs w:val="24"/>
              </w:rPr>
              <w:t>22350076</w:t>
            </w:r>
          </w:p>
          <w:p w:rsidR="007B41C9" w:rsidRDefault="007B41C9">
            <w:pPr>
              <w:spacing w:line="360" w:lineRule="exact"/>
              <w:jc w:val="left"/>
              <w:rPr>
                <w:rFonts w:eastAsia="方正仿宋简体"/>
                <w:sz w:val="24"/>
                <w:szCs w:val="24"/>
              </w:rPr>
            </w:pPr>
            <w:r>
              <w:rPr>
                <w:rFonts w:ascii="方正仿宋简体" w:eastAsia="方正仿宋简体"/>
                <w:sz w:val="24"/>
                <w:szCs w:val="24"/>
              </w:rPr>
              <w:t>传真：</w:t>
            </w:r>
            <w:r>
              <w:rPr>
                <w:rFonts w:eastAsia="方正仿宋简体"/>
                <w:sz w:val="24"/>
                <w:szCs w:val="24"/>
              </w:rPr>
              <w:t>22761068</w:t>
            </w:r>
          </w:p>
          <w:p w:rsidR="007B41C9" w:rsidRDefault="007B41C9">
            <w:pPr>
              <w:spacing w:line="360" w:lineRule="exact"/>
              <w:jc w:val="left"/>
              <w:rPr>
                <w:rFonts w:eastAsia="方正仿宋简体"/>
                <w:sz w:val="24"/>
                <w:szCs w:val="24"/>
              </w:rPr>
            </w:pPr>
            <w:r>
              <w:rPr>
                <w:rFonts w:ascii="方正仿宋简体" w:eastAsia="方正仿宋简体"/>
                <w:sz w:val="24"/>
                <w:szCs w:val="24"/>
              </w:rPr>
              <w:t>值班传真：</w:t>
            </w:r>
            <w:r>
              <w:rPr>
                <w:rFonts w:eastAsia="方正仿宋简体"/>
                <w:sz w:val="24"/>
                <w:szCs w:val="24"/>
              </w:rPr>
              <w:t>22769629</w:t>
            </w:r>
          </w:p>
        </w:tc>
      </w:tr>
      <w:tr w:rsidR="007B41C9" w:rsidTr="007B41C9">
        <w:trPr>
          <w:gridAfter w:val="1"/>
          <w:wAfter w:w="13" w:type="dxa"/>
          <w:trHeight w:val="435"/>
          <w:jc w:val="center"/>
        </w:trPr>
        <w:tc>
          <w:tcPr>
            <w:tcW w:w="1243" w:type="dxa"/>
            <w:vMerge/>
            <w:tcBorders>
              <w:top w:val="nil"/>
              <w:left w:val="single" w:sz="4" w:space="0" w:color="auto"/>
              <w:bottom w:val="single" w:sz="4" w:space="0" w:color="auto"/>
              <w:right w:val="single" w:sz="4" w:space="0" w:color="auto"/>
            </w:tcBorders>
            <w:vAlign w:val="center"/>
            <w:hideMark/>
          </w:tcPr>
          <w:p w:rsidR="007B41C9" w:rsidRDefault="007B41C9">
            <w:pPr>
              <w:widowControl/>
              <w:jc w:val="left"/>
              <w:rPr>
                <w:rFonts w:eastAsia="方正仿宋简体"/>
                <w:sz w:val="24"/>
                <w:szCs w:val="24"/>
              </w:rPr>
            </w:pPr>
          </w:p>
        </w:tc>
        <w:tc>
          <w:tcPr>
            <w:tcW w:w="993"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sz w:val="24"/>
                <w:szCs w:val="24"/>
              </w:rPr>
              <w:t>陈彬颖</w:t>
            </w:r>
          </w:p>
        </w:tc>
        <w:tc>
          <w:tcPr>
            <w:tcW w:w="1701"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sz w:val="24"/>
                <w:szCs w:val="24"/>
              </w:rPr>
              <w:t>副局长</w:t>
            </w:r>
          </w:p>
        </w:tc>
        <w:tc>
          <w:tcPr>
            <w:tcW w:w="1232"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eastAsia="方正仿宋简体"/>
                <w:sz w:val="24"/>
                <w:szCs w:val="24"/>
              </w:rPr>
              <w:t>22769930</w:t>
            </w:r>
          </w:p>
        </w:tc>
        <w:tc>
          <w:tcPr>
            <w:tcW w:w="2409" w:type="dxa"/>
            <w:vMerge/>
            <w:tcBorders>
              <w:top w:val="nil"/>
              <w:left w:val="nil"/>
              <w:bottom w:val="single" w:sz="4" w:space="0" w:color="auto"/>
              <w:right w:val="single" w:sz="4" w:space="0" w:color="auto"/>
            </w:tcBorders>
            <w:vAlign w:val="center"/>
            <w:hideMark/>
          </w:tcPr>
          <w:p w:rsidR="007B41C9" w:rsidRDefault="007B41C9">
            <w:pPr>
              <w:widowControl/>
              <w:jc w:val="left"/>
              <w:rPr>
                <w:rFonts w:eastAsia="方正仿宋简体"/>
                <w:sz w:val="24"/>
                <w:szCs w:val="24"/>
              </w:rPr>
            </w:pPr>
          </w:p>
        </w:tc>
      </w:tr>
      <w:tr w:rsidR="007B41C9" w:rsidTr="007B41C9">
        <w:trPr>
          <w:gridAfter w:val="1"/>
          <w:wAfter w:w="13" w:type="dxa"/>
          <w:trHeight w:val="360"/>
          <w:jc w:val="center"/>
        </w:trPr>
        <w:tc>
          <w:tcPr>
            <w:tcW w:w="1243" w:type="dxa"/>
            <w:vMerge/>
            <w:tcBorders>
              <w:top w:val="nil"/>
              <w:left w:val="single" w:sz="4" w:space="0" w:color="auto"/>
              <w:bottom w:val="single" w:sz="4" w:space="0" w:color="auto"/>
              <w:right w:val="single" w:sz="4" w:space="0" w:color="auto"/>
            </w:tcBorders>
            <w:vAlign w:val="center"/>
            <w:hideMark/>
          </w:tcPr>
          <w:p w:rsidR="007B41C9" w:rsidRDefault="007B41C9">
            <w:pPr>
              <w:widowControl/>
              <w:jc w:val="left"/>
              <w:rPr>
                <w:rFonts w:eastAsia="方正仿宋简体"/>
                <w:sz w:val="24"/>
                <w:szCs w:val="24"/>
              </w:rPr>
            </w:pPr>
          </w:p>
        </w:tc>
        <w:tc>
          <w:tcPr>
            <w:tcW w:w="993"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sz w:val="24"/>
                <w:szCs w:val="24"/>
              </w:rPr>
              <w:t>孙瑞鹏</w:t>
            </w:r>
          </w:p>
        </w:tc>
        <w:tc>
          <w:tcPr>
            <w:tcW w:w="1701"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sz w:val="24"/>
                <w:szCs w:val="24"/>
              </w:rPr>
              <w:t>股长</w:t>
            </w:r>
          </w:p>
        </w:tc>
        <w:tc>
          <w:tcPr>
            <w:tcW w:w="1232"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eastAsia="方正仿宋简体"/>
                <w:sz w:val="24"/>
                <w:szCs w:val="24"/>
              </w:rPr>
              <w:t>22769629</w:t>
            </w:r>
          </w:p>
        </w:tc>
        <w:tc>
          <w:tcPr>
            <w:tcW w:w="2409" w:type="dxa"/>
            <w:vMerge/>
            <w:tcBorders>
              <w:top w:val="nil"/>
              <w:left w:val="nil"/>
              <w:bottom w:val="single" w:sz="4" w:space="0" w:color="auto"/>
              <w:right w:val="single" w:sz="4" w:space="0" w:color="auto"/>
            </w:tcBorders>
            <w:vAlign w:val="center"/>
            <w:hideMark/>
          </w:tcPr>
          <w:p w:rsidR="007B41C9" w:rsidRDefault="007B41C9">
            <w:pPr>
              <w:widowControl/>
              <w:jc w:val="left"/>
              <w:rPr>
                <w:rFonts w:eastAsia="方正仿宋简体"/>
                <w:sz w:val="24"/>
                <w:szCs w:val="24"/>
              </w:rPr>
            </w:pPr>
          </w:p>
        </w:tc>
      </w:tr>
      <w:tr w:rsidR="007B41C9" w:rsidTr="007B41C9">
        <w:trPr>
          <w:gridAfter w:val="1"/>
          <w:wAfter w:w="13" w:type="dxa"/>
          <w:trHeight w:val="405"/>
          <w:jc w:val="center"/>
        </w:trPr>
        <w:tc>
          <w:tcPr>
            <w:tcW w:w="1243" w:type="dxa"/>
            <w:vMerge/>
            <w:tcBorders>
              <w:top w:val="nil"/>
              <w:left w:val="single" w:sz="4" w:space="0" w:color="auto"/>
              <w:bottom w:val="single" w:sz="4" w:space="0" w:color="auto"/>
              <w:right w:val="single" w:sz="4" w:space="0" w:color="auto"/>
            </w:tcBorders>
            <w:vAlign w:val="center"/>
            <w:hideMark/>
          </w:tcPr>
          <w:p w:rsidR="007B41C9" w:rsidRDefault="007B41C9">
            <w:pPr>
              <w:widowControl/>
              <w:jc w:val="left"/>
              <w:rPr>
                <w:rFonts w:eastAsia="方正仿宋简体"/>
                <w:sz w:val="24"/>
                <w:szCs w:val="24"/>
              </w:rPr>
            </w:pPr>
          </w:p>
        </w:tc>
        <w:tc>
          <w:tcPr>
            <w:tcW w:w="993"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ascii="方正仿宋简体" w:eastAsia="方正仿宋简体"/>
                <w:sz w:val="24"/>
                <w:szCs w:val="24"/>
              </w:rPr>
            </w:pPr>
            <w:r>
              <w:rPr>
                <w:rFonts w:ascii="方正仿宋简体" w:eastAsia="方正仿宋简体" w:hint="eastAsia"/>
                <w:sz w:val="24"/>
                <w:szCs w:val="24"/>
              </w:rPr>
              <w:t>傅志江</w:t>
            </w:r>
          </w:p>
        </w:tc>
        <w:tc>
          <w:tcPr>
            <w:tcW w:w="1701"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sz w:val="24"/>
                <w:szCs w:val="24"/>
              </w:rPr>
              <w:t>科员</w:t>
            </w:r>
          </w:p>
        </w:tc>
        <w:tc>
          <w:tcPr>
            <w:tcW w:w="1232"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eastAsia="方正仿宋简体"/>
                <w:sz w:val="24"/>
                <w:szCs w:val="24"/>
              </w:rPr>
              <w:t>22769629</w:t>
            </w:r>
          </w:p>
        </w:tc>
        <w:tc>
          <w:tcPr>
            <w:tcW w:w="2409" w:type="dxa"/>
            <w:vMerge/>
            <w:tcBorders>
              <w:top w:val="nil"/>
              <w:left w:val="nil"/>
              <w:bottom w:val="single" w:sz="4" w:space="0" w:color="auto"/>
              <w:right w:val="single" w:sz="4" w:space="0" w:color="auto"/>
            </w:tcBorders>
            <w:vAlign w:val="center"/>
            <w:hideMark/>
          </w:tcPr>
          <w:p w:rsidR="007B41C9" w:rsidRDefault="007B41C9">
            <w:pPr>
              <w:widowControl/>
              <w:jc w:val="left"/>
              <w:rPr>
                <w:rFonts w:eastAsia="方正仿宋简体"/>
                <w:sz w:val="24"/>
                <w:szCs w:val="24"/>
              </w:rPr>
            </w:pPr>
          </w:p>
        </w:tc>
      </w:tr>
      <w:tr w:rsidR="007B41C9" w:rsidTr="007B41C9">
        <w:trPr>
          <w:gridAfter w:val="1"/>
          <w:wAfter w:w="13" w:type="dxa"/>
          <w:trHeight w:val="255"/>
          <w:jc w:val="center"/>
        </w:trPr>
        <w:tc>
          <w:tcPr>
            <w:tcW w:w="1243" w:type="dxa"/>
            <w:vMerge w:val="restart"/>
            <w:tcBorders>
              <w:top w:val="nil"/>
              <w:left w:val="single" w:sz="4" w:space="0" w:color="auto"/>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sz w:val="24"/>
                <w:szCs w:val="24"/>
              </w:rPr>
              <w:t>江南街道</w:t>
            </w:r>
          </w:p>
        </w:tc>
        <w:tc>
          <w:tcPr>
            <w:tcW w:w="993"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sz w:val="24"/>
                <w:szCs w:val="24"/>
              </w:rPr>
              <w:t>刘晓明</w:t>
            </w:r>
          </w:p>
        </w:tc>
        <w:tc>
          <w:tcPr>
            <w:tcW w:w="1701"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sz w:val="24"/>
                <w:szCs w:val="24"/>
              </w:rPr>
              <w:t>办事处主任</w:t>
            </w:r>
          </w:p>
        </w:tc>
        <w:tc>
          <w:tcPr>
            <w:tcW w:w="1232"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eastAsia="方正仿宋简体"/>
                <w:sz w:val="24"/>
                <w:szCs w:val="24"/>
              </w:rPr>
              <w:t>22473002</w:t>
            </w:r>
          </w:p>
        </w:tc>
        <w:tc>
          <w:tcPr>
            <w:tcW w:w="2409" w:type="dxa"/>
            <w:vMerge w:val="restart"/>
            <w:tcBorders>
              <w:top w:val="nil"/>
              <w:left w:val="nil"/>
              <w:bottom w:val="single" w:sz="4" w:space="0" w:color="auto"/>
              <w:right w:val="single" w:sz="4" w:space="0" w:color="auto"/>
            </w:tcBorders>
            <w:vAlign w:val="center"/>
            <w:hideMark/>
          </w:tcPr>
          <w:p w:rsidR="007B41C9" w:rsidRDefault="007B41C9">
            <w:pPr>
              <w:spacing w:line="360" w:lineRule="exact"/>
              <w:jc w:val="left"/>
              <w:rPr>
                <w:rFonts w:eastAsia="方正仿宋简体"/>
                <w:sz w:val="24"/>
                <w:szCs w:val="24"/>
              </w:rPr>
            </w:pPr>
            <w:r>
              <w:rPr>
                <w:rFonts w:ascii="方正仿宋简体" w:eastAsia="方正仿宋简体"/>
                <w:sz w:val="24"/>
                <w:szCs w:val="24"/>
              </w:rPr>
              <w:t>值班电话：</w:t>
            </w:r>
            <w:r>
              <w:rPr>
                <w:rFonts w:eastAsia="方正仿宋简体"/>
                <w:sz w:val="24"/>
                <w:szCs w:val="24"/>
              </w:rPr>
              <w:t>22473032</w:t>
            </w:r>
          </w:p>
          <w:p w:rsidR="007B41C9" w:rsidRDefault="007B41C9">
            <w:pPr>
              <w:spacing w:line="360" w:lineRule="exact"/>
              <w:jc w:val="left"/>
              <w:rPr>
                <w:rFonts w:eastAsia="方正仿宋简体"/>
                <w:sz w:val="24"/>
                <w:szCs w:val="24"/>
              </w:rPr>
            </w:pPr>
            <w:r>
              <w:rPr>
                <w:rFonts w:ascii="方正仿宋简体" w:eastAsia="方正仿宋简体"/>
                <w:sz w:val="24"/>
                <w:szCs w:val="24"/>
              </w:rPr>
              <w:t>传真：</w:t>
            </w:r>
            <w:r>
              <w:rPr>
                <w:rFonts w:eastAsia="方正仿宋简体"/>
                <w:sz w:val="24"/>
                <w:szCs w:val="24"/>
              </w:rPr>
              <w:t>22473004</w:t>
            </w:r>
          </w:p>
        </w:tc>
      </w:tr>
      <w:tr w:rsidR="007B41C9" w:rsidTr="007B41C9">
        <w:trPr>
          <w:gridAfter w:val="1"/>
          <w:wAfter w:w="13" w:type="dxa"/>
          <w:trHeight w:val="613"/>
          <w:jc w:val="center"/>
        </w:trPr>
        <w:tc>
          <w:tcPr>
            <w:tcW w:w="1243" w:type="dxa"/>
            <w:vMerge/>
            <w:tcBorders>
              <w:top w:val="nil"/>
              <w:left w:val="single" w:sz="4" w:space="0" w:color="auto"/>
              <w:bottom w:val="single" w:sz="4" w:space="0" w:color="auto"/>
              <w:right w:val="single" w:sz="4" w:space="0" w:color="auto"/>
            </w:tcBorders>
            <w:vAlign w:val="center"/>
            <w:hideMark/>
          </w:tcPr>
          <w:p w:rsidR="007B41C9" w:rsidRDefault="007B41C9">
            <w:pPr>
              <w:widowControl/>
              <w:jc w:val="left"/>
              <w:rPr>
                <w:rFonts w:eastAsia="方正仿宋简体"/>
                <w:sz w:val="24"/>
                <w:szCs w:val="24"/>
              </w:rPr>
            </w:pPr>
          </w:p>
        </w:tc>
        <w:tc>
          <w:tcPr>
            <w:tcW w:w="993"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rPr>
                <w:rFonts w:eastAsia="方正仿宋简体"/>
                <w:sz w:val="24"/>
                <w:szCs w:val="24"/>
              </w:rPr>
            </w:pPr>
            <w:r>
              <w:rPr>
                <w:rFonts w:ascii="方正仿宋简体" w:eastAsia="方正仿宋简体" w:hint="eastAsia"/>
                <w:sz w:val="24"/>
                <w:szCs w:val="24"/>
              </w:rPr>
              <w:t>黄钟耀</w:t>
            </w:r>
          </w:p>
        </w:tc>
        <w:tc>
          <w:tcPr>
            <w:tcW w:w="1701"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hint="eastAsia"/>
                <w:sz w:val="24"/>
                <w:szCs w:val="24"/>
              </w:rPr>
              <w:t>综合执法协调中心主任</w:t>
            </w:r>
          </w:p>
        </w:tc>
        <w:tc>
          <w:tcPr>
            <w:tcW w:w="1232"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eastAsia="方正仿宋简体"/>
                <w:sz w:val="24"/>
                <w:szCs w:val="24"/>
              </w:rPr>
              <w:t>2247300</w:t>
            </w:r>
            <w:r>
              <w:rPr>
                <w:rFonts w:eastAsia="方正仿宋简体" w:hint="eastAsia"/>
                <w:sz w:val="24"/>
                <w:szCs w:val="24"/>
              </w:rPr>
              <w:t>7</w:t>
            </w:r>
          </w:p>
        </w:tc>
        <w:tc>
          <w:tcPr>
            <w:tcW w:w="2409" w:type="dxa"/>
            <w:vMerge/>
            <w:tcBorders>
              <w:top w:val="nil"/>
              <w:left w:val="nil"/>
              <w:bottom w:val="single" w:sz="4" w:space="0" w:color="auto"/>
              <w:right w:val="single" w:sz="4" w:space="0" w:color="auto"/>
            </w:tcBorders>
            <w:vAlign w:val="center"/>
            <w:hideMark/>
          </w:tcPr>
          <w:p w:rsidR="007B41C9" w:rsidRDefault="007B41C9">
            <w:pPr>
              <w:widowControl/>
              <w:jc w:val="left"/>
              <w:rPr>
                <w:rFonts w:eastAsia="方正仿宋简体"/>
                <w:sz w:val="24"/>
                <w:szCs w:val="24"/>
              </w:rPr>
            </w:pPr>
          </w:p>
        </w:tc>
      </w:tr>
      <w:tr w:rsidR="007B41C9" w:rsidTr="007B41C9">
        <w:trPr>
          <w:gridAfter w:val="1"/>
          <w:wAfter w:w="13" w:type="dxa"/>
          <w:trHeight w:val="540"/>
          <w:jc w:val="center"/>
        </w:trPr>
        <w:tc>
          <w:tcPr>
            <w:tcW w:w="1243" w:type="dxa"/>
            <w:vMerge/>
            <w:tcBorders>
              <w:top w:val="nil"/>
              <w:left w:val="single" w:sz="4" w:space="0" w:color="auto"/>
              <w:bottom w:val="single" w:sz="4" w:space="0" w:color="auto"/>
              <w:right w:val="single" w:sz="4" w:space="0" w:color="auto"/>
            </w:tcBorders>
            <w:vAlign w:val="center"/>
            <w:hideMark/>
          </w:tcPr>
          <w:p w:rsidR="007B41C9" w:rsidRDefault="007B41C9">
            <w:pPr>
              <w:widowControl/>
              <w:jc w:val="left"/>
              <w:rPr>
                <w:rFonts w:eastAsia="方正仿宋简体"/>
                <w:sz w:val="24"/>
                <w:szCs w:val="24"/>
              </w:rPr>
            </w:pPr>
          </w:p>
        </w:tc>
        <w:tc>
          <w:tcPr>
            <w:tcW w:w="993"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proofErr w:type="gramStart"/>
            <w:r>
              <w:rPr>
                <w:rFonts w:ascii="方正仿宋简体" w:eastAsia="方正仿宋简体" w:hint="eastAsia"/>
                <w:sz w:val="24"/>
                <w:szCs w:val="24"/>
              </w:rPr>
              <w:t>许宏军</w:t>
            </w:r>
            <w:proofErr w:type="gramEnd"/>
          </w:p>
        </w:tc>
        <w:tc>
          <w:tcPr>
            <w:tcW w:w="1701"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sz w:val="24"/>
                <w:szCs w:val="24"/>
              </w:rPr>
              <w:t>派出所所长</w:t>
            </w:r>
          </w:p>
        </w:tc>
        <w:tc>
          <w:tcPr>
            <w:tcW w:w="1232"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eastAsia="方正仿宋简体"/>
                <w:sz w:val="24"/>
                <w:szCs w:val="24"/>
              </w:rPr>
              <w:t>22469678</w:t>
            </w:r>
          </w:p>
        </w:tc>
        <w:tc>
          <w:tcPr>
            <w:tcW w:w="2409" w:type="dxa"/>
            <w:vMerge/>
            <w:tcBorders>
              <w:top w:val="nil"/>
              <w:left w:val="nil"/>
              <w:bottom w:val="single" w:sz="4" w:space="0" w:color="auto"/>
              <w:right w:val="single" w:sz="4" w:space="0" w:color="auto"/>
            </w:tcBorders>
            <w:vAlign w:val="center"/>
            <w:hideMark/>
          </w:tcPr>
          <w:p w:rsidR="007B41C9" w:rsidRDefault="007B41C9">
            <w:pPr>
              <w:widowControl/>
              <w:jc w:val="left"/>
              <w:rPr>
                <w:rFonts w:eastAsia="方正仿宋简体"/>
                <w:sz w:val="24"/>
                <w:szCs w:val="24"/>
              </w:rPr>
            </w:pPr>
          </w:p>
        </w:tc>
      </w:tr>
      <w:tr w:rsidR="007B41C9" w:rsidTr="007B41C9">
        <w:trPr>
          <w:gridAfter w:val="1"/>
          <w:wAfter w:w="13" w:type="dxa"/>
          <w:trHeight w:val="381"/>
          <w:jc w:val="center"/>
        </w:trPr>
        <w:tc>
          <w:tcPr>
            <w:tcW w:w="1243" w:type="dxa"/>
            <w:vMerge/>
            <w:tcBorders>
              <w:top w:val="nil"/>
              <w:left w:val="single" w:sz="4" w:space="0" w:color="auto"/>
              <w:bottom w:val="single" w:sz="4" w:space="0" w:color="auto"/>
              <w:right w:val="single" w:sz="4" w:space="0" w:color="auto"/>
            </w:tcBorders>
            <w:vAlign w:val="center"/>
            <w:hideMark/>
          </w:tcPr>
          <w:p w:rsidR="007B41C9" w:rsidRDefault="007B41C9">
            <w:pPr>
              <w:widowControl/>
              <w:jc w:val="left"/>
              <w:rPr>
                <w:rFonts w:eastAsia="方正仿宋简体"/>
                <w:sz w:val="24"/>
                <w:szCs w:val="24"/>
              </w:rPr>
            </w:pPr>
          </w:p>
        </w:tc>
        <w:tc>
          <w:tcPr>
            <w:tcW w:w="993"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sz w:val="24"/>
                <w:szCs w:val="24"/>
              </w:rPr>
              <w:t>吴智颖</w:t>
            </w:r>
          </w:p>
        </w:tc>
        <w:tc>
          <w:tcPr>
            <w:tcW w:w="1701"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ascii="方正仿宋简体" w:eastAsia="方正仿宋简体"/>
                <w:sz w:val="24"/>
                <w:szCs w:val="24"/>
              </w:rPr>
            </w:pPr>
            <w:r>
              <w:rPr>
                <w:rFonts w:ascii="方正仿宋简体" w:eastAsia="方正仿宋简体"/>
                <w:sz w:val="24"/>
                <w:szCs w:val="24"/>
              </w:rPr>
              <w:t>江南</w:t>
            </w:r>
            <w:r>
              <w:rPr>
                <w:rFonts w:ascii="方正仿宋简体" w:eastAsia="方正仿宋简体" w:hint="eastAsia"/>
                <w:sz w:val="24"/>
                <w:szCs w:val="24"/>
              </w:rPr>
              <w:t>街道卫生服务中心主任</w:t>
            </w:r>
          </w:p>
        </w:tc>
        <w:tc>
          <w:tcPr>
            <w:tcW w:w="1232"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eastAsia="方正仿宋简体"/>
                <w:sz w:val="24"/>
                <w:szCs w:val="24"/>
              </w:rPr>
              <w:t>22482615</w:t>
            </w:r>
          </w:p>
        </w:tc>
        <w:tc>
          <w:tcPr>
            <w:tcW w:w="2409" w:type="dxa"/>
            <w:vMerge/>
            <w:tcBorders>
              <w:top w:val="nil"/>
              <w:left w:val="nil"/>
              <w:bottom w:val="single" w:sz="4" w:space="0" w:color="auto"/>
              <w:right w:val="single" w:sz="4" w:space="0" w:color="auto"/>
            </w:tcBorders>
            <w:vAlign w:val="center"/>
            <w:hideMark/>
          </w:tcPr>
          <w:p w:rsidR="007B41C9" w:rsidRDefault="007B41C9">
            <w:pPr>
              <w:widowControl/>
              <w:jc w:val="left"/>
              <w:rPr>
                <w:rFonts w:eastAsia="方正仿宋简体"/>
                <w:sz w:val="24"/>
                <w:szCs w:val="24"/>
              </w:rPr>
            </w:pPr>
          </w:p>
        </w:tc>
      </w:tr>
      <w:tr w:rsidR="007B41C9" w:rsidTr="007B41C9">
        <w:trPr>
          <w:gridAfter w:val="1"/>
          <w:wAfter w:w="13" w:type="dxa"/>
          <w:trHeight w:val="462"/>
          <w:jc w:val="center"/>
        </w:trPr>
        <w:tc>
          <w:tcPr>
            <w:tcW w:w="1243" w:type="dxa"/>
            <w:vMerge w:val="restart"/>
            <w:tcBorders>
              <w:top w:val="nil"/>
              <w:left w:val="single" w:sz="4" w:space="0" w:color="auto"/>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sz w:val="24"/>
                <w:szCs w:val="24"/>
              </w:rPr>
              <w:t>江南街道乌石社区</w:t>
            </w:r>
          </w:p>
        </w:tc>
        <w:tc>
          <w:tcPr>
            <w:tcW w:w="993"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ascii="方正仿宋简体" w:eastAsia="方正仿宋简体"/>
                <w:sz w:val="24"/>
                <w:szCs w:val="24"/>
              </w:rPr>
            </w:pPr>
            <w:r>
              <w:rPr>
                <w:rFonts w:ascii="方正仿宋简体" w:eastAsia="方正仿宋简体"/>
                <w:sz w:val="24"/>
                <w:szCs w:val="24"/>
              </w:rPr>
              <w:t>吴</w:t>
            </w:r>
            <w:r>
              <w:rPr>
                <w:rFonts w:ascii="方正仿宋简体" w:eastAsia="方正仿宋简体" w:hint="eastAsia"/>
                <w:sz w:val="24"/>
                <w:szCs w:val="24"/>
              </w:rPr>
              <w:t>振华</w:t>
            </w:r>
          </w:p>
        </w:tc>
        <w:tc>
          <w:tcPr>
            <w:tcW w:w="1701"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sz w:val="24"/>
                <w:szCs w:val="24"/>
              </w:rPr>
              <w:t>社区书记</w:t>
            </w:r>
          </w:p>
        </w:tc>
        <w:tc>
          <w:tcPr>
            <w:tcW w:w="1232"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eastAsia="方正仿宋简体"/>
                <w:sz w:val="24"/>
                <w:szCs w:val="24"/>
              </w:rPr>
              <w:t>22481407</w:t>
            </w:r>
          </w:p>
        </w:tc>
        <w:tc>
          <w:tcPr>
            <w:tcW w:w="2409" w:type="dxa"/>
            <w:vMerge w:val="restart"/>
            <w:tcBorders>
              <w:top w:val="nil"/>
              <w:left w:val="nil"/>
              <w:bottom w:val="single" w:sz="4" w:space="0" w:color="auto"/>
              <w:right w:val="single" w:sz="4" w:space="0" w:color="auto"/>
            </w:tcBorders>
            <w:vAlign w:val="center"/>
          </w:tcPr>
          <w:p w:rsidR="007B41C9" w:rsidRDefault="007B41C9">
            <w:pPr>
              <w:spacing w:line="360" w:lineRule="exact"/>
              <w:jc w:val="center"/>
              <w:rPr>
                <w:rFonts w:eastAsia="方正仿宋简体"/>
                <w:sz w:val="24"/>
                <w:szCs w:val="24"/>
              </w:rPr>
            </w:pPr>
          </w:p>
          <w:p w:rsidR="007B41C9" w:rsidRDefault="007B41C9">
            <w:pPr>
              <w:spacing w:line="360" w:lineRule="exact"/>
              <w:jc w:val="center"/>
              <w:rPr>
                <w:rFonts w:eastAsia="方正仿宋简体"/>
                <w:sz w:val="24"/>
                <w:szCs w:val="24"/>
              </w:rPr>
            </w:pPr>
          </w:p>
        </w:tc>
      </w:tr>
      <w:tr w:rsidR="007B41C9" w:rsidTr="007B41C9">
        <w:trPr>
          <w:gridAfter w:val="1"/>
          <w:wAfter w:w="13" w:type="dxa"/>
          <w:trHeight w:val="375"/>
          <w:jc w:val="center"/>
        </w:trPr>
        <w:tc>
          <w:tcPr>
            <w:tcW w:w="1243" w:type="dxa"/>
            <w:vMerge/>
            <w:tcBorders>
              <w:top w:val="nil"/>
              <w:left w:val="single" w:sz="4" w:space="0" w:color="auto"/>
              <w:bottom w:val="single" w:sz="4" w:space="0" w:color="auto"/>
              <w:right w:val="single" w:sz="4" w:space="0" w:color="auto"/>
            </w:tcBorders>
            <w:vAlign w:val="center"/>
            <w:hideMark/>
          </w:tcPr>
          <w:p w:rsidR="007B41C9" w:rsidRDefault="007B41C9">
            <w:pPr>
              <w:widowControl/>
              <w:jc w:val="left"/>
              <w:rPr>
                <w:rFonts w:eastAsia="方正仿宋简体"/>
                <w:sz w:val="24"/>
                <w:szCs w:val="24"/>
              </w:rPr>
            </w:pPr>
          </w:p>
        </w:tc>
        <w:tc>
          <w:tcPr>
            <w:tcW w:w="993"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sz w:val="24"/>
                <w:szCs w:val="24"/>
              </w:rPr>
              <w:t>吴国镇</w:t>
            </w:r>
          </w:p>
        </w:tc>
        <w:tc>
          <w:tcPr>
            <w:tcW w:w="1701"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sz w:val="24"/>
                <w:szCs w:val="24"/>
              </w:rPr>
              <w:t>监测员</w:t>
            </w:r>
          </w:p>
        </w:tc>
        <w:tc>
          <w:tcPr>
            <w:tcW w:w="1232"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eastAsia="方正仿宋简体"/>
                <w:sz w:val="24"/>
                <w:szCs w:val="24"/>
              </w:rPr>
              <w:t>22481407</w:t>
            </w:r>
          </w:p>
        </w:tc>
        <w:tc>
          <w:tcPr>
            <w:tcW w:w="2409" w:type="dxa"/>
            <w:vMerge/>
            <w:tcBorders>
              <w:top w:val="nil"/>
              <w:left w:val="nil"/>
              <w:bottom w:val="single" w:sz="4" w:space="0" w:color="auto"/>
              <w:right w:val="single" w:sz="4" w:space="0" w:color="auto"/>
            </w:tcBorders>
            <w:vAlign w:val="center"/>
            <w:hideMark/>
          </w:tcPr>
          <w:p w:rsidR="007B41C9" w:rsidRDefault="007B41C9">
            <w:pPr>
              <w:widowControl/>
              <w:jc w:val="left"/>
              <w:rPr>
                <w:rFonts w:eastAsia="方正仿宋简体"/>
                <w:sz w:val="24"/>
                <w:szCs w:val="24"/>
              </w:rPr>
            </w:pPr>
          </w:p>
        </w:tc>
      </w:tr>
      <w:tr w:rsidR="007B41C9" w:rsidTr="007B41C9">
        <w:trPr>
          <w:gridAfter w:val="1"/>
          <w:wAfter w:w="13" w:type="dxa"/>
          <w:trHeight w:val="30"/>
          <w:jc w:val="center"/>
        </w:trPr>
        <w:tc>
          <w:tcPr>
            <w:tcW w:w="1243" w:type="dxa"/>
            <w:vMerge w:val="restart"/>
            <w:tcBorders>
              <w:top w:val="nil"/>
              <w:left w:val="single" w:sz="4" w:space="0" w:color="auto"/>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sz w:val="24"/>
                <w:szCs w:val="24"/>
              </w:rPr>
              <w:t>浮桥街道</w:t>
            </w:r>
          </w:p>
        </w:tc>
        <w:tc>
          <w:tcPr>
            <w:tcW w:w="993"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ascii="方正仿宋简体" w:eastAsia="方正仿宋简体"/>
                <w:sz w:val="24"/>
                <w:szCs w:val="24"/>
              </w:rPr>
            </w:pPr>
            <w:r>
              <w:rPr>
                <w:rFonts w:ascii="方正仿宋简体" w:eastAsia="方正仿宋简体" w:hint="eastAsia"/>
                <w:sz w:val="24"/>
                <w:szCs w:val="24"/>
              </w:rPr>
              <w:t>杨晶晶</w:t>
            </w:r>
          </w:p>
        </w:tc>
        <w:tc>
          <w:tcPr>
            <w:tcW w:w="1701"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sz w:val="24"/>
                <w:szCs w:val="24"/>
              </w:rPr>
              <w:t>办事处主任</w:t>
            </w:r>
          </w:p>
        </w:tc>
        <w:tc>
          <w:tcPr>
            <w:tcW w:w="1232"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eastAsia="方正仿宋简体"/>
                <w:sz w:val="24"/>
                <w:szCs w:val="24"/>
              </w:rPr>
              <w:t>22488966</w:t>
            </w:r>
          </w:p>
        </w:tc>
        <w:tc>
          <w:tcPr>
            <w:tcW w:w="2409" w:type="dxa"/>
            <w:vMerge w:val="restart"/>
            <w:tcBorders>
              <w:top w:val="nil"/>
              <w:left w:val="nil"/>
              <w:bottom w:val="single" w:sz="4" w:space="0" w:color="auto"/>
              <w:right w:val="single" w:sz="4" w:space="0" w:color="auto"/>
            </w:tcBorders>
            <w:vAlign w:val="center"/>
            <w:hideMark/>
          </w:tcPr>
          <w:p w:rsidR="007B41C9" w:rsidRDefault="007B41C9">
            <w:pPr>
              <w:spacing w:line="360" w:lineRule="exact"/>
              <w:jc w:val="left"/>
              <w:rPr>
                <w:rFonts w:eastAsia="方正仿宋简体"/>
                <w:sz w:val="24"/>
                <w:szCs w:val="24"/>
              </w:rPr>
            </w:pPr>
            <w:r>
              <w:rPr>
                <w:rFonts w:ascii="方正仿宋简体" w:eastAsia="方正仿宋简体"/>
                <w:sz w:val="24"/>
                <w:szCs w:val="24"/>
              </w:rPr>
              <w:t>值班电话：</w:t>
            </w:r>
            <w:r>
              <w:rPr>
                <w:rFonts w:eastAsia="方正仿宋简体"/>
                <w:sz w:val="24"/>
                <w:szCs w:val="24"/>
              </w:rPr>
              <w:t>22486101</w:t>
            </w:r>
          </w:p>
          <w:p w:rsidR="007B41C9" w:rsidRDefault="007B41C9">
            <w:pPr>
              <w:spacing w:line="360" w:lineRule="exact"/>
              <w:jc w:val="left"/>
              <w:rPr>
                <w:rFonts w:eastAsia="方正仿宋简体"/>
                <w:sz w:val="24"/>
                <w:szCs w:val="24"/>
              </w:rPr>
            </w:pPr>
            <w:r>
              <w:rPr>
                <w:rFonts w:ascii="方正仿宋简体" w:eastAsia="方正仿宋简体"/>
                <w:sz w:val="24"/>
                <w:szCs w:val="24"/>
              </w:rPr>
              <w:t>传真：</w:t>
            </w:r>
            <w:r>
              <w:rPr>
                <w:rFonts w:eastAsia="方正仿宋简体"/>
                <w:sz w:val="24"/>
                <w:szCs w:val="24"/>
              </w:rPr>
              <w:t>22482177</w:t>
            </w:r>
          </w:p>
        </w:tc>
      </w:tr>
      <w:tr w:rsidR="007B41C9" w:rsidTr="007B41C9">
        <w:trPr>
          <w:gridAfter w:val="1"/>
          <w:wAfter w:w="13" w:type="dxa"/>
          <w:trHeight w:val="405"/>
          <w:jc w:val="center"/>
        </w:trPr>
        <w:tc>
          <w:tcPr>
            <w:tcW w:w="1243" w:type="dxa"/>
            <w:vMerge/>
            <w:tcBorders>
              <w:top w:val="nil"/>
              <w:left w:val="single" w:sz="4" w:space="0" w:color="auto"/>
              <w:bottom w:val="single" w:sz="4" w:space="0" w:color="auto"/>
              <w:right w:val="single" w:sz="4" w:space="0" w:color="auto"/>
            </w:tcBorders>
            <w:vAlign w:val="center"/>
            <w:hideMark/>
          </w:tcPr>
          <w:p w:rsidR="007B41C9" w:rsidRDefault="007B41C9">
            <w:pPr>
              <w:widowControl/>
              <w:jc w:val="left"/>
              <w:rPr>
                <w:rFonts w:eastAsia="方正仿宋简体"/>
                <w:sz w:val="24"/>
                <w:szCs w:val="24"/>
              </w:rPr>
            </w:pPr>
          </w:p>
        </w:tc>
        <w:tc>
          <w:tcPr>
            <w:tcW w:w="993"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hint="eastAsia"/>
                <w:sz w:val="24"/>
                <w:szCs w:val="24"/>
              </w:rPr>
              <w:t>林锦辉</w:t>
            </w:r>
          </w:p>
        </w:tc>
        <w:tc>
          <w:tcPr>
            <w:tcW w:w="1701"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hint="eastAsia"/>
                <w:sz w:val="24"/>
                <w:szCs w:val="24"/>
              </w:rPr>
              <w:t>综合执法协调中心主任</w:t>
            </w:r>
          </w:p>
        </w:tc>
        <w:tc>
          <w:tcPr>
            <w:tcW w:w="1232"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eastAsia="方正仿宋简体"/>
                <w:sz w:val="24"/>
                <w:szCs w:val="24"/>
              </w:rPr>
              <w:t>22486102</w:t>
            </w:r>
          </w:p>
        </w:tc>
        <w:tc>
          <w:tcPr>
            <w:tcW w:w="2409" w:type="dxa"/>
            <w:vMerge/>
            <w:tcBorders>
              <w:top w:val="nil"/>
              <w:left w:val="nil"/>
              <w:bottom w:val="single" w:sz="4" w:space="0" w:color="auto"/>
              <w:right w:val="single" w:sz="4" w:space="0" w:color="auto"/>
            </w:tcBorders>
            <w:vAlign w:val="center"/>
            <w:hideMark/>
          </w:tcPr>
          <w:p w:rsidR="007B41C9" w:rsidRDefault="007B41C9">
            <w:pPr>
              <w:widowControl/>
              <w:jc w:val="left"/>
              <w:rPr>
                <w:rFonts w:eastAsia="方正仿宋简体"/>
                <w:sz w:val="24"/>
                <w:szCs w:val="24"/>
              </w:rPr>
            </w:pPr>
          </w:p>
        </w:tc>
      </w:tr>
      <w:tr w:rsidR="007B41C9" w:rsidTr="007B41C9">
        <w:trPr>
          <w:gridAfter w:val="1"/>
          <w:wAfter w:w="13" w:type="dxa"/>
          <w:trHeight w:val="441"/>
          <w:jc w:val="center"/>
        </w:trPr>
        <w:tc>
          <w:tcPr>
            <w:tcW w:w="1243" w:type="dxa"/>
            <w:vMerge/>
            <w:tcBorders>
              <w:top w:val="nil"/>
              <w:left w:val="single" w:sz="4" w:space="0" w:color="auto"/>
              <w:bottom w:val="single" w:sz="4" w:space="0" w:color="auto"/>
              <w:right w:val="single" w:sz="4" w:space="0" w:color="auto"/>
            </w:tcBorders>
            <w:vAlign w:val="center"/>
            <w:hideMark/>
          </w:tcPr>
          <w:p w:rsidR="007B41C9" w:rsidRDefault="007B41C9">
            <w:pPr>
              <w:widowControl/>
              <w:jc w:val="left"/>
              <w:rPr>
                <w:rFonts w:eastAsia="方正仿宋简体"/>
                <w:sz w:val="24"/>
                <w:szCs w:val="24"/>
              </w:rPr>
            </w:pPr>
          </w:p>
        </w:tc>
        <w:tc>
          <w:tcPr>
            <w:tcW w:w="993"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sz w:val="24"/>
                <w:szCs w:val="24"/>
              </w:rPr>
              <w:t>谢</w:t>
            </w:r>
            <w:r>
              <w:rPr>
                <w:rFonts w:ascii="方正仿宋简体" w:eastAsia="方正仿宋简体" w:hint="eastAsia"/>
                <w:sz w:val="24"/>
                <w:szCs w:val="24"/>
              </w:rPr>
              <w:t>冬阳</w:t>
            </w:r>
          </w:p>
        </w:tc>
        <w:tc>
          <w:tcPr>
            <w:tcW w:w="1701"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sz w:val="24"/>
                <w:szCs w:val="24"/>
              </w:rPr>
              <w:t>派出所所长</w:t>
            </w:r>
          </w:p>
        </w:tc>
        <w:tc>
          <w:tcPr>
            <w:tcW w:w="1232"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eastAsia="方正仿宋简体"/>
                <w:sz w:val="24"/>
                <w:szCs w:val="24"/>
              </w:rPr>
              <w:t>22485110</w:t>
            </w:r>
          </w:p>
        </w:tc>
        <w:tc>
          <w:tcPr>
            <w:tcW w:w="2409" w:type="dxa"/>
            <w:vMerge/>
            <w:tcBorders>
              <w:top w:val="nil"/>
              <w:left w:val="nil"/>
              <w:bottom w:val="single" w:sz="4" w:space="0" w:color="auto"/>
              <w:right w:val="single" w:sz="4" w:space="0" w:color="auto"/>
            </w:tcBorders>
            <w:vAlign w:val="center"/>
            <w:hideMark/>
          </w:tcPr>
          <w:p w:rsidR="007B41C9" w:rsidRDefault="007B41C9">
            <w:pPr>
              <w:widowControl/>
              <w:jc w:val="left"/>
              <w:rPr>
                <w:rFonts w:eastAsia="方正仿宋简体"/>
                <w:sz w:val="24"/>
                <w:szCs w:val="24"/>
              </w:rPr>
            </w:pPr>
          </w:p>
        </w:tc>
      </w:tr>
      <w:tr w:rsidR="007B41C9" w:rsidTr="007B41C9">
        <w:trPr>
          <w:gridAfter w:val="1"/>
          <w:wAfter w:w="13" w:type="dxa"/>
          <w:trHeight w:val="480"/>
          <w:jc w:val="center"/>
        </w:trPr>
        <w:tc>
          <w:tcPr>
            <w:tcW w:w="1243" w:type="dxa"/>
            <w:vMerge/>
            <w:tcBorders>
              <w:top w:val="nil"/>
              <w:left w:val="single" w:sz="4" w:space="0" w:color="auto"/>
              <w:bottom w:val="single" w:sz="4" w:space="0" w:color="auto"/>
              <w:right w:val="single" w:sz="4" w:space="0" w:color="auto"/>
            </w:tcBorders>
            <w:vAlign w:val="center"/>
            <w:hideMark/>
          </w:tcPr>
          <w:p w:rsidR="007B41C9" w:rsidRDefault="007B41C9">
            <w:pPr>
              <w:widowControl/>
              <w:jc w:val="left"/>
              <w:rPr>
                <w:rFonts w:eastAsia="方正仿宋简体"/>
                <w:sz w:val="24"/>
                <w:szCs w:val="24"/>
              </w:rPr>
            </w:pPr>
          </w:p>
        </w:tc>
        <w:tc>
          <w:tcPr>
            <w:tcW w:w="993"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sz w:val="24"/>
                <w:szCs w:val="24"/>
              </w:rPr>
              <w:t>张涛</w:t>
            </w:r>
          </w:p>
        </w:tc>
        <w:tc>
          <w:tcPr>
            <w:tcW w:w="1701"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ascii="方正仿宋简体" w:eastAsia="方正仿宋简体"/>
                <w:sz w:val="24"/>
                <w:szCs w:val="24"/>
              </w:rPr>
            </w:pPr>
            <w:r>
              <w:rPr>
                <w:rFonts w:ascii="方正仿宋简体" w:eastAsia="方正仿宋简体"/>
                <w:sz w:val="24"/>
                <w:szCs w:val="24"/>
              </w:rPr>
              <w:t>浮桥</w:t>
            </w:r>
            <w:r>
              <w:rPr>
                <w:rFonts w:ascii="方正仿宋简体" w:eastAsia="方正仿宋简体" w:hint="eastAsia"/>
                <w:sz w:val="24"/>
                <w:szCs w:val="24"/>
              </w:rPr>
              <w:t>街道卫生服务中心主任</w:t>
            </w:r>
          </w:p>
        </w:tc>
        <w:tc>
          <w:tcPr>
            <w:tcW w:w="1232"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eastAsia="方正仿宋简体"/>
                <w:sz w:val="24"/>
                <w:szCs w:val="24"/>
              </w:rPr>
              <w:t>22619911</w:t>
            </w:r>
          </w:p>
        </w:tc>
        <w:tc>
          <w:tcPr>
            <w:tcW w:w="2409" w:type="dxa"/>
            <w:vMerge/>
            <w:tcBorders>
              <w:top w:val="nil"/>
              <w:left w:val="nil"/>
              <w:bottom w:val="single" w:sz="4" w:space="0" w:color="auto"/>
              <w:right w:val="single" w:sz="4" w:space="0" w:color="auto"/>
            </w:tcBorders>
            <w:vAlign w:val="center"/>
            <w:hideMark/>
          </w:tcPr>
          <w:p w:rsidR="007B41C9" w:rsidRDefault="007B41C9">
            <w:pPr>
              <w:widowControl/>
              <w:jc w:val="left"/>
              <w:rPr>
                <w:rFonts w:eastAsia="方正仿宋简体"/>
                <w:sz w:val="24"/>
                <w:szCs w:val="24"/>
              </w:rPr>
            </w:pPr>
          </w:p>
        </w:tc>
      </w:tr>
      <w:tr w:rsidR="007B41C9" w:rsidTr="007B41C9">
        <w:trPr>
          <w:gridAfter w:val="1"/>
          <w:wAfter w:w="13" w:type="dxa"/>
          <w:trHeight w:val="315"/>
          <w:jc w:val="center"/>
        </w:trPr>
        <w:tc>
          <w:tcPr>
            <w:tcW w:w="1243" w:type="dxa"/>
            <w:vMerge w:val="restart"/>
            <w:tcBorders>
              <w:top w:val="nil"/>
              <w:left w:val="single" w:sz="4" w:space="0" w:color="auto"/>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sz w:val="24"/>
                <w:szCs w:val="24"/>
              </w:rPr>
              <w:t>浮桥</w:t>
            </w:r>
            <w:proofErr w:type="gramStart"/>
            <w:r>
              <w:rPr>
                <w:rFonts w:ascii="方正仿宋简体" w:eastAsia="方正仿宋简体"/>
                <w:sz w:val="24"/>
                <w:szCs w:val="24"/>
              </w:rPr>
              <w:t>街道金</w:t>
            </w:r>
            <w:proofErr w:type="gramEnd"/>
            <w:r>
              <w:rPr>
                <w:rFonts w:ascii="方正仿宋简体" w:eastAsia="方正仿宋简体"/>
                <w:sz w:val="24"/>
                <w:szCs w:val="24"/>
              </w:rPr>
              <w:t>浦社区</w:t>
            </w:r>
          </w:p>
        </w:tc>
        <w:tc>
          <w:tcPr>
            <w:tcW w:w="993"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ascii="方正仿宋简体" w:eastAsia="方正仿宋简体"/>
                <w:sz w:val="24"/>
                <w:szCs w:val="24"/>
              </w:rPr>
            </w:pPr>
            <w:r>
              <w:rPr>
                <w:rFonts w:ascii="方正仿宋简体" w:eastAsia="方正仿宋简体"/>
                <w:sz w:val="24"/>
                <w:szCs w:val="24"/>
              </w:rPr>
              <w:t>吴</w:t>
            </w:r>
            <w:r>
              <w:rPr>
                <w:rFonts w:ascii="方正仿宋简体" w:eastAsia="方正仿宋简体" w:hint="eastAsia"/>
                <w:sz w:val="24"/>
                <w:szCs w:val="24"/>
              </w:rPr>
              <w:t>国情</w:t>
            </w:r>
          </w:p>
        </w:tc>
        <w:tc>
          <w:tcPr>
            <w:tcW w:w="1701"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sz w:val="24"/>
                <w:szCs w:val="24"/>
              </w:rPr>
              <w:t>社区主任</w:t>
            </w:r>
          </w:p>
        </w:tc>
        <w:tc>
          <w:tcPr>
            <w:tcW w:w="1232"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eastAsia="方正仿宋简体"/>
                <w:sz w:val="24"/>
                <w:szCs w:val="24"/>
              </w:rPr>
              <w:t>22455023</w:t>
            </w:r>
          </w:p>
        </w:tc>
        <w:tc>
          <w:tcPr>
            <w:tcW w:w="2409" w:type="dxa"/>
            <w:vMerge w:val="restart"/>
            <w:tcBorders>
              <w:top w:val="nil"/>
              <w:left w:val="nil"/>
              <w:bottom w:val="single" w:sz="4" w:space="0" w:color="auto"/>
              <w:right w:val="single" w:sz="4" w:space="0" w:color="auto"/>
            </w:tcBorders>
            <w:vAlign w:val="center"/>
          </w:tcPr>
          <w:p w:rsidR="007B41C9" w:rsidRDefault="007B41C9">
            <w:pPr>
              <w:spacing w:line="360" w:lineRule="exact"/>
              <w:jc w:val="center"/>
              <w:rPr>
                <w:rFonts w:eastAsia="方正仿宋简体"/>
                <w:sz w:val="24"/>
                <w:szCs w:val="24"/>
              </w:rPr>
            </w:pPr>
          </w:p>
          <w:p w:rsidR="007B41C9" w:rsidRDefault="007B41C9">
            <w:pPr>
              <w:spacing w:line="360" w:lineRule="exact"/>
              <w:jc w:val="center"/>
              <w:rPr>
                <w:rFonts w:eastAsia="方正仿宋简体"/>
                <w:sz w:val="24"/>
                <w:szCs w:val="24"/>
              </w:rPr>
            </w:pPr>
          </w:p>
        </w:tc>
      </w:tr>
      <w:tr w:rsidR="007B41C9" w:rsidTr="007B41C9">
        <w:trPr>
          <w:gridAfter w:val="1"/>
          <w:wAfter w:w="13" w:type="dxa"/>
          <w:trHeight w:val="300"/>
          <w:jc w:val="center"/>
        </w:trPr>
        <w:tc>
          <w:tcPr>
            <w:tcW w:w="1243" w:type="dxa"/>
            <w:vMerge/>
            <w:tcBorders>
              <w:top w:val="nil"/>
              <w:left w:val="single" w:sz="4" w:space="0" w:color="auto"/>
              <w:bottom w:val="single" w:sz="4" w:space="0" w:color="auto"/>
              <w:right w:val="single" w:sz="4" w:space="0" w:color="auto"/>
            </w:tcBorders>
            <w:vAlign w:val="center"/>
            <w:hideMark/>
          </w:tcPr>
          <w:p w:rsidR="007B41C9" w:rsidRDefault="007B41C9">
            <w:pPr>
              <w:widowControl/>
              <w:jc w:val="left"/>
              <w:rPr>
                <w:rFonts w:eastAsia="方正仿宋简体"/>
                <w:sz w:val="24"/>
                <w:szCs w:val="24"/>
              </w:rPr>
            </w:pPr>
          </w:p>
        </w:tc>
        <w:tc>
          <w:tcPr>
            <w:tcW w:w="993"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sz w:val="24"/>
                <w:szCs w:val="24"/>
              </w:rPr>
              <w:t>吴</w:t>
            </w:r>
            <w:r>
              <w:rPr>
                <w:rFonts w:ascii="方正仿宋简体" w:eastAsia="方正仿宋简体" w:hint="eastAsia"/>
                <w:sz w:val="24"/>
                <w:szCs w:val="24"/>
              </w:rPr>
              <w:t>国情</w:t>
            </w:r>
          </w:p>
        </w:tc>
        <w:tc>
          <w:tcPr>
            <w:tcW w:w="1701"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ascii="方正仿宋简体" w:eastAsia="方正仿宋简体"/>
                <w:sz w:val="24"/>
                <w:szCs w:val="24"/>
              </w:rPr>
              <w:t>监测员</w:t>
            </w:r>
          </w:p>
        </w:tc>
        <w:tc>
          <w:tcPr>
            <w:tcW w:w="1232" w:type="dxa"/>
            <w:tcBorders>
              <w:top w:val="single" w:sz="4" w:space="0" w:color="auto"/>
              <w:left w:val="nil"/>
              <w:bottom w:val="single" w:sz="4" w:space="0" w:color="auto"/>
              <w:right w:val="single" w:sz="4" w:space="0" w:color="auto"/>
            </w:tcBorders>
            <w:vAlign w:val="center"/>
            <w:hideMark/>
          </w:tcPr>
          <w:p w:rsidR="007B41C9" w:rsidRDefault="007B41C9">
            <w:pPr>
              <w:spacing w:line="360" w:lineRule="exact"/>
              <w:jc w:val="center"/>
              <w:rPr>
                <w:rFonts w:eastAsia="方正仿宋简体"/>
                <w:sz w:val="24"/>
                <w:szCs w:val="24"/>
              </w:rPr>
            </w:pPr>
            <w:r>
              <w:rPr>
                <w:rFonts w:eastAsia="方正仿宋简体"/>
                <w:sz w:val="24"/>
                <w:szCs w:val="24"/>
              </w:rPr>
              <w:t>22455023</w:t>
            </w:r>
          </w:p>
        </w:tc>
        <w:tc>
          <w:tcPr>
            <w:tcW w:w="2409" w:type="dxa"/>
            <w:vMerge/>
            <w:tcBorders>
              <w:top w:val="nil"/>
              <w:left w:val="nil"/>
              <w:bottom w:val="single" w:sz="4" w:space="0" w:color="auto"/>
              <w:right w:val="single" w:sz="4" w:space="0" w:color="auto"/>
            </w:tcBorders>
            <w:vAlign w:val="center"/>
            <w:hideMark/>
          </w:tcPr>
          <w:p w:rsidR="007B41C9" w:rsidRDefault="007B41C9">
            <w:pPr>
              <w:widowControl/>
              <w:jc w:val="left"/>
              <w:rPr>
                <w:rFonts w:eastAsia="方正仿宋简体"/>
                <w:sz w:val="24"/>
                <w:szCs w:val="24"/>
              </w:rPr>
            </w:pPr>
          </w:p>
        </w:tc>
      </w:tr>
    </w:tbl>
    <w:p w:rsidR="007B41C9" w:rsidRDefault="007B41C9" w:rsidP="007B41C9">
      <w:pPr>
        <w:spacing w:line="540" w:lineRule="exact"/>
        <w:rPr>
          <w:rFonts w:ascii="仿宋_GB2312" w:eastAsia="仿宋_GB2312" w:hAnsi="仿宋" w:cs="仿宋"/>
          <w:sz w:val="28"/>
          <w:szCs w:val="28"/>
        </w:rPr>
      </w:pPr>
    </w:p>
    <w:p w:rsidR="004947A2" w:rsidRDefault="00D449E5"/>
    <w:sectPr w:rsidR="004947A2" w:rsidSect="007632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0ED" w:rsidRDefault="006C20ED" w:rsidP="006C20ED">
      <w:r>
        <w:separator/>
      </w:r>
    </w:p>
  </w:endnote>
  <w:endnote w:type="continuationSeparator" w:id="0">
    <w:p w:rsidR="006C20ED" w:rsidRDefault="006C20ED" w:rsidP="006C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0ED" w:rsidRDefault="006C20ED" w:rsidP="006C20ED">
      <w:r>
        <w:separator/>
      </w:r>
    </w:p>
  </w:footnote>
  <w:footnote w:type="continuationSeparator" w:id="0">
    <w:p w:rsidR="006C20ED" w:rsidRDefault="006C20ED" w:rsidP="006C20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6127F"/>
    <w:multiLevelType w:val="multilevel"/>
    <w:tmpl w:val="7CC055EE"/>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A143DC9"/>
    <w:multiLevelType w:val="multilevel"/>
    <w:tmpl w:val="1D9A15BC"/>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B1C86"/>
    <w:rsid w:val="001015AF"/>
    <w:rsid w:val="003D55AD"/>
    <w:rsid w:val="006C20ED"/>
    <w:rsid w:val="007632F5"/>
    <w:rsid w:val="007B41C9"/>
    <w:rsid w:val="00BB1C86"/>
    <w:rsid w:val="00D449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1C9"/>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7B41C9"/>
    <w:pPr>
      <w:widowControl/>
    </w:pPr>
    <w:rPr>
      <w:rFonts w:ascii="宋体" w:hAnsi="宋体" w:cs="宋体"/>
      <w:kern w:val="0"/>
      <w:sz w:val="32"/>
      <w:szCs w:val="32"/>
    </w:rPr>
  </w:style>
  <w:style w:type="paragraph" w:styleId="a3">
    <w:name w:val="Normal (Web)"/>
    <w:basedOn w:val="a"/>
    <w:uiPriority w:val="99"/>
    <w:semiHidden/>
    <w:unhideWhenUsed/>
    <w:rsid w:val="007B41C9"/>
    <w:pPr>
      <w:widowControl/>
      <w:spacing w:before="100" w:beforeAutospacing="1" w:after="100" w:afterAutospacing="1"/>
      <w:jc w:val="left"/>
    </w:pPr>
    <w:rPr>
      <w:rFonts w:ascii="宋体" w:hAnsi="宋体" w:cs="宋体"/>
      <w:kern w:val="0"/>
      <w:sz w:val="24"/>
      <w:szCs w:val="24"/>
    </w:rPr>
  </w:style>
  <w:style w:type="character" w:customStyle="1" w:styleId="15">
    <w:name w:val="15"/>
    <w:basedOn w:val="a0"/>
    <w:rsid w:val="007B41C9"/>
    <w:rPr>
      <w:rFonts w:ascii="宋体" w:eastAsia="宋体" w:hAnsi="宋体" w:hint="eastAsia"/>
      <w:sz w:val="32"/>
      <w:szCs w:val="32"/>
    </w:rPr>
  </w:style>
  <w:style w:type="paragraph" w:styleId="a4">
    <w:name w:val="header"/>
    <w:basedOn w:val="a"/>
    <w:link w:val="Char"/>
    <w:uiPriority w:val="99"/>
    <w:semiHidden/>
    <w:unhideWhenUsed/>
    <w:rsid w:val="006C20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C20ED"/>
    <w:rPr>
      <w:rFonts w:ascii="Times New Roman" w:eastAsia="宋体" w:hAnsi="Times New Roman" w:cs="Times New Roman"/>
      <w:sz w:val="18"/>
      <w:szCs w:val="18"/>
    </w:rPr>
  </w:style>
  <w:style w:type="paragraph" w:styleId="a5">
    <w:name w:val="footer"/>
    <w:basedOn w:val="a"/>
    <w:link w:val="Char0"/>
    <w:uiPriority w:val="99"/>
    <w:semiHidden/>
    <w:unhideWhenUsed/>
    <w:rsid w:val="006C20E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C20E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1C9"/>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7B41C9"/>
    <w:pPr>
      <w:widowControl/>
    </w:pPr>
    <w:rPr>
      <w:rFonts w:ascii="宋体" w:hAnsi="宋体" w:cs="宋体"/>
      <w:kern w:val="0"/>
      <w:sz w:val="32"/>
      <w:szCs w:val="32"/>
    </w:rPr>
  </w:style>
  <w:style w:type="paragraph" w:styleId="a3">
    <w:name w:val="Normal (Web)"/>
    <w:basedOn w:val="a"/>
    <w:uiPriority w:val="99"/>
    <w:semiHidden/>
    <w:unhideWhenUsed/>
    <w:rsid w:val="007B41C9"/>
    <w:pPr>
      <w:widowControl/>
      <w:spacing w:before="100" w:beforeAutospacing="1" w:after="100" w:afterAutospacing="1"/>
      <w:jc w:val="left"/>
    </w:pPr>
    <w:rPr>
      <w:rFonts w:ascii="宋体" w:hAnsi="宋体" w:cs="宋体"/>
      <w:kern w:val="0"/>
      <w:sz w:val="24"/>
      <w:szCs w:val="24"/>
    </w:rPr>
  </w:style>
  <w:style w:type="character" w:customStyle="1" w:styleId="15">
    <w:name w:val="15"/>
    <w:basedOn w:val="a0"/>
    <w:rsid w:val="007B41C9"/>
    <w:rPr>
      <w:rFonts w:ascii="宋体" w:eastAsia="宋体" w:hAnsi="宋体" w:hint="eastAsia"/>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7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760</Words>
  <Characters>4335</Characters>
  <Application>Microsoft Office Word</Application>
  <DocSecurity>0</DocSecurity>
  <Lines>36</Lines>
  <Paragraphs>10</Paragraphs>
  <ScaleCrop>false</ScaleCrop>
  <Company>China</Company>
  <LinksUpToDate>false</LinksUpToDate>
  <CharactersWithSpaces>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2023-04-03T09:18:00Z</dcterms:created>
  <dcterms:modified xsi:type="dcterms:W3CDTF">2023-04-04T03:05:00Z</dcterms:modified>
</cp:coreProperties>
</file>